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9021E" w14:textId="77777777" w:rsidR="00AD426E" w:rsidRDefault="00AD426E" w:rsidP="00D6418F">
      <w:pPr>
        <w:pStyle w:val="SemEspaamento"/>
        <w:spacing w:line="360" w:lineRule="auto"/>
        <w:jc w:val="center"/>
        <w:rPr>
          <w:rFonts w:ascii="Tiimes" w:hAnsi="Tiimes" w:cs="Times New Roman"/>
          <w:b/>
          <w:sz w:val="24"/>
          <w:szCs w:val="24"/>
        </w:rPr>
      </w:pPr>
    </w:p>
    <w:p w14:paraId="2147C2D8" w14:textId="3B99C0FC" w:rsidR="00724D12" w:rsidRPr="00D465B8" w:rsidRDefault="00724D12" w:rsidP="00D6418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ED</w:t>
      </w:r>
      <w:r w:rsidR="004116BF" w:rsidRPr="00D465B8">
        <w:rPr>
          <w:rFonts w:ascii="Tiimes" w:hAnsi="Tiimes" w:cs="Times New Roman"/>
          <w:b/>
          <w:sz w:val="24"/>
          <w:szCs w:val="24"/>
        </w:rPr>
        <w:t xml:space="preserve">ITAL DE TOMADA DE PREÇOS N.º </w:t>
      </w:r>
      <w:r w:rsidR="00B86FB4" w:rsidRPr="00D465B8">
        <w:rPr>
          <w:rFonts w:ascii="Tiimes" w:hAnsi="Tiimes" w:cs="Times New Roman"/>
          <w:b/>
          <w:sz w:val="24"/>
          <w:szCs w:val="24"/>
        </w:rPr>
        <w:t>006</w:t>
      </w:r>
      <w:r w:rsidR="00344F18" w:rsidRPr="00D465B8">
        <w:rPr>
          <w:rFonts w:ascii="Tiimes" w:hAnsi="Tiimes" w:cs="Times New Roman"/>
          <w:b/>
          <w:sz w:val="24"/>
          <w:szCs w:val="24"/>
        </w:rPr>
        <w:t>/202</w:t>
      </w:r>
      <w:r w:rsidR="00F76270" w:rsidRPr="00D465B8">
        <w:rPr>
          <w:rFonts w:ascii="Tiimes" w:hAnsi="Tiimes" w:cs="Times New Roman"/>
          <w:b/>
          <w:sz w:val="24"/>
          <w:szCs w:val="24"/>
        </w:rPr>
        <w:t>1</w:t>
      </w:r>
      <w:r w:rsidR="00921474">
        <w:rPr>
          <w:rFonts w:ascii="Tiimes" w:hAnsi="Tiimes" w:cs="Times New Roman"/>
          <w:b/>
          <w:sz w:val="24"/>
          <w:szCs w:val="24"/>
        </w:rPr>
        <w:t xml:space="preserve"> – 2</w:t>
      </w:r>
      <w:r w:rsidR="009B6B60">
        <w:rPr>
          <w:rFonts w:ascii="Tiimes" w:hAnsi="Tiimes" w:cs="Times New Roman"/>
          <w:b/>
          <w:sz w:val="24"/>
          <w:szCs w:val="24"/>
        </w:rPr>
        <w:t>º RETIFICAÇAO</w:t>
      </w:r>
    </w:p>
    <w:p w14:paraId="590A8D24" w14:textId="197146D7" w:rsidR="00914087" w:rsidRPr="00D465B8" w:rsidRDefault="00914087" w:rsidP="00D6418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PROCESSO ADMINISTRATIVO </w:t>
      </w:r>
      <w:r w:rsidR="00F76270" w:rsidRPr="00D465B8">
        <w:rPr>
          <w:rFonts w:ascii="Tiimes" w:hAnsi="Tiimes" w:cs="Times New Roman"/>
          <w:b/>
          <w:sz w:val="24"/>
          <w:szCs w:val="24"/>
        </w:rPr>
        <w:t xml:space="preserve">Nº </w:t>
      </w:r>
      <w:r w:rsidR="00B86FB4" w:rsidRPr="00D465B8">
        <w:rPr>
          <w:rFonts w:ascii="Tiimes" w:hAnsi="Tiimes" w:cs="Times New Roman"/>
          <w:b/>
          <w:sz w:val="24"/>
          <w:szCs w:val="24"/>
        </w:rPr>
        <w:t>112</w:t>
      </w:r>
      <w:r w:rsidR="00344F18" w:rsidRPr="00D465B8">
        <w:rPr>
          <w:rFonts w:ascii="Tiimes" w:hAnsi="Tiimes" w:cs="Times New Roman"/>
          <w:b/>
          <w:sz w:val="24"/>
          <w:szCs w:val="24"/>
        </w:rPr>
        <w:t>/202</w:t>
      </w:r>
      <w:r w:rsidR="00F76270" w:rsidRPr="00D465B8">
        <w:rPr>
          <w:rFonts w:ascii="Tiimes" w:hAnsi="Tiimes" w:cs="Times New Roman"/>
          <w:b/>
          <w:sz w:val="24"/>
          <w:szCs w:val="24"/>
        </w:rPr>
        <w:t>1</w:t>
      </w:r>
    </w:p>
    <w:p w14:paraId="04D59285" w14:textId="3D685DC6" w:rsidR="00EA462C" w:rsidRPr="00D465B8" w:rsidRDefault="00344F18" w:rsidP="00D6418F">
      <w:pPr>
        <w:pStyle w:val="SemEspaamento"/>
        <w:spacing w:line="360" w:lineRule="auto"/>
        <w:jc w:val="center"/>
        <w:rPr>
          <w:rFonts w:ascii="Tiimes" w:hAnsi="Tiimes" w:cs="Times New Roman"/>
          <w:b/>
          <w:sz w:val="24"/>
          <w:szCs w:val="24"/>
          <w:u w:val="single"/>
        </w:rPr>
      </w:pPr>
      <w:r w:rsidRPr="00D465B8">
        <w:rPr>
          <w:rFonts w:ascii="Tiimes" w:hAnsi="Tiimes" w:cs="Times New Roman"/>
          <w:b/>
          <w:sz w:val="24"/>
          <w:szCs w:val="24"/>
          <w:u w:val="single"/>
        </w:rPr>
        <w:t xml:space="preserve">MENOR PREÇO </w:t>
      </w:r>
      <w:r w:rsidR="00F76270" w:rsidRPr="00D465B8">
        <w:rPr>
          <w:rFonts w:ascii="Tiimes" w:hAnsi="Tiimes" w:cs="Times New Roman"/>
          <w:b/>
          <w:sz w:val="24"/>
          <w:szCs w:val="24"/>
          <w:u w:val="single"/>
        </w:rPr>
        <w:t>GLOBAL</w:t>
      </w:r>
    </w:p>
    <w:p w14:paraId="1062B623" w14:textId="77777777" w:rsidR="00724D12" w:rsidRPr="00D465B8" w:rsidRDefault="00724D12" w:rsidP="00D6418F">
      <w:pPr>
        <w:tabs>
          <w:tab w:val="left" w:pos="567"/>
        </w:tabs>
        <w:autoSpaceDE w:val="0"/>
        <w:autoSpaceDN w:val="0"/>
        <w:adjustRightInd w:val="0"/>
        <w:spacing w:line="360" w:lineRule="auto"/>
        <w:jc w:val="center"/>
        <w:rPr>
          <w:rFonts w:ascii="Tiimes" w:hAnsi="Tiimes"/>
          <w:b/>
          <w:bCs/>
          <w:sz w:val="24"/>
          <w:szCs w:val="24"/>
          <w:u w:val="single"/>
        </w:rPr>
      </w:pPr>
      <w:r w:rsidRPr="00D465B8">
        <w:rPr>
          <w:rFonts w:ascii="Tiimes" w:hAnsi="Tiimes"/>
          <w:b/>
          <w:bCs/>
          <w:sz w:val="24"/>
          <w:szCs w:val="24"/>
          <w:u w:val="single"/>
        </w:rPr>
        <w:t>TIPO LICITAÇÃO: “</w:t>
      </w:r>
      <w:r w:rsidR="004929D3" w:rsidRPr="00D465B8">
        <w:rPr>
          <w:rFonts w:ascii="Tiimes" w:hAnsi="Tiimes"/>
          <w:b/>
          <w:bCs/>
          <w:sz w:val="24"/>
          <w:szCs w:val="24"/>
          <w:u w:val="single"/>
        </w:rPr>
        <w:t>EXECUÇÃO INDIRETA</w:t>
      </w:r>
      <w:r w:rsidRPr="00D465B8">
        <w:rPr>
          <w:rFonts w:ascii="Tiimes" w:hAnsi="Tiimes"/>
          <w:b/>
          <w:bCs/>
          <w:sz w:val="24"/>
          <w:szCs w:val="24"/>
          <w:u w:val="single"/>
        </w:rPr>
        <w:t>”</w:t>
      </w:r>
    </w:p>
    <w:p w14:paraId="218C632D" w14:textId="1E2DCB2B" w:rsidR="00106E56" w:rsidRPr="00D465B8" w:rsidRDefault="00106E56" w:rsidP="00BB658B">
      <w:pPr>
        <w:tabs>
          <w:tab w:val="left" w:pos="567"/>
        </w:tabs>
        <w:autoSpaceDE w:val="0"/>
        <w:autoSpaceDN w:val="0"/>
        <w:adjustRightInd w:val="0"/>
        <w:spacing w:line="360" w:lineRule="auto"/>
        <w:jc w:val="both"/>
        <w:rPr>
          <w:rFonts w:ascii="Tiimes" w:hAnsi="Tiimes"/>
          <w:b/>
          <w:bCs/>
          <w:sz w:val="24"/>
          <w:szCs w:val="24"/>
          <w:u w:val="single"/>
        </w:rPr>
      </w:pPr>
    </w:p>
    <w:p w14:paraId="5DD7F1F5" w14:textId="77777777" w:rsidR="00AF167D" w:rsidRPr="00D465B8" w:rsidRDefault="00AF167D" w:rsidP="00BB658B">
      <w:pPr>
        <w:tabs>
          <w:tab w:val="left" w:pos="567"/>
        </w:tabs>
        <w:autoSpaceDE w:val="0"/>
        <w:autoSpaceDN w:val="0"/>
        <w:adjustRightInd w:val="0"/>
        <w:spacing w:line="360" w:lineRule="auto"/>
        <w:jc w:val="both"/>
        <w:rPr>
          <w:rFonts w:ascii="Tiimes" w:hAnsi="Tiimes"/>
          <w:b/>
          <w:bCs/>
          <w:sz w:val="24"/>
          <w:szCs w:val="24"/>
          <w:u w:val="single"/>
        </w:rPr>
      </w:pPr>
    </w:p>
    <w:p w14:paraId="21C56A8D" w14:textId="77777777" w:rsidR="00724D12" w:rsidRPr="00D465B8" w:rsidRDefault="00724D12" w:rsidP="00BB658B">
      <w:pPr>
        <w:tabs>
          <w:tab w:val="left" w:pos="567"/>
        </w:tabs>
        <w:autoSpaceDE w:val="0"/>
        <w:autoSpaceDN w:val="0"/>
        <w:adjustRightInd w:val="0"/>
        <w:spacing w:line="360" w:lineRule="auto"/>
        <w:jc w:val="both"/>
        <w:rPr>
          <w:rFonts w:ascii="Tiimes" w:hAnsi="Tiimes"/>
          <w:b/>
          <w:sz w:val="24"/>
          <w:szCs w:val="24"/>
        </w:rPr>
      </w:pPr>
      <w:r w:rsidRPr="00D465B8">
        <w:rPr>
          <w:rFonts w:ascii="Tiimes" w:hAnsi="Tiimes"/>
          <w:b/>
          <w:sz w:val="24"/>
          <w:szCs w:val="24"/>
        </w:rPr>
        <w:t xml:space="preserve">01- COMUNICAÇÃO </w:t>
      </w:r>
    </w:p>
    <w:p w14:paraId="2D95555A" w14:textId="5F4569B0" w:rsidR="00724D12" w:rsidRPr="00D465B8" w:rsidRDefault="00724D12" w:rsidP="00E93CDC">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 xml:space="preserve">1.1 </w:t>
      </w:r>
      <w:r w:rsidRPr="00D465B8">
        <w:rPr>
          <w:rFonts w:ascii="Tiimes" w:hAnsi="Tiimes"/>
          <w:b/>
          <w:bCs/>
          <w:sz w:val="24"/>
          <w:szCs w:val="24"/>
        </w:rPr>
        <w:t xml:space="preserve">A PREFEITURA MUNICIPAL SANTO ANTONIO DO LESTE - MATO GROSSO, </w:t>
      </w:r>
      <w:r w:rsidRPr="00D465B8">
        <w:rPr>
          <w:rFonts w:ascii="Tiimes" w:hAnsi="Tiimes"/>
          <w:sz w:val="24"/>
          <w:szCs w:val="24"/>
        </w:rPr>
        <w:t xml:space="preserve">localizado na </w:t>
      </w:r>
      <w:r w:rsidR="00D33AA3" w:rsidRPr="00D465B8">
        <w:rPr>
          <w:rFonts w:ascii="Tiimes" w:hAnsi="Tiimes"/>
          <w:sz w:val="24"/>
          <w:szCs w:val="24"/>
        </w:rPr>
        <w:t>Av. Goiás</w:t>
      </w:r>
      <w:r w:rsidRPr="00D465B8">
        <w:rPr>
          <w:rFonts w:ascii="Tiimes" w:hAnsi="Tiimes"/>
          <w:sz w:val="24"/>
          <w:szCs w:val="24"/>
        </w:rPr>
        <w:t xml:space="preserve">, 367, Jardim Santa Inês, Santo </w:t>
      </w:r>
      <w:r w:rsidR="0073598C" w:rsidRPr="00D465B8">
        <w:rPr>
          <w:rFonts w:ascii="Tiimes" w:hAnsi="Tiimes"/>
          <w:sz w:val="24"/>
          <w:szCs w:val="24"/>
        </w:rPr>
        <w:t>Antônio</w:t>
      </w:r>
      <w:r w:rsidRPr="00D465B8">
        <w:rPr>
          <w:rFonts w:ascii="Tiimes" w:hAnsi="Tiimes"/>
          <w:sz w:val="24"/>
          <w:szCs w:val="24"/>
        </w:rPr>
        <w:t xml:space="preserve"> do Leste - MT, por meio de sua COMISSÃO DE LICITAÇÃO</w:t>
      </w:r>
      <w:r w:rsidRPr="00D465B8">
        <w:rPr>
          <w:rFonts w:ascii="Tiimes" w:hAnsi="Tiimes"/>
          <w:b/>
          <w:bCs/>
          <w:sz w:val="24"/>
          <w:szCs w:val="24"/>
        </w:rPr>
        <w:t xml:space="preserve">, </w:t>
      </w:r>
      <w:r w:rsidR="005A2401" w:rsidRPr="00D465B8">
        <w:rPr>
          <w:rFonts w:ascii="Tiimes" w:hAnsi="Tiimes"/>
          <w:sz w:val="24"/>
          <w:szCs w:val="24"/>
        </w:rPr>
        <w:t xml:space="preserve">instituída pela Portaria nº </w:t>
      </w:r>
      <w:r w:rsidR="00394A33" w:rsidRPr="00D465B8">
        <w:rPr>
          <w:rFonts w:ascii="Tiimes" w:hAnsi="Tiimes"/>
          <w:sz w:val="24"/>
          <w:szCs w:val="24"/>
        </w:rPr>
        <w:t>126</w:t>
      </w:r>
      <w:r w:rsidR="005A2401" w:rsidRPr="00D465B8">
        <w:rPr>
          <w:rFonts w:ascii="Tiimes" w:hAnsi="Tiimes"/>
          <w:sz w:val="24"/>
          <w:szCs w:val="24"/>
        </w:rPr>
        <w:t>/</w:t>
      </w:r>
      <w:r w:rsidR="006B149E" w:rsidRPr="00D465B8">
        <w:rPr>
          <w:rFonts w:ascii="Tiimes" w:hAnsi="Tiimes"/>
          <w:sz w:val="24"/>
          <w:szCs w:val="24"/>
        </w:rPr>
        <w:t>2021</w:t>
      </w:r>
      <w:r w:rsidR="005A2401" w:rsidRPr="00D465B8">
        <w:rPr>
          <w:rFonts w:ascii="Tiimes" w:hAnsi="Tiimes"/>
          <w:sz w:val="24"/>
          <w:szCs w:val="24"/>
        </w:rPr>
        <w:t xml:space="preserve">, de </w:t>
      </w:r>
      <w:r w:rsidR="00394A33" w:rsidRPr="00D465B8">
        <w:rPr>
          <w:rFonts w:ascii="Tiimes" w:hAnsi="Tiimes"/>
          <w:sz w:val="24"/>
          <w:szCs w:val="24"/>
        </w:rPr>
        <w:t>11</w:t>
      </w:r>
      <w:r w:rsidR="00E94818" w:rsidRPr="00D465B8">
        <w:rPr>
          <w:rFonts w:ascii="Tiimes" w:hAnsi="Tiimes"/>
          <w:sz w:val="24"/>
          <w:szCs w:val="24"/>
        </w:rPr>
        <w:t>/</w:t>
      </w:r>
      <w:r w:rsidR="00394A33" w:rsidRPr="00D465B8">
        <w:rPr>
          <w:rFonts w:ascii="Tiimes" w:hAnsi="Tiimes"/>
          <w:sz w:val="24"/>
          <w:szCs w:val="24"/>
        </w:rPr>
        <w:t>02</w:t>
      </w:r>
      <w:r w:rsidR="00E94818" w:rsidRPr="00D465B8">
        <w:rPr>
          <w:rFonts w:ascii="Tiimes" w:hAnsi="Tiimes"/>
          <w:sz w:val="24"/>
          <w:szCs w:val="24"/>
        </w:rPr>
        <w:t>/</w:t>
      </w:r>
      <w:r w:rsidR="006B149E" w:rsidRPr="00D465B8">
        <w:rPr>
          <w:rFonts w:ascii="Tiimes" w:hAnsi="Tiimes"/>
          <w:sz w:val="24"/>
          <w:szCs w:val="24"/>
        </w:rPr>
        <w:t>2021</w:t>
      </w:r>
      <w:r w:rsidRPr="00D465B8">
        <w:rPr>
          <w:rFonts w:ascii="Tiimes" w:hAnsi="Tiimes"/>
          <w:sz w:val="24"/>
          <w:szCs w:val="24"/>
        </w:rPr>
        <w:t xml:space="preserve">, torna público que fará realizar licitação do tipo </w:t>
      </w:r>
      <w:r w:rsidR="00854CBC" w:rsidRPr="00D465B8">
        <w:rPr>
          <w:rFonts w:ascii="Tiimes" w:hAnsi="Tiimes"/>
          <w:b/>
          <w:bCs/>
          <w:sz w:val="24"/>
          <w:szCs w:val="24"/>
        </w:rPr>
        <w:t>EXECUÇÃO INDIRETA</w:t>
      </w:r>
      <w:r w:rsidRPr="00D465B8">
        <w:rPr>
          <w:rFonts w:ascii="Tiimes" w:hAnsi="Tiimes"/>
          <w:sz w:val="24"/>
          <w:szCs w:val="24"/>
        </w:rPr>
        <w:t xml:space="preserve">, sob a modalidade </w:t>
      </w:r>
      <w:r w:rsidRPr="00D465B8">
        <w:rPr>
          <w:rFonts w:ascii="Tiimes" w:hAnsi="Tiimes"/>
          <w:b/>
          <w:bCs/>
          <w:sz w:val="24"/>
          <w:szCs w:val="24"/>
        </w:rPr>
        <w:t>TOMADA DE PREÇO</w:t>
      </w:r>
      <w:r w:rsidR="00405DF0" w:rsidRPr="00D465B8">
        <w:rPr>
          <w:rFonts w:ascii="Tiimes" w:hAnsi="Tiimes"/>
          <w:b/>
          <w:bCs/>
          <w:sz w:val="24"/>
          <w:szCs w:val="24"/>
        </w:rPr>
        <w:t>S</w:t>
      </w:r>
      <w:r w:rsidRPr="00D465B8">
        <w:rPr>
          <w:rFonts w:ascii="Tiimes" w:hAnsi="Tiimes"/>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D465B8">
        <w:rPr>
          <w:rFonts w:ascii="Tiimes" w:hAnsi="Tiimes"/>
          <w:sz w:val="24"/>
          <w:szCs w:val="24"/>
        </w:rPr>
        <w:t xml:space="preserve"> </w:t>
      </w:r>
      <w:r w:rsidRPr="00D465B8">
        <w:rPr>
          <w:rFonts w:ascii="Tiimes" w:hAnsi="Tiimes"/>
          <w:sz w:val="24"/>
          <w:szCs w:val="24"/>
        </w:rPr>
        <w:t xml:space="preserve">Os interessados poderão retirar o Edital e seus anexos no horário de 08:00 às 11:00 </w:t>
      </w:r>
      <w:proofErr w:type="spellStart"/>
      <w:r w:rsidRPr="00D465B8">
        <w:rPr>
          <w:rFonts w:ascii="Tiimes" w:hAnsi="Tiimes"/>
          <w:sz w:val="24"/>
          <w:szCs w:val="24"/>
        </w:rPr>
        <w:t>hs</w:t>
      </w:r>
      <w:proofErr w:type="spellEnd"/>
      <w:r w:rsidRPr="00D465B8">
        <w:rPr>
          <w:rFonts w:ascii="Tiimes" w:hAnsi="Tiimes"/>
          <w:sz w:val="24"/>
          <w:szCs w:val="24"/>
        </w:rPr>
        <w:t xml:space="preserve"> e das 13:00 às 17:00 </w:t>
      </w:r>
      <w:proofErr w:type="spellStart"/>
      <w:r w:rsidRPr="00D465B8">
        <w:rPr>
          <w:rFonts w:ascii="Tiimes" w:hAnsi="Tiimes"/>
          <w:sz w:val="24"/>
          <w:szCs w:val="24"/>
        </w:rPr>
        <w:t>hs</w:t>
      </w:r>
      <w:proofErr w:type="spellEnd"/>
      <w:r w:rsidRPr="00D465B8">
        <w:rPr>
          <w:rFonts w:ascii="Tiimes" w:hAnsi="Tiimes"/>
          <w:sz w:val="24"/>
          <w:szCs w:val="24"/>
        </w:rPr>
        <w:t xml:space="preserve"> nos dias de expediente na Prefeitura. Em caso de opção pela versão impressa será </w:t>
      </w:r>
      <w:r w:rsidR="00380A79" w:rsidRPr="00D465B8">
        <w:rPr>
          <w:rFonts w:ascii="Tiimes" w:hAnsi="Tiimes"/>
          <w:sz w:val="24"/>
          <w:szCs w:val="24"/>
        </w:rPr>
        <w:t>cobrado</w:t>
      </w:r>
      <w:r w:rsidRPr="00D465B8">
        <w:rPr>
          <w:rFonts w:ascii="Tiimes" w:hAnsi="Tiimes"/>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14:paraId="54F8250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1.2- Na data, hora e local abaixo indicado, serão recebidos os envelopes contendo os documentos para HABILITAÇÃO e a Proposta Comercial, com início nesta mesma sessão, à</w:t>
      </w:r>
      <w:r w:rsidR="00B74CDC" w:rsidRPr="00D465B8">
        <w:rPr>
          <w:rFonts w:ascii="Tiimes" w:hAnsi="Tiimes" w:cs="Times New Roman"/>
          <w:sz w:val="24"/>
          <w:szCs w:val="24"/>
        </w:rPr>
        <w:t xml:space="preserve"> </w:t>
      </w:r>
      <w:r w:rsidRPr="00D465B8">
        <w:rPr>
          <w:rFonts w:ascii="Tiimes" w:hAnsi="Tiimes" w:cs="Times New Roman"/>
          <w:sz w:val="24"/>
          <w:szCs w:val="24"/>
        </w:rPr>
        <w:t>abertura do primeiro e em seguida do segundo, observando o disposto no inciso III do Artigo</w:t>
      </w:r>
      <w:r w:rsidR="00B74CDC" w:rsidRPr="00D465B8">
        <w:rPr>
          <w:rFonts w:ascii="Tiimes" w:hAnsi="Tiimes" w:cs="Times New Roman"/>
          <w:sz w:val="24"/>
          <w:szCs w:val="24"/>
        </w:rPr>
        <w:t xml:space="preserve"> </w:t>
      </w:r>
      <w:r w:rsidRPr="00D465B8">
        <w:rPr>
          <w:rFonts w:ascii="Tiimes" w:hAnsi="Tiimes" w:cs="Times New Roman"/>
          <w:sz w:val="24"/>
          <w:szCs w:val="24"/>
        </w:rPr>
        <w:t xml:space="preserve">43 da Lei Federal </w:t>
      </w:r>
      <w:r w:rsidR="006B7237" w:rsidRPr="00D465B8">
        <w:rPr>
          <w:rFonts w:ascii="Tiimes" w:hAnsi="Tiimes" w:cs="Times New Roman"/>
          <w:sz w:val="24"/>
          <w:szCs w:val="24"/>
        </w:rPr>
        <w:t>n.º</w:t>
      </w:r>
      <w:r w:rsidRPr="00D465B8">
        <w:rPr>
          <w:rFonts w:ascii="Tiimes" w:hAnsi="Tiimes" w:cs="Times New Roman"/>
          <w:sz w:val="24"/>
          <w:szCs w:val="24"/>
        </w:rPr>
        <w:t xml:space="preserve"> 8.666/93. </w:t>
      </w:r>
    </w:p>
    <w:p w14:paraId="4EB15462" w14:textId="70BA4349" w:rsidR="00724D12" w:rsidRPr="00D465B8" w:rsidRDefault="00B74CDC" w:rsidP="00E93CDC">
      <w:pPr>
        <w:pStyle w:val="SemEspaamento"/>
        <w:spacing w:line="360" w:lineRule="auto"/>
        <w:jc w:val="both"/>
        <w:rPr>
          <w:rFonts w:ascii="Tiimes" w:hAnsi="Tiimes" w:cs="Times New Roman"/>
          <w:color w:val="000000" w:themeColor="text1"/>
          <w:sz w:val="24"/>
          <w:szCs w:val="24"/>
        </w:rPr>
      </w:pPr>
      <w:r w:rsidRPr="00D465B8">
        <w:rPr>
          <w:rFonts w:ascii="Tiimes" w:hAnsi="Tiimes" w:cs="Times New Roman"/>
          <w:b/>
          <w:sz w:val="24"/>
          <w:szCs w:val="24"/>
        </w:rPr>
        <w:t>DATA</w:t>
      </w:r>
      <w:r w:rsidRPr="00D465B8">
        <w:rPr>
          <w:rFonts w:ascii="Tiimes" w:hAnsi="Tiimes" w:cs="Times New Roman"/>
          <w:sz w:val="24"/>
          <w:szCs w:val="24"/>
        </w:rPr>
        <w:t xml:space="preserve">: </w:t>
      </w:r>
      <w:r w:rsidR="000925E3">
        <w:rPr>
          <w:rFonts w:ascii="Tiimes" w:hAnsi="Tiimes" w:cs="Times New Roman"/>
          <w:color w:val="000000" w:themeColor="text1"/>
          <w:sz w:val="24"/>
          <w:szCs w:val="24"/>
        </w:rPr>
        <w:t>28</w:t>
      </w:r>
      <w:r w:rsidR="00F76270" w:rsidRPr="00D465B8">
        <w:rPr>
          <w:rFonts w:ascii="Tiimes" w:hAnsi="Tiimes" w:cs="Times New Roman"/>
          <w:color w:val="000000" w:themeColor="text1"/>
          <w:sz w:val="24"/>
          <w:szCs w:val="24"/>
        </w:rPr>
        <w:t>/</w:t>
      </w:r>
      <w:r w:rsidR="000925E3">
        <w:rPr>
          <w:rFonts w:ascii="Tiimes" w:hAnsi="Tiimes" w:cs="Times New Roman"/>
          <w:color w:val="000000" w:themeColor="text1"/>
          <w:sz w:val="24"/>
          <w:szCs w:val="24"/>
        </w:rPr>
        <w:t>12</w:t>
      </w:r>
      <w:r w:rsidR="00F76270" w:rsidRPr="00D465B8">
        <w:rPr>
          <w:rFonts w:ascii="Tiimes" w:hAnsi="Tiimes" w:cs="Times New Roman"/>
          <w:color w:val="000000" w:themeColor="text1"/>
          <w:sz w:val="24"/>
          <w:szCs w:val="24"/>
        </w:rPr>
        <w:t>/2021</w:t>
      </w:r>
    </w:p>
    <w:p w14:paraId="03FF2173" w14:textId="6E0D4DFB" w:rsidR="00724D12" w:rsidRPr="00D465B8" w:rsidRDefault="005A2401"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HORA</w:t>
      </w:r>
      <w:r w:rsidRPr="00D465B8">
        <w:rPr>
          <w:rFonts w:ascii="Tiimes" w:hAnsi="Tiimes" w:cs="Times New Roman"/>
          <w:sz w:val="24"/>
          <w:szCs w:val="24"/>
        </w:rPr>
        <w:t xml:space="preserve">: </w:t>
      </w:r>
      <w:r w:rsidR="000925E3">
        <w:rPr>
          <w:rFonts w:ascii="Tiimes" w:hAnsi="Tiimes" w:cs="Times New Roman"/>
          <w:color w:val="000000" w:themeColor="text1"/>
          <w:sz w:val="24"/>
          <w:szCs w:val="24"/>
        </w:rPr>
        <w:t>08</w:t>
      </w:r>
      <w:r w:rsidR="00F76270" w:rsidRPr="00D465B8">
        <w:rPr>
          <w:rFonts w:ascii="Tiimes" w:hAnsi="Tiimes" w:cs="Times New Roman"/>
          <w:color w:val="000000" w:themeColor="text1"/>
          <w:sz w:val="24"/>
          <w:szCs w:val="24"/>
        </w:rPr>
        <w:t>:</w:t>
      </w:r>
      <w:r w:rsidR="000925E3">
        <w:rPr>
          <w:rFonts w:ascii="Tiimes" w:hAnsi="Tiimes" w:cs="Times New Roman"/>
          <w:color w:val="000000" w:themeColor="text1"/>
          <w:sz w:val="24"/>
          <w:szCs w:val="24"/>
        </w:rPr>
        <w:t>00</w:t>
      </w:r>
      <w:r w:rsidR="00F76270" w:rsidRPr="00D465B8">
        <w:rPr>
          <w:rFonts w:ascii="Tiimes" w:hAnsi="Tiimes" w:cs="Times New Roman"/>
          <w:color w:val="000000" w:themeColor="text1"/>
          <w:sz w:val="24"/>
          <w:szCs w:val="24"/>
        </w:rPr>
        <w:t xml:space="preserve"> </w:t>
      </w:r>
      <w:r w:rsidR="00045196" w:rsidRPr="00D465B8">
        <w:rPr>
          <w:rFonts w:ascii="Tiimes" w:hAnsi="Tiimes" w:cs="Times New Roman"/>
          <w:sz w:val="24"/>
          <w:szCs w:val="24"/>
        </w:rPr>
        <w:t>horas</w:t>
      </w:r>
      <w:r w:rsidR="00724D12" w:rsidRPr="00D465B8">
        <w:rPr>
          <w:rFonts w:ascii="Tiimes" w:hAnsi="Tiimes" w:cs="Times New Roman"/>
          <w:sz w:val="24"/>
          <w:szCs w:val="24"/>
        </w:rPr>
        <w:t>. (</w:t>
      </w:r>
      <w:r w:rsidR="00BB658B" w:rsidRPr="00D465B8">
        <w:rPr>
          <w:rFonts w:ascii="Tiimes" w:hAnsi="Tiimes" w:cs="Times New Roman"/>
          <w:sz w:val="24"/>
          <w:szCs w:val="24"/>
        </w:rPr>
        <w:t>Horário</w:t>
      </w:r>
      <w:r w:rsidR="00724D12" w:rsidRPr="00D465B8">
        <w:rPr>
          <w:rFonts w:ascii="Tiimes" w:hAnsi="Tiimes" w:cs="Times New Roman"/>
          <w:sz w:val="24"/>
          <w:szCs w:val="24"/>
        </w:rPr>
        <w:t xml:space="preserve"> de Mato Grosso) </w:t>
      </w:r>
    </w:p>
    <w:p w14:paraId="6DB2F73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LOCAL</w:t>
      </w:r>
      <w:r w:rsidRPr="00D465B8">
        <w:rPr>
          <w:rFonts w:ascii="Tiimes" w:hAnsi="Tiimes" w:cs="Times New Roman"/>
          <w:sz w:val="24"/>
          <w:szCs w:val="24"/>
        </w:rPr>
        <w:t xml:space="preserve">: SALA DE LICITAÇÕES </w:t>
      </w:r>
    </w:p>
    <w:p w14:paraId="05C1F86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PREFEITURA MUNICIPAL DE SANTO ANTÔNIO DO LESTE - MT</w:t>
      </w:r>
    </w:p>
    <w:p w14:paraId="7D636CF1" w14:textId="77777777" w:rsidR="00AA3DD5"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Obs.: Não havendo expediente no dia marcado para abertura dos envelopes ficará a reunião adiada para o primeiro dia útil subsequente, à mesma hora e local, salvo manifestação em contrário. </w:t>
      </w:r>
    </w:p>
    <w:p w14:paraId="6A575E79" w14:textId="77777777" w:rsidR="00AA3DD5" w:rsidRPr="00D465B8" w:rsidRDefault="00AA3DD5" w:rsidP="00E93CDC">
      <w:pPr>
        <w:pStyle w:val="SemEspaamento"/>
        <w:spacing w:line="360" w:lineRule="auto"/>
        <w:jc w:val="both"/>
        <w:rPr>
          <w:rFonts w:ascii="Tiimes" w:hAnsi="Tiimes" w:cs="Times New Roman"/>
          <w:sz w:val="24"/>
          <w:szCs w:val="24"/>
        </w:rPr>
      </w:pPr>
    </w:p>
    <w:p w14:paraId="34D02ACA" w14:textId="77777777" w:rsidR="00461462" w:rsidRPr="00D465B8" w:rsidRDefault="00461462" w:rsidP="00461462">
      <w:pPr>
        <w:jc w:val="both"/>
        <w:rPr>
          <w:rFonts w:ascii="Tiimes" w:hAnsi="Tiimes"/>
          <w:sz w:val="24"/>
          <w:szCs w:val="24"/>
        </w:rPr>
      </w:pPr>
      <w:r w:rsidRPr="00D465B8">
        <w:rPr>
          <w:rFonts w:ascii="Tiimes" w:hAnsi="Tiimes"/>
          <w:sz w:val="24"/>
          <w:szCs w:val="24"/>
        </w:rPr>
        <w:t>1.3 - São partes integrantes deste Edital</w:t>
      </w:r>
      <w:r w:rsidR="006513FF" w:rsidRPr="00D465B8">
        <w:rPr>
          <w:rFonts w:ascii="Tiimes" w:hAnsi="Tiimes"/>
          <w:sz w:val="24"/>
          <w:szCs w:val="24"/>
        </w:rPr>
        <w:t xml:space="preserve"> </w:t>
      </w:r>
      <w:r w:rsidRPr="00D465B8">
        <w:rPr>
          <w:rFonts w:ascii="Tiimes" w:hAnsi="Tiimes"/>
          <w:sz w:val="24"/>
          <w:szCs w:val="24"/>
        </w:rPr>
        <w:t>o projeto básico contendo os seguintes elementos:</w:t>
      </w:r>
    </w:p>
    <w:p w14:paraId="5A6854ED" w14:textId="77777777" w:rsidR="004F2E70" w:rsidRPr="00D465B8" w:rsidRDefault="004F2E70" w:rsidP="00E93CDC">
      <w:pPr>
        <w:pStyle w:val="SemEspaamento"/>
        <w:spacing w:line="360" w:lineRule="auto"/>
        <w:jc w:val="both"/>
        <w:rPr>
          <w:rFonts w:ascii="Tiimes" w:hAnsi="Tiimes" w:cs="Times New Roman"/>
          <w:sz w:val="24"/>
          <w:szCs w:val="24"/>
        </w:rPr>
      </w:pPr>
    </w:p>
    <w:p w14:paraId="6F8EDCEA" w14:textId="77777777" w:rsidR="00CE7664" w:rsidRPr="00D465B8" w:rsidRDefault="00CE7664" w:rsidP="00CE7664">
      <w:pPr>
        <w:outlineLvl w:val="0"/>
        <w:rPr>
          <w:rFonts w:ascii="Tiimes" w:hAnsi="Tiimes"/>
          <w:sz w:val="24"/>
          <w:szCs w:val="24"/>
        </w:rPr>
      </w:pPr>
      <w:r w:rsidRPr="00D465B8">
        <w:rPr>
          <w:rFonts w:ascii="Tiimes" w:hAnsi="Tiimes"/>
          <w:b/>
          <w:sz w:val="24"/>
          <w:szCs w:val="24"/>
        </w:rPr>
        <w:lastRenderedPageBreak/>
        <w:t xml:space="preserve">I – </w:t>
      </w:r>
      <w:r w:rsidRPr="00D465B8">
        <w:rPr>
          <w:rFonts w:ascii="Tiimes" w:hAnsi="Tiimes"/>
          <w:sz w:val="24"/>
          <w:szCs w:val="24"/>
        </w:rPr>
        <w:t>Planilha Orçamentária;</w:t>
      </w:r>
    </w:p>
    <w:p w14:paraId="56BDEE86" w14:textId="77777777" w:rsidR="00CE7664" w:rsidRPr="00D465B8" w:rsidRDefault="00CE7664" w:rsidP="00CE7664">
      <w:pPr>
        <w:outlineLvl w:val="0"/>
        <w:rPr>
          <w:rFonts w:ascii="Tiimes" w:hAnsi="Tiimes"/>
          <w:sz w:val="24"/>
          <w:szCs w:val="24"/>
        </w:rPr>
      </w:pPr>
      <w:r w:rsidRPr="00D465B8">
        <w:rPr>
          <w:rFonts w:ascii="Tiimes" w:hAnsi="Tiimes"/>
          <w:b/>
          <w:sz w:val="24"/>
          <w:szCs w:val="24"/>
        </w:rPr>
        <w:t>II –</w:t>
      </w:r>
      <w:r w:rsidRPr="00D465B8">
        <w:rPr>
          <w:rFonts w:ascii="Tiimes" w:hAnsi="Tiimes"/>
          <w:sz w:val="24"/>
          <w:szCs w:val="24"/>
        </w:rPr>
        <w:t xml:space="preserve"> Cronograma Físico Financeiro;</w:t>
      </w:r>
    </w:p>
    <w:p w14:paraId="4F746BB6" w14:textId="77777777" w:rsidR="00CE7664" w:rsidRPr="00D465B8" w:rsidRDefault="00CE7664" w:rsidP="00CE7664">
      <w:pPr>
        <w:outlineLvl w:val="0"/>
        <w:rPr>
          <w:rFonts w:ascii="Tiimes" w:hAnsi="Tiimes"/>
          <w:sz w:val="24"/>
          <w:szCs w:val="24"/>
        </w:rPr>
      </w:pPr>
      <w:r w:rsidRPr="00D465B8">
        <w:rPr>
          <w:rFonts w:ascii="Tiimes" w:hAnsi="Tiimes"/>
          <w:b/>
          <w:sz w:val="24"/>
          <w:szCs w:val="24"/>
        </w:rPr>
        <w:t>III</w:t>
      </w:r>
      <w:r w:rsidRPr="00D465B8">
        <w:rPr>
          <w:rFonts w:ascii="Tiimes" w:hAnsi="Tiimes"/>
          <w:sz w:val="24"/>
          <w:szCs w:val="24"/>
        </w:rPr>
        <w:t xml:space="preserve"> - Memorial Descritivo</w:t>
      </w:r>
    </w:p>
    <w:p w14:paraId="40550793" w14:textId="77777777" w:rsidR="00CE7664" w:rsidRPr="00D465B8" w:rsidRDefault="00CE7664" w:rsidP="00CE7664">
      <w:pPr>
        <w:outlineLvl w:val="0"/>
        <w:rPr>
          <w:rFonts w:ascii="Tiimes" w:hAnsi="Tiimes"/>
          <w:sz w:val="24"/>
          <w:szCs w:val="24"/>
        </w:rPr>
      </w:pPr>
      <w:r w:rsidRPr="00D465B8">
        <w:rPr>
          <w:rFonts w:ascii="Tiimes" w:hAnsi="Tiimes"/>
          <w:b/>
          <w:sz w:val="24"/>
          <w:szCs w:val="24"/>
        </w:rPr>
        <w:t>IV</w:t>
      </w:r>
      <w:r w:rsidRPr="00D465B8">
        <w:rPr>
          <w:rFonts w:ascii="Tiimes" w:hAnsi="Tiimes"/>
          <w:sz w:val="24"/>
          <w:szCs w:val="24"/>
        </w:rPr>
        <w:t xml:space="preserve"> – Memorial de Cálculo</w:t>
      </w:r>
    </w:p>
    <w:p w14:paraId="19105FCE" w14:textId="77777777" w:rsidR="00CE7664" w:rsidRPr="00D465B8" w:rsidRDefault="00CE7664" w:rsidP="00CE7664">
      <w:pPr>
        <w:outlineLvl w:val="0"/>
        <w:rPr>
          <w:rFonts w:ascii="Tiimes" w:hAnsi="Tiimes"/>
          <w:sz w:val="24"/>
          <w:szCs w:val="24"/>
        </w:rPr>
      </w:pPr>
      <w:r w:rsidRPr="00D465B8">
        <w:rPr>
          <w:rFonts w:ascii="Tiimes" w:hAnsi="Tiimes"/>
          <w:b/>
          <w:sz w:val="24"/>
          <w:szCs w:val="24"/>
        </w:rPr>
        <w:t xml:space="preserve">V – </w:t>
      </w:r>
      <w:r w:rsidRPr="00D465B8">
        <w:rPr>
          <w:rFonts w:ascii="Tiimes" w:hAnsi="Tiimes"/>
          <w:sz w:val="24"/>
          <w:szCs w:val="24"/>
        </w:rPr>
        <w:t>Projeto de engenharia</w:t>
      </w:r>
    </w:p>
    <w:p w14:paraId="24382DAA" w14:textId="77777777" w:rsidR="00461462" w:rsidRPr="00D465B8" w:rsidRDefault="00461462" w:rsidP="00CE7664">
      <w:pPr>
        <w:outlineLvl w:val="0"/>
        <w:rPr>
          <w:rFonts w:ascii="Tiimes" w:hAnsi="Tiimes"/>
          <w:sz w:val="24"/>
          <w:szCs w:val="24"/>
        </w:rPr>
      </w:pPr>
    </w:p>
    <w:p w14:paraId="1A3CA5B5" w14:textId="77777777" w:rsidR="00CE7664" w:rsidRPr="00D465B8" w:rsidRDefault="00CE7664" w:rsidP="005541AA">
      <w:pPr>
        <w:spacing w:line="360" w:lineRule="auto"/>
        <w:outlineLvl w:val="0"/>
        <w:rPr>
          <w:rFonts w:ascii="Tiimes" w:hAnsi="Tiimes"/>
          <w:b/>
          <w:sz w:val="24"/>
          <w:szCs w:val="24"/>
        </w:rPr>
      </w:pPr>
      <w:r w:rsidRPr="00D465B8">
        <w:rPr>
          <w:rFonts w:ascii="Tiimes" w:hAnsi="Tiimes"/>
          <w:b/>
          <w:sz w:val="24"/>
          <w:szCs w:val="24"/>
        </w:rPr>
        <w:t>VI - Anexos</w:t>
      </w:r>
      <w:r w:rsidRPr="00D465B8">
        <w:rPr>
          <w:rFonts w:ascii="Tiimes" w:hAnsi="Tiimes"/>
          <w:sz w:val="24"/>
          <w:szCs w:val="24"/>
        </w:rPr>
        <w:t>:</w:t>
      </w:r>
    </w:p>
    <w:p w14:paraId="35769EF0" w14:textId="5E1913D0" w:rsidR="00F64BB2" w:rsidRPr="00D465B8" w:rsidRDefault="00EA17A1" w:rsidP="00F64BB2">
      <w:pPr>
        <w:spacing w:line="360" w:lineRule="auto"/>
        <w:rPr>
          <w:rFonts w:ascii="Tiimes" w:hAnsi="Tiimes"/>
          <w:sz w:val="24"/>
          <w:szCs w:val="24"/>
        </w:rPr>
      </w:pPr>
      <w:r w:rsidRPr="00D465B8">
        <w:rPr>
          <w:rFonts w:ascii="Tiimes" w:hAnsi="Tiimes"/>
          <w:sz w:val="24"/>
          <w:szCs w:val="24"/>
        </w:rPr>
        <w:t>Anexo I - Proposta de preços</w:t>
      </w:r>
    </w:p>
    <w:p w14:paraId="22BC317C" w14:textId="197164D6" w:rsidR="00F64BB2" w:rsidRPr="00D465B8" w:rsidRDefault="00EA17A1" w:rsidP="00F64BB2">
      <w:pPr>
        <w:spacing w:line="360" w:lineRule="auto"/>
        <w:rPr>
          <w:rFonts w:ascii="Tiimes" w:hAnsi="Tiimes"/>
          <w:sz w:val="24"/>
          <w:szCs w:val="24"/>
        </w:rPr>
      </w:pPr>
      <w:r w:rsidRPr="00D465B8">
        <w:rPr>
          <w:rFonts w:ascii="Tiimes" w:hAnsi="Tiimes"/>
          <w:sz w:val="24"/>
          <w:szCs w:val="24"/>
        </w:rPr>
        <w:t>Anexo II - Declaração de não empregar menor</w:t>
      </w:r>
    </w:p>
    <w:p w14:paraId="28C322C9" w14:textId="6DF0B0D1" w:rsidR="00F64BB2" w:rsidRPr="00D465B8" w:rsidRDefault="00EA17A1" w:rsidP="00F64BB2">
      <w:pPr>
        <w:spacing w:line="360" w:lineRule="auto"/>
        <w:rPr>
          <w:rFonts w:ascii="Tiimes" w:hAnsi="Tiimes"/>
          <w:sz w:val="24"/>
          <w:szCs w:val="24"/>
        </w:rPr>
      </w:pPr>
      <w:r w:rsidRPr="00D465B8">
        <w:rPr>
          <w:rFonts w:ascii="Tiimes" w:hAnsi="Tiimes"/>
          <w:sz w:val="24"/>
          <w:szCs w:val="24"/>
        </w:rPr>
        <w:t>Anexo III - Declaração de inexistência de fatos impeditivos à habilitação</w:t>
      </w:r>
    </w:p>
    <w:p w14:paraId="611A5076" w14:textId="5F2E212B" w:rsidR="00F64BB2" w:rsidRPr="00D465B8" w:rsidRDefault="00EA17A1" w:rsidP="00F64BB2">
      <w:pPr>
        <w:spacing w:line="360" w:lineRule="auto"/>
        <w:rPr>
          <w:rFonts w:ascii="Tiimes" w:hAnsi="Tiimes"/>
          <w:sz w:val="24"/>
          <w:szCs w:val="24"/>
        </w:rPr>
      </w:pPr>
      <w:r w:rsidRPr="00D465B8">
        <w:rPr>
          <w:rFonts w:ascii="Tiimes" w:hAnsi="Tiimes"/>
          <w:sz w:val="24"/>
          <w:szCs w:val="24"/>
        </w:rPr>
        <w:t>Anexo IV - Credenciamento específico</w:t>
      </w:r>
    </w:p>
    <w:p w14:paraId="498D97BB" w14:textId="3A4FE094" w:rsidR="00F64BB2" w:rsidRPr="00D465B8" w:rsidRDefault="00EA17A1" w:rsidP="00F64BB2">
      <w:pPr>
        <w:spacing w:line="360" w:lineRule="auto"/>
        <w:rPr>
          <w:rFonts w:ascii="Tiimes" w:hAnsi="Tiimes"/>
          <w:sz w:val="24"/>
          <w:szCs w:val="24"/>
        </w:rPr>
      </w:pPr>
      <w:r w:rsidRPr="00D465B8">
        <w:rPr>
          <w:rFonts w:ascii="Tiimes" w:hAnsi="Tiimes"/>
          <w:sz w:val="24"/>
          <w:szCs w:val="24"/>
        </w:rPr>
        <w:t>Anexo V - Atestado de visita</w:t>
      </w:r>
    </w:p>
    <w:p w14:paraId="5802CB1B" w14:textId="09D0A490" w:rsidR="00F64BB2" w:rsidRPr="00D465B8" w:rsidRDefault="00EA17A1" w:rsidP="00F64BB2">
      <w:pPr>
        <w:spacing w:line="360" w:lineRule="auto"/>
        <w:rPr>
          <w:rFonts w:ascii="Tiimes" w:hAnsi="Tiimes"/>
          <w:sz w:val="24"/>
          <w:szCs w:val="24"/>
        </w:rPr>
      </w:pPr>
      <w:r w:rsidRPr="00D465B8">
        <w:rPr>
          <w:rFonts w:ascii="Tiimes" w:hAnsi="Tiimes"/>
          <w:sz w:val="24"/>
          <w:szCs w:val="24"/>
        </w:rPr>
        <w:t>Anexo VI - Declaração de conhecimento do local a ser realizada a obra</w:t>
      </w:r>
    </w:p>
    <w:p w14:paraId="7E36B368" w14:textId="28977457" w:rsidR="00F64BB2" w:rsidRPr="00D465B8" w:rsidRDefault="00EA17A1" w:rsidP="00F64BB2">
      <w:pPr>
        <w:spacing w:line="360" w:lineRule="auto"/>
        <w:rPr>
          <w:rFonts w:ascii="Tiimes" w:hAnsi="Tiimes"/>
          <w:sz w:val="24"/>
          <w:szCs w:val="24"/>
        </w:rPr>
      </w:pPr>
      <w:r w:rsidRPr="00D465B8">
        <w:rPr>
          <w:rFonts w:ascii="Tiimes" w:hAnsi="Tiimes"/>
          <w:sz w:val="24"/>
          <w:szCs w:val="24"/>
        </w:rPr>
        <w:t>Anexo VII - Declaração de inexistência no quadro de dirigentes da entidade, de servidores com vínculos no poder público</w:t>
      </w:r>
    </w:p>
    <w:p w14:paraId="138D8C81" w14:textId="02954254" w:rsidR="00F64BB2" w:rsidRPr="00D465B8" w:rsidRDefault="00EA17A1" w:rsidP="00F64BB2">
      <w:pPr>
        <w:spacing w:line="360" w:lineRule="auto"/>
        <w:rPr>
          <w:rFonts w:ascii="Tiimes" w:hAnsi="Tiimes"/>
          <w:sz w:val="24"/>
          <w:szCs w:val="24"/>
        </w:rPr>
      </w:pPr>
      <w:r w:rsidRPr="00D465B8">
        <w:rPr>
          <w:rFonts w:ascii="Tiimes" w:hAnsi="Tiimes"/>
          <w:sz w:val="24"/>
          <w:szCs w:val="24"/>
        </w:rPr>
        <w:t>Anexo VIII - Declaração de microempresa ou empresa de pequeno porte</w:t>
      </w:r>
    </w:p>
    <w:p w14:paraId="3853DDBF" w14:textId="2B769533" w:rsidR="00F64BB2" w:rsidRPr="00D465B8" w:rsidRDefault="00EA17A1" w:rsidP="00F64BB2">
      <w:pPr>
        <w:spacing w:line="360" w:lineRule="auto"/>
        <w:rPr>
          <w:rFonts w:ascii="Tiimes" w:hAnsi="Tiimes"/>
          <w:sz w:val="24"/>
          <w:szCs w:val="24"/>
        </w:rPr>
      </w:pPr>
      <w:r w:rsidRPr="00D465B8">
        <w:rPr>
          <w:rFonts w:ascii="Tiimes" w:hAnsi="Tiimes"/>
          <w:sz w:val="24"/>
          <w:szCs w:val="24"/>
        </w:rPr>
        <w:t>Anexo IX – Declaração de comprovação de patrimônio líquido não inferior de 10%</w:t>
      </w:r>
    </w:p>
    <w:p w14:paraId="046EBAA9" w14:textId="50548DBD" w:rsidR="00F64BB2" w:rsidRPr="00D465B8" w:rsidRDefault="00EA17A1" w:rsidP="00F64BB2">
      <w:pPr>
        <w:spacing w:line="360" w:lineRule="auto"/>
        <w:rPr>
          <w:rFonts w:ascii="Tiimes" w:hAnsi="Tiimes"/>
          <w:sz w:val="24"/>
          <w:szCs w:val="24"/>
        </w:rPr>
      </w:pPr>
      <w:r w:rsidRPr="00D465B8">
        <w:rPr>
          <w:rFonts w:ascii="Tiimes" w:hAnsi="Tiimes"/>
          <w:sz w:val="24"/>
          <w:szCs w:val="24"/>
        </w:rPr>
        <w:t>Anexo X – Declaração de contratos firmados com a iniciativa privada e com a administração pública</w:t>
      </w:r>
    </w:p>
    <w:p w14:paraId="26FBA9CE" w14:textId="3E6F3F6E" w:rsidR="00F64BB2" w:rsidRPr="00D465B8" w:rsidRDefault="00EA17A1" w:rsidP="00F64BB2">
      <w:pPr>
        <w:spacing w:line="360" w:lineRule="auto"/>
        <w:rPr>
          <w:rFonts w:ascii="Tiimes" w:hAnsi="Tiimes"/>
          <w:sz w:val="24"/>
          <w:szCs w:val="24"/>
        </w:rPr>
      </w:pPr>
      <w:r w:rsidRPr="00D465B8">
        <w:rPr>
          <w:rFonts w:ascii="Tiimes" w:hAnsi="Tiimes"/>
          <w:sz w:val="24"/>
          <w:szCs w:val="24"/>
        </w:rPr>
        <w:t xml:space="preserve">Anexo XI – </w:t>
      </w:r>
      <w:r w:rsidR="00CC18C9" w:rsidRPr="00D465B8">
        <w:rPr>
          <w:rFonts w:ascii="Tiimes" w:hAnsi="Tiimes"/>
          <w:sz w:val="24"/>
          <w:szCs w:val="24"/>
        </w:rPr>
        <w:t>Bonificação e despesas indiretas</w:t>
      </w:r>
      <w:r w:rsidRPr="00D465B8">
        <w:rPr>
          <w:rFonts w:ascii="Tiimes" w:hAnsi="Tiimes"/>
          <w:sz w:val="24"/>
          <w:szCs w:val="24"/>
        </w:rPr>
        <w:t xml:space="preserve"> – BDI</w:t>
      </w:r>
    </w:p>
    <w:p w14:paraId="1FAE1775" w14:textId="1609B996" w:rsidR="00F64BB2" w:rsidRPr="00D465B8" w:rsidRDefault="00EA17A1" w:rsidP="00F64BB2">
      <w:pPr>
        <w:spacing w:line="360" w:lineRule="auto"/>
        <w:rPr>
          <w:rFonts w:ascii="Tiimes" w:hAnsi="Tiimes"/>
          <w:sz w:val="24"/>
          <w:szCs w:val="24"/>
        </w:rPr>
      </w:pPr>
      <w:r w:rsidRPr="00D465B8">
        <w:rPr>
          <w:rFonts w:ascii="Tiimes" w:hAnsi="Tiimes"/>
          <w:sz w:val="24"/>
          <w:szCs w:val="24"/>
        </w:rPr>
        <w:t>Anexo XII – Termo de renúncia</w:t>
      </w:r>
    </w:p>
    <w:p w14:paraId="00132890" w14:textId="313D9D02" w:rsidR="00F64BB2" w:rsidRPr="00D465B8" w:rsidRDefault="00EA17A1" w:rsidP="00F64BB2">
      <w:pPr>
        <w:spacing w:line="360" w:lineRule="auto"/>
        <w:rPr>
          <w:rFonts w:ascii="Tiimes" w:hAnsi="Tiimes"/>
          <w:sz w:val="24"/>
          <w:szCs w:val="24"/>
        </w:rPr>
      </w:pPr>
      <w:r w:rsidRPr="00D465B8">
        <w:rPr>
          <w:rFonts w:ascii="Tiimes" w:hAnsi="Tiimes"/>
          <w:sz w:val="24"/>
          <w:szCs w:val="24"/>
        </w:rPr>
        <w:t>Anexo XIII - Minuta de contrato</w:t>
      </w:r>
    </w:p>
    <w:p w14:paraId="141C176F" w14:textId="77777777" w:rsidR="00EF700E" w:rsidRPr="00D465B8" w:rsidRDefault="00EF700E" w:rsidP="008C7703">
      <w:pPr>
        <w:rPr>
          <w:rFonts w:ascii="Tiimes" w:hAnsi="Tiimes"/>
          <w:sz w:val="24"/>
          <w:szCs w:val="24"/>
        </w:rPr>
      </w:pPr>
    </w:p>
    <w:p w14:paraId="400CC849" w14:textId="57E5CCCC"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02- OBJETO </w:t>
      </w:r>
      <w:r w:rsidR="001A5AC5" w:rsidRPr="00D465B8">
        <w:rPr>
          <w:rFonts w:ascii="Tiimes" w:hAnsi="Tiimes" w:cs="Times New Roman"/>
          <w:b/>
          <w:sz w:val="24"/>
          <w:szCs w:val="24"/>
        </w:rPr>
        <w:t>E VALOR</w:t>
      </w:r>
    </w:p>
    <w:p w14:paraId="456C68C5" w14:textId="054A2767" w:rsidR="00724D12" w:rsidRPr="00D465B8" w:rsidRDefault="00724D12" w:rsidP="00E93CDC">
      <w:pPr>
        <w:tabs>
          <w:tab w:val="left" w:pos="540"/>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2.1- A p</w:t>
      </w:r>
      <w:r w:rsidR="004116BF" w:rsidRPr="00D465B8">
        <w:rPr>
          <w:rFonts w:ascii="Tiimes" w:hAnsi="Tiimes"/>
          <w:sz w:val="24"/>
          <w:szCs w:val="24"/>
        </w:rPr>
        <w:t xml:space="preserve">resente TOMADA DE PREÇOS </w:t>
      </w:r>
      <w:r w:rsidR="00045196" w:rsidRPr="00D465B8">
        <w:rPr>
          <w:rFonts w:ascii="Tiimes" w:hAnsi="Tiimes"/>
          <w:sz w:val="24"/>
          <w:szCs w:val="24"/>
        </w:rPr>
        <w:t>N.º</w:t>
      </w:r>
      <w:r w:rsidR="004116BF" w:rsidRPr="00D465B8">
        <w:rPr>
          <w:rFonts w:ascii="Tiimes" w:hAnsi="Tiimes"/>
          <w:sz w:val="24"/>
          <w:szCs w:val="24"/>
        </w:rPr>
        <w:t xml:space="preserve"> </w:t>
      </w:r>
      <w:r w:rsidR="00B86FB4" w:rsidRPr="00D465B8">
        <w:rPr>
          <w:rFonts w:ascii="Tiimes" w:hAnsi="Tiimes"/>
          <w:sz w:val="24"/>
          <w:szCs w:val="24"/>
        </w:rPr>
        <w:t>006</w:t>
      </w:r>
      <w:r w:rsidR="00344F18" w:rsidRPr="00D465B8">
        <w:rPr>
          <w:rFonts w:ascii="Tiimes" w:hAnsi="Tiimes"/>
          <w:sz w:val="24"/>
          <w:szCs w:val="24"/>
        </w:rPr>
        <w:t>/202</w:t>
      </w:r>
      <w:r w:rsidR="00F76270" w:rsidRPr="00D465B8">
        <w:rPr>
          <w:rFonts w:ascii="Tiimes" w:hAnsi="Tiimes"/>
          <w:sz w:val="24"/>
          <w:szCs w:val="24"/>
        </w:rPr>
        <w:t>1</w:t>
      </w:r>
      <w:r w:rsidRPr="00D465B8">
        <w:rPr>
          <w:rFonts w:ascii="Tiimes" w:hAnsi="Tiimes"/>
          <w:sz w:val="24"/>
          <w:szCs w:val="24"/>
        </w:rPr>
        <w:t xml:space="preserve">, tem por objeto a </w:t>
      </w:r>
      <w:r w:rsidR="00B86FB4" w:rsidRPr="00D465B8">
        <w:rPr>
          <w:rFonts w:ascii="Tiimes" w:hAnsi="Tiimes"/>
          <w:b/>
          <w:sz w:val="24"/>
          <w:szCs w:val="24"/>
        </w:rPr>
        <w:t xml:space="preserve">contratação de empresa para conservação de pavimento em </w:t>
      </w:r>
      <w:proofErr w:type="spellStart"/>
      <w:r w:rsidR="00B86FB4" w:rsidRPr="00D465B8">
        <w:rPr>
          <w:rFonts w:ascii="Tiimes" w:hAnsi="Tiimes"/>
          <w:b/>
          <w:sz w:val="24"/>
          <w:szCs w:val="24"/>
        </w:rPr>
        <w:t>microrrevestimento</w:t>
      </w:r>
      <w:proofErr w:type="spellEnd"/>
      <w:r w:rsidR="00B86FB4" w:rsidRPr="00D465B8">
        <w:rPr>
          <w:rFonts w:ascii="Tiimes" w:hAnsi="Tiimes"/>
          <w:b/>
          <w:sz w:val="24"/>
          <w:szCs w:val="24"/>
        </w:rPr>
        <w:t xml:space="preserve"> na MT – 336, no trecho: Ponte do Rio Matrinchã – entrada no perímetro urbano de Santo Antônio do Leste-MT, coordenadas inicial (14º48’41.1”S-53º36’39.59’W) e coordenadas final (14º53’42.71”S-53º39’53.06”W), numa extensão de 12,24 km, no Município de Santo Antônio do Leste, conforme termo de convênio nº 1197-2021/SINFRA – Secretaria de Estado de Infraestrutura e Logística</w:t>
      </w:r>
      <w:r w:rsidRPr="00D465B8">
        <w:rPr>
          <w:rFonts w:ascii="Tiimes" w:hAnsi="Tiimes"/>
          <w:sz w:val="24"/>
          <w:szCs w:val="24"/>
        </w:rPr>
        <w:t>, em conformidade com Planilha Orçamentária Padrão</w:t>
      </w:r>
      <w:r w:rsidR="00A50D5E" w:rsidRPr="00D465B8">
        <w:rPr>
          <w:rFonts w:ascii="Tiimes" w:hAnsi="Tiimes"/>
          <w:sz w:val="24"/>
          <w:szCs w:val="24"/>
        </w:rPr>
        <w:t>, cronograma físico e financeiro</w:t>
      </w:r>
      <w:r w:rsidRPr="00D465B8">
        <w:rPr>
          <w:rFonts w:ascii="Tiimes" w:hAnsi="Tiimes"/>
          <w:sz w:val="24"/>
          <w:szCs w:val="24"/>
        </w:rPr>
        <w:t xml:space="preserve"> que fazem parte integrante deste edital. </w:t>
      </w:r>
    </w:p>
    <w:p w14:paraId="564F3D84" w14:textId="02FBE736" w:rsidR="00560DE0" w:rsidRPr="00D465B8" w:rsidRDefault="00560DE0" w:rsidP="00130A68">
      <w:pPr>
        <w:tabs>
          <w:tab w:val="left" w:pos="540"/>
          <w:tab w:val="left" w:pos="567"/>
          <w:tab w:val="left" w:pos="4878"/>
        </w:tabs>
        <w:autoSpaceDE w:val="0"/>
        <w:autoSpaceDN w:val="0"/>
        <w:adjustRightInd w:val="0"/>
        <w:spacing w:line="360" w:lineRule="auto"/>
        <w:jc w:val="both"/>
        <w:rPr>
          <w:rFonts w:ascii="Tiimes" w:hAnsi="Tiimes"/>
          <w:b/>
          <w:sz w:val="24"/>
          <w:szCs w:val="24"/>
        </w:rPr>
      </w:pPr>
    </w:p>
    <w:p w14:paraId="753348EC" w14:textId="77777777" w:rsidR="00B86FB4" w:rsidRDefault="00B86FB4" w:rsidP="00B86FB4">
      <w:pPr>
        <w:tabs>
          <w:tab w:val="left" w:pos="540"/>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O valor estimado é de</w:t>
      </w:r>
      <w:r w:rsidRPr="00D465B8">
        <w:rPr>
          <w:rFonts w:ascii="Tiimes" w:hAnsi="Tiimes"/>
          <w:b/>
          <w:sz w:val="24"/>
          <w:szCs w:val="24"/>
        </w:rPr>
        <w:t xml:space="preserve"> R$ 1.919.457,77 </w:t>
      </w:r>
      <w:r w:rsidRPr="00D465B8">
        <w:rPr>
          <w:rFonts w:ascii="Tiimes" w:hAnsi="Tiimes"/>
          <w:sz w:val="24"/>
          <w:szCs w:val="24"/>
        </w:rPr>
        <w:t>(um milhão novecentos e dezenove mil, quinhentos e cinquenta e sete reais e setenta e sete centavos).</w:t>
      </w:r>
    </w:p>
    <w:p w14:paraId="627D4741" w14:textId="77777777" w:rsidR="00402C15" w:rsidRPr="00D465B8" w:rsidRDefault="00402C15" w:rsidP="00B86FB4">
      <w:pPr>
        <w:tabs>
          <w:tab w:val="left" w:pos="540"/>
          <w:tab w:val="left" w:pos="567"/>
          <w:tab w:val="left" w:pos="4878"/>
        </w:tabs>
        <w:autoSpaceDE w:val="0"/>
        <w:autoSpaceDN w:val="0"/>
        <w:adjustRightInd w:val="0"/>
        <w:spacing w:line="360" w:lineRule="auto"/>
        <w:jc w:val="both"/>
        <w:rPr>
          <w:rFonts w:ascii="Tiimes" w:hAnsi="Tiimes"/>
          <w:sz w:val="24"/>
          <w:szCs w:val="24"/>
        </w:rPr>
      </w:pPr>
    </w:p>
    <w:p w14:paraId="6B6F01AA" w14:textId="4E0A029C"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0</w:t>
      </w:r>
      <w:r w:rsidR="001A5AC5" w:rsidRPr="00D465B8">
        <w:rPr>
          <w:rFonts w:ascii="Tiimes" w:hAnsi="Tiimes" w:cs="Times New Roman"/>
          <w:b/>
          <w:sz w:val="24"/>
          <w:szCs w:val="24"/>
        </w:rPr>
        <w:t>3</w:t>
      </w:r>
      <w:r w:rsidRPr="00D465B8">
        <w:rPr>
          <w:rFonts w:ascii="Tiimes" w:hAnsi="Tiimes" w:cs="Times New Roman"/>
          <w:b/>
          <w:sz w:val="24"/>
          <w:szCs w:val="24"/>
        </w:rPr>
        <w:t xml:space="preserve">- DA EXECUÇÃO DOS SERVIÇOS </w:t>
      </w:r>
    </w:p>
    <w:p w14:paraId="1C9FB731" w14:textId="2E5A18C0" w:rsidR="00724D12" w:rsidRPr="00D465B8" w:rsidRDefault="001A5AC5"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3</w:t>
      </w:r>
      <w:r w:rsidR="00724D12" w:rsidRPr="00D465B8">
        <w:rPr>
          <w:rFonts w:ascii="Tiimes" w:hAnsi="Tiimes" w:cs="Times New Roman"/>
          <w:sz w:val="24"/>
          <w:szCs w:val="24"/>
        </w:rPr>
        <w:t xml:space="preserve">.1- A Licitante vencedora deverá efetuar a execução do objeto desta Licitação nas condições e preços estabelecidos na </w:t>
      </w:r>
      <w:r w:rsidR="00724D12" w:rsidRPr="00D465B8">
        <w:rPr>
          <w:rFonts w:ascii="Tiimes" w:hAnsi="Tiimes" w:cs="Times New Roman"/>
          <w:b/>
          <w:sz w:val="24"/>
          <w:szCs w:val="24"/>
        </w:rPr>
        <w:t>PROPOSTA COMERCIAL</w:t>
      </w:r>
      <w:r w:rsidR="00724D12" w:rsidRPr="00D465B8">
        <w:rPr>
          <w:rFonts w:ascii="Tiimes" w:hAnsi="Tiimes" w:cs="Times New Roman"/>
          <w:sz w:val="24"/>
          <w:szCs w:val="24"/>
        </w:rPr>
        <w:t xml:space="preserve"> em conformidade com as exigências estabelecidas neste Edital e de acordo com as cláusulas contratuais contida na </w:t>
      </w:r>
      <w:r w:rsidR="00724D12" w:rsidRPr="00D465B8">
        <w:rPr>
          <w:rFonts w:ascii="Tiimes" w:hAnsi="Tiimes" w:cs="Times New Roman"/>
          <w:b/>
          <w:sz w:val="24"/>
          <w:szCs w:val="24"/>
        </w:rPr>
        <w:t>MINUTA DE</w:t>
      </w:r>
      <w:r w:rsidR="00724D12" w:rsidRPr="00D465B8">
        <w:rPr>
          <w:rFonts w:ascii="Tiimes" w:hAnsi="Tiimes" w:cs="Times New Roman"/>
          <w:sz w:val="24"/>
          <w:szCs w:val="24"/>
        </w:rPr>
        <w:t xml:space="preserve"> </w:t>
      </w:r>
      <w:r w:rsidR="00724D12" w:rsidRPr="00D465B8">
        <w:rPr>
          <w:rFonts w:ascii="Tiimes" w:hAnsi="Tiimes" w:cs="Times New Roman"/>
          <w:b/>
          <w:sz w:val="24"/>
          <w:szCs w:val="24"/>
        </w:rPr>
        <w:t xml:space="preserve">CONTRATO – (ANEXO </w:t>
      </w:r>
      <w:r w:rsidR="00CC18C9" w:rsidRPr="00D465B8">
        <w:rPr>
          <w:rFonts w:ascii="Tiimes" w:hAnsi="Tiimes" w:cs="Times New Roman"/>
          <w:b/>
          <w:sz w:val="24"/>
          <w:szCs w:val="24"/>
        </w:rPr>
        <w:t>XIII</w:t>
      </w:r>
      <w:r w:rsidR="00724D12" w:rsidRPr="00D465B8">
        <w:rPr>
          <w:rFonts w:ascii="Tiimes" w:hAnsi="Tiimes" w:cs="Times New Roman"/>
          <w:b/>
          <w:sz w:val="24"/>
          <w:szCs w:val="24"/>
        </w:rPr>
        <w:t>).</w:t>
      </w:r>
      <w:r w:rsidR="00724D12" w:rsidRPr="00D465B8">
        <w:rPr>
          <w:rFonts w:ascii="Tiimes" w:hAnsi="Tiimes" w:cs="Times New Roman"/>
          <w:sz w:val="24"/>
          <w:szCs w:val="24"/>
        </w:rPr>
        <w:t xml:space="preserve"> </w:t>
      </w:r>
    </w:p>
    <w:p w14:paraId="3643A3F3" w14:textId="582EB3A8" w:rsidR="00724D12" w:rsidRPr="00D465B8" w:rsidRDefault="001A5AC5" w:rsidP="00E93CDC">
      <w:pPr>
        <w:tabs>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3</w:t>
      </w:r>
      <w:r w:rsidR="00724D12" w:rsidRPr="00D465B8">
        <w:rPr>
          <w:rFonts w:ascii="Tiimes" w:hAnsi="Tiimes"/>
          <w:sz w:val="24"/>
          <w:szCs w:val="24"/>
        </w:rPr>
        <w:t xml:space="preserve">.2 - </w:t>
      </w:r>
      <w:r w:rsidR="00AC0879" w:rsidRPr="00D465B8">
        <w:rPr>
          <w:rFonts w:ascii="Tiimes" w:hAnsi="Tiimes"/>
          <w:sz w:val="24"/>
          <w:szCs w:val="24"/>
        </w:rPr>
        <w:t>O prazo de</w:t>
      </w:r>
      <w:r w:rsidR="002B45A3" w:rsidRPr="00D465B8">
        <w:rPr>
          <w:rFonts w:ascii="Tiimes" w:hAnsi="Tiimes"/>
          <w:sz w:val="24"/>
          <w:szCs w:val="24"/>
        </w:rPr>
        <w:t xml:space="preserve"> </w:t>
      </w:r>
      <w:r w:rsidR="00AC0879" w:rsidRPr="00D465B8">
        <w:rPr>
          <w:rFonts w:ascii="Tiimes" w:hAnsi="Tiimes"/>
          <w:sz w:val="24"/>
          <w:szCs w:val="24"/>
        </w:rPr>
        <w:t>execução do</w:t>
      </w:r>
      <w:r w:rsidR="00724D12" w:rsidRPr="00D465B8">
        <w:rPr>
          <w:rFonts w:ascii="Tiimes" w:hAnsi="Tiimes"/>
          <w:sz w:val="24"/>
          <w:szCs w:val="24"/>
        </w:rPr>
        <w:t xml:space="preserve"> </w:t>
      </w:r>
      <w:r w:rsidR="00AC0879" w:rsidRPr="00D465B8">
        <w:rPr>
          <w:rFonts w:ascii="Tiimes" w:hAnsi="Tiimes"/>
          <w:sz w:val="24"/>
          <w:szCs w:val="24"/>
        </w:rPr>
        <w:t>serviço</w:t>
      </w:r>
      <w:r w:rsidR="00724D12" w:rsidRPr="00D465B8">
        <w:rPr>
          <w:rFonts w:ascii="Tiimes" w:hAnsi="Tiimes"/>
          <w:sz w:val="24"/>
          <w:szCs w:val="24"/>
        </w:rPr>
        <w:t xml:space="preserve"> é de</w:t>
      </w:r>
      <w:r w:rsidR="00B74CDC" w:rsidRPr="00D465B8">
        <w:rPr>
          <w:rFonts w:ascii="Tiimes" w:hAnsi="Tiimes"/>
          <w:sz w:val="24"/>
          <w:szCs w:val="24"/>
        </w:rPr>
        <w:t xml:space="preserve"> </w:t>
      </w:r>
      <w:r w:rsidR="0049392A" w:rsidRPr="00D465B8">
        <w:rPr>
          <w:rFonts w:ascii="Tiimes" w:hAnsi="Tiimes"/>
          <w:b/>
          <w:sz w:val="24"/>
          <w:szCs w:val="24"/>
        </w:rPr>
        <w:t>9</w:t>
      </w:r>
      <w:r w:rsidR="00E85F9C" w:rsidRPr="00D465B8">
        <w:rPr>
          <w:rFonts w:ascii="Tiimes" w:hAnsi="Tiimes"/>
          <w:b/>
          <w:sz w:val="24"/>
          <w:szCs w:val="24"/>
        </w:rPr>
        <w:t>0</w:t>
      </w:r>
      <w:r w:rsidR="00724D12" w:rsidRPr="00D465B8">
        <w:rPr>
          <w:rFonts w:ascii="Tiimes" w:hAnsi="Tiimes"/>
          <w:bCs/>
          <w:sz w:val="24"/>
          <w:szCs w:val="24"/>
        </w:rPr>
        <w:t xml:space="preserve"> </w:t>
      </w:r>
      <w:r w:rsidR="00724D12" w:rsidRPr="00D465B8">
        <w:rPr>
          <w:rFonts w:ascii="Tiimes" w:hAnsi="Tiimes"/>
          <w:b/>
          <w:bCs/>
          <w:sz w:val="24"/>
          <w:szCs w:val="24"/>
        </w:rPr>
        <w:t>(</w:t>
      </w:r>
      <w:r w:rsidR="0049392A" w:rsidRPr="00D465B8">
        <w:rPr>
          <w:rFonts w:ascii="Tiimes" w:hAnsi="Tiimes"/>
          <w:b/>
          <w:bCs/>
          <w:sz w:val="24"/>
          <w:szCs w:val="24"/>
        </w:rPr>
        <w:t>noventa</w:t>
      </w:r>
      <w:r w:rsidR="00724D12" w:rsidRPr="00D465B8">
        <w:rPr>
          <w:rFonts w:ascii="Tiimes" w:hAnsi="Tiimes"/>
          <w:b/>
          <w:bCs/>
          <w:sz w:val="24"/>
          <w:szCs w:val="24"/>
        </w:rPr>
        <w:t>)</w:t>
      </w:r>
      <w:r w:rsidR="00724D12" w:rsidRPr="00D465B8">
        <w:rPr>
          <w:rFonts w:ascii="Tiimes" w:hAnsi="Tiimes"/>
          <w:bCs/>
          <w:sz w:val="24"/>
          <w:szCs w:val="24"/>
        </w:rPr>
        <w:t xml:space="preserve"> dias</w:t>
      </w:r>
      <w:r w:rsidR="00ED3898" w:rsidRPr="00D465B8">
        <w:rPr>
          <w:rFonts w:ascii="Tiimes" w:hAnsi="Tiimes"/>
          <w:bCs/>
          <w:sz w:val="24"/>
          <w:szCs w:val="24"/>
        </w:rPr>
        <w:t xml:space="preserve">, </w:t>
      </w:r>
      <w:r w:rsidR="00724D12" w:rsidRPr="00D465B8">
        <w:rPr>
          <w:rFonts w:ascii="Tiimes" w:hAnsi="Tiimes"/>
          <w:sz w:val="24"/>
          <w:szCs w:val="24"/>
        </w:rPr>
        <w:t xml:space="preserve">contados do recebimento da ordem de serviços emitido pela Prefeitura Municipal, excluindo-se os dias chuvosos que efetivamente impeçam a execução dos trabalhos e que tenham sido anotados no Diário de Registro </w:t>
      </w:r>
      <w:r w:rsidR="009C2AE6" w:rsidRPr="00D465B8">
        <w:rPr>
          <w:rFonts w:ascii="Tiimes" w:hAnsi="Tiimes"/>
          <w:sz w:val="24"/>
          <w:szCs w:val="24"/>
        </w:rPr>
        <w:t>dos serviços</w:t>
      </w:r>
      <w:r w:rsidR="00724D12" w:rsidRPr="00D465B8">
        <w:rPr>
          <w:rFonts w:ascii="Tiimes" w:hAnsi="Tiimes"/>
          <w:sz w:val="24"/>
          <w:szCs w:val="24"/>
        </w:rPr>
        <w:t>, devidamente visitados pela fiscalização do contrato.</w:t>
      </w:r>
    </w:p>
    <w:p w14:paraId="5BF57040" w14:textId="0423B117" w:rsidR="00724D12" w:rsidRPr="00D465B8" w:rsidRDefault="001A5AC5" w:rsidP="00E93CDC">
      <w:pPr>
        <w:tabs>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3</w:t>
      </w:r>
      <w:r w:rsidR="00724D12" w:rsidRPr="00D465B8">
        <w:rPr>
          <w:rFonts w:ascii="Tiimes" w:hAnsi="Tiimes"/>
          <w:sz w:val="24"/>
          <w:szCs w:val="24"/>
        </w:rPr>
        <w:t>.3 Os dias chuvosos prorrogarão por igual período o prazo de execução d</w:t>
      </w:r>
      <w:r w:rsidR="00054A65" w:rsidRPr="00D465B8">
        <w:rPr>
          <w:rFonts w:ascii="Tiimes" w:hAnsi="Tiimes"/>
          <w:sz w:val="24"/>
          <w:szCs w:val="24"/>
        </w:rPr>
        <w:t>os</w:t>
      </w:r>
      <w:r w:rsidR="00724D12" w:rsidRPr="00D465B8">
        <w:rPr>
          <w:rFonts w:ascii="Tiimes" w:hAnsi="Tiimes"/>
          <w:sz w:val="24"/>
          <w:szCs w:val="24"/>
        </w:rPr>
        <w:t xml:space="preserve"> </w:t>
      </w:r>
      <w:r w:rsidR="00054A65" w:rsidRPr="00D465B8">
        <w:rPr>
          <w:rFonts w:ascii="Tiimes" w:hAnsi="Tiimes"/>
          <w:sz w:val="24"/>
          <w:szCs w:val="24"/>
        </w:rPr>
        <w:t>serviços</w:t>
      </w:r>
      <w:r w:rsidR="00724D12" w:rsidRPr="00D465B8">
        <w:rPr>
          <w:rFonts w:ascii="Tiimes" w:hAnsi="Tiimes"/>
          <w:sz w:val="24"/>
          <w:szCs w:val="24"/>
        </w:rPr>
        <w:t>, sem necessidade de formalização de termo aditivo, podendo utilizar-se de simples apostilamento.</w:t>
      </w:r>
      <w:r w:rsidR="00B5761C" w:rsidRPr="00D465B8">
        <w:rPr>
          <w:rFonts w:ascii="Tiimes" w:hAnsi="Tiimes"/>
          <w:sz w:val="24"/>
          <w:szCs w:val="24"/>
        </w:rPr>
        <w:t xml:space="preserve"> </w:t>
      </w:r>
    </w:p>
    <w:p w14:paraId="71E03252" w14:textId="7CEAD62E" w:rsidR="00724D12" w:rsidRPr="00D465B8" w:rsidRDefault="001A5AC5" w:rsidP="00E93CDC">
      <w:pPr>
        <w:pStyle w:val="p35"/>
        <w:widowControl/>
        <w:tabs>
          <w:tab w:val="left" w:pos="567"/>
        </w:tabs>
        <w:spacing w:line="360" w:lineRule="auto"/>
        <w:ind w:left="0" w:firstLine="0"/>
        <w:rPr>
          <w:rFonts w:ascii="Tiimes" w:hAnsi="Tiimes"/>
          <w:color w:val="000000"/>
        </w:rPr>
      </w:pPr>
      <w:r w:rsidRPr="00D465B8">
        <w:rPr>
          <w:rFonts w:ascii="Tiimes" w:hAnsi="Tiimes"/>
          <w:color w:val="000000"/>
        </w:rPr>
        <w:t>3</w:t>
      </w:r>
      <w:r w:rsidR="00724D12" w:rsidRPr="00D465B8">
        <w:rPr>
          <w:rFonts w:ascii="Tiimes" w:hAnsi="Tiimes"/>
          <w:color w:val="000000"/>
        </w:rPr>
        <w:t>.4 Os prazos de execução das etapas dos serviços obedecerão ao Cronograma Físico-Financeiro.</w:t>
      </w:r>
    </w:p>
    <w:p w14:paraId="40F76348" w14:textId="2660536C" w:rsidR="00724D12" w:rsidRPr="00D465B8" w:rsidRDefault="001A5AC5" w:rsidP="005A77AC">
      <w:pPr>
        <w:tabs>
          <w:tab w:val="left" w:pos="567"/>
          <w:tab w:val="left" w:pos="2180"/>
        </w:tabs>
        <w:spacing w:line="360" w:lineRule="auto"/>
        <w:jc w:val="both"/>
        <w:rPr>
          <w:rFonts w:ascii="Tiimes" w:hAnsi="Tiimes"/>
          <w:sz w:val="24"/>
          <w:szCs w:val="24"/>
        </w:rPr>
      </w:pPr>
      <w:r w:rsidRPr="00D465B8">
        <w:rPr>
          <w:rFonts w:ascii="Tiimes" w:hAnsi="Tiimes"/>
          <w:color w:val="000000"/>
          <w:sz w:val="24"/>
          <w:szCs w:val="24"/>
        </w:rPr>
        <w:t>3</w:t>
      </w:r>
      <w:r w:rsidR="00724D12" w:rsidRPr="00D465B8">
        <w:rPr>
          <w:rFonts w:ascii="Tiimes" w:hAnsi="Tiimes"/>
          <w:sz w:val="24"/>
          <w:szCs w:val="24"/>
        </w:rPr>
        <w:t xml:space="preserve">.5 O prazo estipulado poderá ser antecipado na hipótese de a </w:t>
      </w:r>
      <w:r w:rsidR="00724D12" w:rsidRPr="00D465B8">
        <w:rPr>
          <w:rFonts w:ascii="Tiimes" w:hAnsi="Tiimes"/>
          <w:b/>
          <w:bCs/>
          <w:sz w:val="24"/>
          <w:szCs w:val="24"/>
        </w:rPr>
        <w:t>CONTRATADA</w:t>
      </w:r>
      <w:r w:rsidR="00724D12" w:rsidRPr="00D465B8">
        <w:rPr>
          <w:rFonts w:ascii="Tiimes" w:hAnsi="Tiimes"/>
          <w:sz w:val="24"/>
          <w:szCs w:val="24"/>
        </w:rPr>
        <w:t xml:space="preserve"> notificar a </w:t>
      </w:r>
      <w:r w:rsidR="00724D12" w:rsidRPr="00D465B8">
        <w:rPr>
          <w:rFonts w:ascii="Tiimes" w:hAnsi="Tiimes"/>
          <w:b/>
          <w:bCs/>
          <w:sz w:val="24"/>
          <w:szCs w:val="24"/>
        </w:rPr>
        <w:t>CONTRATANTE</w:t>
      </w:r>
      <w:r w:rsidR="00724D12" w:rsidRPr="00D465B8">
        <w:rPr>
          <w:rFonts w:ascii="Tiimes" w:hAnsi="Tiimes"/>
          <w:sz w:val="24"/>
          <w:szCs w:val="24"/>
        </w:rPr>
        <w:t xml:space="preserve"> sobre a conclusão do objeto e, desde que a Fiscalização concorde que a </w:t>
      </w:r>
      <w:r w:rsidR="00054A65" w:rsidRPr="00D465B8">
        <w:rPr>
          <w:rFonts w:ascii="Tiimes" w:hAnsi="Tiimes"/>
          <w:sz w:val="24"/>
          <w:szCs w:val="24"/>
        </w:rPr>
        <w:t>serviços</w:t>
      </w:r>
      <w:r w:rsidR="00724D12" w:rsidRPr="00D465B8">
        <w:rPr>
          <w:rFonts w:ascii="Tiimes" w:hAnsi="Tiimes"/>
          <w:sz w:val="24"/>
          <w:szCs w:val="24"/>
        </w:rPr>
        <w:t xml:space="preserve"> esteja em condições de ser recebida provisoriamente.</w:t>
      </w:r>
    </w:p>
    <w:p w14:paraId="6DA8A5C8" w14:textId="6CDD8879" w:rsidR="00724D12" w:rsidRPr="00D465B8" w:rsidRDefault="001A5AC5" w:rsidP="00E93CDC">
      <w:pPr>
        <w:pStyle w:val="p29"/>
        <w:widowControl/>
        <w:tabs>
          <w:tab w:val="left" w:pos="567"/>
        </w:tabs>
        <w:spacing w:line="360" w:lineRule="auto"/>
        <w:ind w:left="0" w:firstLine="0"/>
        <w:rPr>
          <w:rFonts w:ascii="Tiimes" w:hAnsi="Tiimes"/>
          <w:color w:val="000000"/>
        </w:rPr>
      </w:pPr>
      <w:r w:rsidRPr="00D465B8">
        <w:rPr>
          <w:rFonts w:ascii="Tiimes" w:hAnsi="Tiimes"/>
          <w:color w:val="000000"/>
        </w:rPr>
        <w:t>3</w:t>
      </w:r>
      <w:r w:rsidR="00724D12" w:rsidRPr="00D465B8">
        <w:rPr>
          <w:rFonts w:ascii="Tiimes" w:hAnsi="Tiimes"/>
          <w:color w:val="000000"/>
        </w:rPr>
        <w:t>.6 O presente contrato poderá ser prorrogado por acordo entre as par</w:t>
      </w:r>
      <w:r w:rsidR="00A82743" w:rsidRPr="00D465B8">
        <w:rPr>
          <w:rFonts w:ascii="Tiimes" w:hAnsi="Tiimes"/>
          <w:color w:val="000000"/>
        </w:rPr>
        <w:t>tes, e nos termos do artigo 57 e 65</w:t>
      </w:r>
      <w:r w:rsidR="00724D12" w:rsidRPr="00D465B8">
        <w:rPr>
          <w:rFonts w:ascii="Tiimes" w:hAnsi="Tiimes"/>
          <w:color w:val="000000"/>
        </w:rPr>
        <w:t xml:space="preserve"> da Lei n. 8.666/93. </w:t>
      </w:r>
    </w:p>
    <w:p w14:paraId="79ECE7AF" w14:textId="77777777" w:rsidR="00724D12" w:rsidRPr="00D465B8" w:rsidRDefault="00724D12" w:rsidP="00E93CDC">
      <w:pPr>
        <w:pStyle w:val="SemEspaamento"/>
        <w:spacing w:line="360" w:lineRule="auto"/>
        <w:jc w:val="both"/>
        <w:rPr>
          <w:rFonts w:ascii="Tiimes" w:hAnsi="Tiimes" w:cs="Times New Roman"/>
          <w:sz w:val="24"/>
          <w:szCs w:val="24"/>
        </w:rPr>
      </w:pPr>
    </w:p>
    <w:p w14:paraId="1081127F" w14:textId="1372BC78"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w:t>
      </w:r>
      <w:r w:rsidR="001A5AC5" w:rsidRPr="00D465B8">
        <w:rPr>
          <w:rFonts w:ascii="Tiimes" w:hAnsi="Tiimes" w:cs="Times New Roman"/>
          <w:b/>
          <w:sz w:val="24"/>
          <w:szCs w:val="24"/>
        </w:rPr>
        <w:t>4</w:t>
      </w:r>
      <w:r w:rsidRPr="00D465B8">
        <w:rPr>
          <w:rFonts w:ascii="Tiimes" w:hAnsi="Tiimes" w:cs="Times New Roman"/>
          <w:b/>
          <w:sz w:val="24"/>
          <w:szCs w:val="24"/>
        </w:rPr>
        <w:t xml:space="preserve"> – DA PARTICIPAÇÃO </w:t>
      </w:r>
    </w:p>
    <w:p w14:paraId="42AF5798" w14:textId="43BFB44D"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D465B8">
          <w:rPr>
            <w:rFonts w:ascii="Tiimes" w:hAnsi="Tiimes"/>
            <w:sz w:val="24"/>
            <w:szCs w:val="24"/>
          </w:rPr>
          <w:t>27 a</w:t>
        </w:r>
      </w:smartTag>
      <w:r w:rsidR="00AA3DD5" w:rsidRPr="00D465B8">
        <w:rPr>
          <w:rFonts w:ascii="Tiimes" w:hAnsi="Tiimes"/>
          <w:sz w:val="24"/>
          <w:szCs w:val="24"/>
        </w:rPr>
        <w:t xml:space="preserve"> 31 da lei 8.666/93, e que o objeto do contrato social seja </w:t>
      </w:r>
      <w:r w:rsidR="00AA3DD5" w:rsidRPr="00D465B8">
        <w:rPr>
          <w:rFonts w:ascii="Tiimes" w:hAnsi="Tiimes"/>
          <w:color w:val="000000"/>
          <w:sz w:val="24"/>
          <w:szCs w:val="24"/>
          <w:shd w:val="clear" w:color="auto" w:fill="FFFFFF"/>
        </w:rPr>
        <w:t>compatível com o objeto da licitação.</w:t>
      </w:r>
      <w:r w:rsidR="00AA3DD5" w:rsidRPr="00D465B8">
        <w:rPr>
          <w:rFonts w:ascii="Tiimes" w:hAnsi="Tiimes"/>
          <w:b/>
          <w:color w:val="FF0000"/>
          <w:sz w:val="24"/>
          <w:szCs w:val="24"/>
        </w:rPr>
        <w:t xml:space="preserve"> </w:t>
      </w:r>
    </w:p>
    <w:p w14:paraId="5BC04AAB" w14:textId="18F1136A" w:rsidR="00AA3DD5" w:rsidRPr="00D465B8" w:rsidRDefault="001A5AC5" w:rsidP="00642EEF">
      <w:pPr>
        <w:spacing w:line="360" w:lineRule="auto"/>
        <w:jc w:val="both"/>
        <w:rPr>
          <w:rFonts w:ascii="Tiimes" w:hAnsi="Tiimes"/>
          <w:b/>
          <w:sz w:val="24"/>
          <w:szCs w:val="24"/>
        </w:rPr>
      </w:pPr>
      <w:r w:rsidRPr="00D465B8">
        <w:rPr>
          <w:rFonts w:ascii="Tiimes" w:hAnsi="Tiimes"/>
          <w:b/>
          <w:sz w:val="24"/>
          <w:szCs w:val="24"/>
        </w:rPr>
        <w:t>4</w:t>
      </w:r>
      <w:r w:rsidR="00AA3DD5" w:rsidRPr="00D465B8">
        <w:rPr>
          <w:rFonts w:ascii="Tiimes" w:hAnsi="Tiimes"/>
          <w:b/>
          <w:sz w:val="24"/>
          <w:szCs w:val="24"/>
        </w:rPr>
        <w:t xml:space="preserve">.2 - </w:t>
      </w:r>
      <w:r w:rsidR="00AA3DD5" w:rsidRPr="00D465B8">
        <w:rPr>
          <w:rFonts w:ascii="Tiimes" w:hAnsi="Tiimes"/>
          <w:b/>
          <w:sz w:val="24"/>
          <w:szCs w:val="24"/>
          <w:u w:val="single"/>
        </w:rPr>
        <w:t>Não poderão participar desta licitação</w:t>
      </w:r>
      <w:r w:rsidR="00AA3DD5" w:rsidRPr="00D465B8">
        <w:rPr>
          <w:rFonts w:ascii="Tiimes" w:hAnsi="Tiimes"/>
          <w:b/>
          <w:sz w:val="24"/>
          <w:szCs w:val="24"/>
        </w:rPr>
        <w:t>:</w:t>
      </w:r>
    </w:p>
    <w:p w14:paraId="7AFD63E6" w14:textId="4A33C7B6"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.2.1 empresas sob processo de falência ou concordata;</w:t>
      </w:r>
    </w:p>
    <w:p w14:paraId="65EE7054" w14:textId="516D3D10"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.2.2 empresas reunidas sob a forma de consórcio ou quaisquer outras modalidades de associação;</w:t>
      </w:r>
    </w:p>
    <w:p w14:paraId="07583770" w14:textId="679F1C20" w:rsidR="00AA3DD5" w:rsidRPr="00D465B8" w:rsidRDefault="001A5AC5" w:rsidP="00642EEF">
      <w:pPr>
        <w:spacing w:line="360" w:lineRule="auto"/>
        <w:jc w:val="both"/>
        <w:rPr>
          <w:rFonts w:ascii="Tiimes" w:hAnsi="Tiimes"/>
          <w:bCs/>
          <w:sz w:val="24"/>
          <w:szCs w:val="24"/>
        </w:rPr>
      </w:pPr>
      <w:r w:rsidRPr="00D465B8">
        <w:rPr>
          <w:rFonts w:ascii="Tiimes" w:hAnsi="Tiimes"/>
          <w:sz w:val="24"/>
          <w:szCs w:val="24"/>
        </w:rPr>
        <w:t>4</w:t>
      </w:r>
      <w:r w:rsidR="00AA3DD5" w:rsidRPr="00D465B8">
        <w:rPr>
          <w:rFonts w:ascii="Tiimes" w:hAnsi="Tiimes"/>
          <w:sz w:val="24"/>
          <w:szCs w:val="24"/>
        </w:rPr>
        <w:t xml:space="preserve">.2.2.1 Justificativa da vedação de empresa em consórcio. </w:t>
      </w:r>
      <w:r w:rsidR="00AA3DD5" w:rsidRPr="00D465B8">
        <w:rPr>
          <w:rFonts w:ascii="Tiimes" w:hAnsi="Tiimes"/>
          <w:bCs/>
          <w:sz w:val="24"/>
          <w:szCs w:val="24"/>
        </w:rPr>
        <w:t>Conforme Acordão</w:t>
      </w:r>
      <w:r w:rsidR="00AA3DD5" w:rsidRPr="00D465B8">
        <w:rPr>
          <w:rFonts w:ascii="Tiimes" w:hAnsi="Tiimes"/>
          <w:sz w:val="24"/>
          <w:szCs w:val="24"/>
        </w:rPr>
        <w:t xml:space="preserve"> do </w:t>
      </w:r>
      <w:r w:rsidR="00AA3DD5" w:rsidRPr="00D465B8">
        <w:rPr>
          <w:rFonts w:ascii="Tiimes" w:hAnsi="Tiimes"/>
          <w:bCs/>
          <w:sz w:val="24"/>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w:t>
      </w:r>
      <w:r w:rsidR="00AA3DD5" w:rsidRPr="00D465B8">
        <w:rPr>
          <w:rFonts w:ascii="Tiimes" w:hAnsi="Tiimes"/>
          <w:bCs/>
          <w:sz w:val="24"/>
          <w:szCs w:val="24"/>
        </w:rPr>
        <w:lastRenderedPageBreak/>
        <w:t xml:space="preserve">de pequeno valor econômico atenta contra o princípio da competitividade, pois permitiria, com o aval do Estado, a união de concorrentes que poderiam muito bem disputar entre si, violando, por via transversa, o princípio da competitividade, atingindo ainda a </w:t>
      </w:r>
      <w:proofErr w:type="spellStart"/>
      <w:r w:rsidR="00AA3DD5" w:rsidRPr="00D465B8">
        <w:rPr>
          <w:rFonts w:ascii="Tiimes" w:hAnsi="Tiimes"/>
          <w:bCs/>
          <w:sz w:val="24"/>
          <w:szCs w:val="24"/>
        </w:rPr>
        <w:t>vantajosidade</w:t>
      </w:r>
      <w:proofErr w:type="spellEnd"/>
      <w:r w:rsidR="00AA3DD5" w:rsidRPr="00D465B8">
        <w:rPr>
          <w:rFonts w:ascii="Tiimes" w:hAnsi="Tiimes"/>
          <w:bCs/>
          <w:sz w:val="24"/>
          <w:szCs w:val="24"/>
        </w:rPr>
        <w:t xml:space="preserv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5E536CE6" w14:textId="1753F2C8"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.2.3</w:t>
      </w:r>
      <w:r w:rsidR="00041479" w:rsidRPr="00D465B8">
        <w:rPr>
          <w:rFonts w:ascii="Tiimes" w:hAnsi="Tiimes"/>
          <w:sz w:val="24"/>
          <w:szCs w:val="24"/>
        </w:rPr>
        <w:t>. O</w:t>
      </w:r>
      <w:r w:rsidR="00AA3DD5" w:rsidRPr="00D465B8">
        <w:rPr>
          <w:rFonts w:ascii="Tiimes" w:hAnsi="Tiimes"/>
          <w:sz w:val="24"/>
          <w:szCs w:val="24"/>
        </w:rPr>
        <w:t xml:space="preserve"> autor do projeto, básico ou executivo, pessoa física ou jurídica;</w:t>
      </w:r>
    </w:p>
    <w:p w14:paraId="418589A6" w14:textId="6708FA4F"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.2.4</w:t>
      </w:r>
      <w:r w:rsidR="00041479" w:rsidRPr="00D465B8">
        <w:rPr>
          <w:rFonts w:ascii="Tiimes" w:hAnsi="Tiimes"/>
          <w:sz w:val="24"/>
          <w:szCs w:val="24"/>
        </w:rPr>
        <w:t>. S</w:t>
      </w:r>
      <w:r w:rsidR="00AA3DD5" w:rsidRPr="00D465B8">
        <w:rPr>
          <w:rFonts w:ascii="Tiimes" w:hAnsi="Tiimes"/>
          <w:sz w:val="24"/>
          <w:szCs w:val="24"/>
        </w:rPr>
        <w:t>ervidor ou dirigente de órgão ou entidade contratante.</w:t>
      </w:r>
    </w:p>
    <w:p w14:paraId="3AFE73D5" w14:textId="64E7CBAC" w:rsidR="00AA3DD5" w:rsidRPr="00D465B8" w:rsidRDefault="001A5AC5" w:rsidP="00642EEF">
      <w:pPr>
        <w:pStyle w:val="Default"/>
        <w:spacing w:line="360" w:lineRule="auto"/>
        <w:jc w:val="both"/>
        <w:rPr>
          <w:rFonts w:ascii="Tiimes" w:hAnsi="Tiimes" w:cs="Times New Roman"/>
        </w:rPr>
      </w:pPr>
      <w:r w:rsidRPr="00D465B8">
        <w:rPr>
          <w:rFonts w:ascii="Tiimes" w:hAnsi="Tiimes" w:cs="Times New Roman"/>
        </w:rPr>
        <w:t>4</w:t>
      </w:r>
      <w:r w:rsidR="00AA3DD5" w:rsidRPr="00D465B8">
        <w:rPr>
          <w:rFonts w:ascii="Tiimes" w:hAnsi="Tiimes" w:cs="Times New Roman"/>
        </w:rPr>
        <w:t>.2.5</w:t>
      </w:r>
      <w:r w:rsidR="00041479" w:rsidRPr="00D465B8">
        <w:rPr>
          <w:rFonts w:ascii="Tiimes" w:hAnsi="Tiimes" w:cs="Times New Roman"/>
        </w:rPr>
        <w:t>. E</w:t>
      </w:r>
      <w:r w:rsidR="00AA3DD5" w:rsidRPr="00D465B8">
        <w:rPr>
          <w:rFonts w:ascii="Tiimes" w:hAnsi="Tiimes" w:cs="Times New Roman"/>
        </w:rPr>
        <w:t xml:space="preserv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D465B8">
        <w:rPr>
          <w:rFonts w:ascii="Tiimes" w:eastAsia="SimSun" w:hAnsi="Tiimes" w:cs="Times New Roman"/>
        </w:rPr>
        <w:t>direta ou indireta, federal, estadual, municipal ou do Distrito Federal</w:t>
      </w:r>
      <w:r w:rsidR="00AA3DD5" w:rsidRPr="00D465B8">
        <w:rPr>
          <w:rFonts w:ascii="Tiimes" w:hAnsi="Tiimes" w:cs="Times New Roman"/>
        </w:rPr>
        <w:t>, não tendo sido ainda reabilitadas.</w:t>
      </w:r>
    </w:p>
    <w:p w14:paraId="4EAE73A4" w14:textId="1D4F6A0C"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.3</w:t>
      </w:r>
      <w:r w:rsidR="00041479" w:rsidRPr="00D465B8">
        <w:rPr>
          <w:rFonts w:ascii="Tiimes" w:hAnsi="Tiimes"/>
          <w:sz w:val="24"/>
          <w:szCs w:val="24"/>
        </w:rPr>
        <w:t xml:space="preserve">. </w:t>
      </w:r>
      <w:r w:rsidR="00AA3DD5" w:rsidRPr="00D465B8">
        <w:rPr>
          <w:rFonts w:ascii="Tiimes" w:hAnsi="Tiimes"/>
          <w:sz w:val="24"/>
          <w:szCs w:val="24"/>
        </w:rPr>
        <w:t>Toda e qualquer documentação emitida pela empresa deverá ser datada e assinada por seus(s) representante(s) legal (</w:t>
      </w:r>
      <w:proofErr w:type="spellStart"/>
      <w:r w:rsidR="00AA3DD5" w:rsidRPr="00D465B8">
        <w:rPr>
          <w:rFonts w:ascii="Tiimes" w:hAnsi="Tiimes"/>
          <w:sz w:val="24"/>
          <w:szCs w:val="24"/>
        </w:rPr>
        <w:t>is</w:t>
      </w:r>
      <w:proofErr w:type="spellEnd"/>
      <w:r w:rsidR="00AA3DD5" w:rsidRPr="00D465B8">
        <w:rPr>
          <w:rFonts w:ascii="Tiimes" w:hAnsi="Tiimes"/>
          <w:sz w:val="24"/>
          <w:szCs w:val="24"/>
        </w:rPr>
        <w:t>), devidamente qualificado(s) e comprovado(s).</w:t>
      </w:r>
    </w:p>
    <w:p w14:paraId="15973C70" w14:textId="5035086E"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.4. Os documentos necessários à habilitação poderão ser apresentados em original, </w:t>
      </w:r>
      <w:bookmarkStart w:id="0" w:name="_Hlk89267611"/>
      <w:r w:rsidR="00AA3DD5" w:rsidRPr="00D465B8">
        <w:rPr>
          <w:rFonts w:ascii="Tiimes" w:hAnsi="Tiimes"/>
          <w:sz w:val="24"/>
          <w:szCs w:val="24"/>
        </w:rPr>
        <w:t>cópia autenticada em cartório competente</w:t>
      </w:r>
      <w:bookmarkEnd w:id="0"/>
      <w:r w:rsidR="00AA3DD5" w:rsidRPr="00D465B8">
        <w:rPr>
          <w:rFonts w:ascii="Tiimes" w:hAnsi="Tiimes"/>
          <w:sz w:val="24"/>
          <w:szCs w:val="24"/>
        </w:rPr>
        <w:t xml:space="preserve">, por publicação em órgão da imprensa oficial </w:t>
      </w:r>
      <w:r w:rsidR="00AA3DD5" w:rsidRPr="00D465B8">
        <w:rPr>
          <w:rFonts w:ascii="Tiimes" w:hAnsi="Tiimes"/>
          <w:b/>
          <w:sz w:val="24"/>
          <w:szCs w:val="24"/>
        </w:rPr>
        <w:t xml:space="preserve">ou por cópias autenticadas pela Comissão Permanente de </w:t>
      </w:r>
      <w:r w:rsidR="003B6BD2" w:rsidRPr="00D465B8">
        <w:rPr>
          <w:rFonts w:ascii="Tiimes" w:hAnsi="Tiimes"/>
          <w:b/>
          <w:sz w:val="24"/>
          <w:szCs w:val="24"/>
        </w:rPr>
        <w:t>Licitação,</w:t>
      </w:r>
      <w:r w:rsidR="00AA3DD5" w:rsidRPr="00D465B8">
        <w:rPr>
          <w:rFonts w:ascii="Tiimes" w:hAnsi="Tiimes"/>
          <w:b/>
          <w:sz w:val="24"/>
          <w:szCs w:val="24"/>
        </w:rPr>
        <w:t xml:space="preserve"> desde que sejam apresentados os originais</w:t>
      </w:r>
      <w:r w:rsidR="00AA3DD5" w:rsidRPr="00D465B8">
        <w:rPr>
          <w:rFonts w:ascii="Tiimes" w:hAnsi="Tiimes"/>
          <w:sz w:val="24"/>
          <w:szCs w:val="24"/>
        </w:rPr>
        <w:t>.</w:t>
      </w:r>
    </w:p>
    <w:p w14:paraId="65F650B4" w14:textId="48EBCAEB"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.4.1</w:t>
      </w:r>
      <w:r w:rsidR="00041479" w:rsidRPr="00D465B8">
        <w:rPr>
          <w:rFonts w:ascii="Tiimes" w:hAnsi="Tiimes"/>
          <w:sz w:val="24"/>
          <w:szCs w:val="24"/>
        </w:rPr>
        <w:t xml:space="preserve">. </w:t>
      </w:r>
      <w:r w:rsidR="00AA3DD5" w:rsidRPr="00D465B8">
        <w:rPr>
          <w:rFonts w:ascii="Tiimes" w:hAnsi="Tiimes"/>
          <w:sz w:val="24"/>
          <w:szCs w:val="24"/>
        </w:rPr>
        <w:t>A comissão de licitação apenas autenticara cópia de documentos originais, não autenticará cópia de documento autenticado em cartório.</w:t>
      </w:r>
    </w:p>
    <w:p w14:paraId="3582F630" w14:textId="2F9FF68F" w:rsidR="00AA3DD5" w:rsidRPr="00D465B8" w:rsidRDefault="001A5AC5" w:rsidP="00155C38">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.5. A licitante poderá realizar visita ao local da obra, objeto deste edital, a ser realizada até o </w:t>
      </w:r>
      <w:r w:rsidR="00017127" w:rsidRPr="00D465B8">
        <w:rPr>
          <w:rFonts w:ascii="Tiimes" w:hAnsi="Tiimes"/>
          <w:sz w:val="24"/>
          <w:szCs w:val="24"/>
        </w:rPr>
        <w:t>3º (terceiro)</w:t>
      </w:r>
      <w:r w:rsidR="00AA3DD5" w:rsidRPr="00D465B8">
        <w:rPr>
          <w:rFonts w:ascii="Tiimes" w:hAnsi="Tiimes"/>
          <w:sz w:val="24"/>
          <w:szCs w:val="24"/>
        </w:rPr>
        <w:t xml:space="preserve"> dia</w:t>
      </w:r>
      <w:r w:rsidR="00017127" w:rsidRPr="00D465B8">
        <w:rPr>
          <w:rFonts w:ascii="Tiimes" w:hAnsi="Tiimes"/>
          <w:sz w:val="24"/>
          <w:szCs w:val="24"/>
        </w:rPr>
        <w:t xml:space="preserve"> útil</w:t>
      </w:r>
      <w:r w:rsidR="00AA3DD5" w:rsidRPr="00D465B8">
        <w:rPr>
          <w:rFonts w:ascii="Tiimes" w:hAnsi="Tiimes"/>
          <w:sz w:val="24"/>
          <w:szCs w:val="24"/>
        </w:rPr>
        <w:t xml:space="preserve"> que antecede a licitação, não sendo aceitas alegações posteriores de desconhecimento das condições necessárias à execução dos serviços. O Atestado de Vistoria técnica será fornecido pela </w:t>
      </w:r>
      <w:r w:rsidR="007A1508" w:rsidRPr="00D465B8">
        <w:rPr>
          <w:rFonts w:ascii="Tiimes" w:hAnsi="Tiimes"/>
          <w:sz w:val="24"/>
          <w:szCs w:val="24"/>
        </w:rPr>
        <w:t>Prefeitura Municipal de Santo Antônio do Leste</w:t>
      </w:r>
      <w:r w:rsidR="00AA3DD5" w:rsidRPr="00D465B8">
        <w:rPr>
          <w:rFonts w:ascii="Tiimes" w:hAnsi="Tiimes"/>
          <w:sz w:val="24"/>
          <w:szCs w:val="24"/>
        </w:rPr>
        <w:t xml:space="preserve">/MT, o atestado deverá ser assinado pelo responsável legal ou representante da empresa e pelo responsável do setor competente da </w:t>
      </w:r>
      <w:r w:rsidR="007A1508" w:rsidRPr="00D465B8">
        <w:rPr>
          <w:rFonts w:ascii="Tiimes" w:hAnsi="Tiimes"/>
          <w:sz w:val="24"/>
          <w:szCs w:val="24"/>
        </w:rPr>
        <w:t>Prefeitura Municipal de Santo Antônio do Leste/MT</w:t>
      </w:r>
      <w:r w:rsidR="00AA3DD5" w:rsidRPr="00D465B8">
        <w:rPr>
          <w:rFonts w:ascii="Tiimes" w:hAnsi="Tiimes"/>
          <w:sz w:val="24"/>
          <w:szCs w:val="24"/>
        </w:rPr>
        <w:t xml:space="preserve">. Para realizar a visita, a licitante deverá entrar em contato com </w:t>
      </w:r>
      <w:r w:rsidR="007A1508" w:rsidRPr="00D465B8">
        <w:rPr>
          <w:rFonts w:ascii="Tiimes" w:hAnsi="Tiimes"/>
          <w:sz w:val="24"/>
          <w:szCs w:val="24"/>
        </w:rPr>
        <w:t>o</w:t>
      </w:r>
      <w:r w:rsidR="00AA3DD5" w:rsidRPr="00D465B8">
        <w:rPr>
          <w:rFonts w:ascii="Tiimes" w:hAnsi="Tiimes"/>
          <w:sz w:val="24"/>
          <w:szCs w:val="24"/>
        </w:rPr>
        <w:t xml:space="preserve"> </w:t>
      </w:r>
      <w:r w:rsidR="007A1508" w:rsidRPr="00D465B8">
        <w:rPr>
          <w:rFonts w:ascii="Tiimes" w:hAnsi="Tiimes"/>
          <w:sz w:val="24"/>
          <w:szCs w:val="24"/>
        </w:rPr>
        <w:t>Setor de Engenharia</w:t>
      </w:r>
      <w:r w:rsidR="00AA3DD5" w:rsidRPr="00D465B8">
        <w:rPr>
          <w:rFonts w:ascii="Tiimes" w:hAnsi="Tiimes"/>
          <w:sz w:val="24"/>
          <w:szCs w:val="24"/>
        </w:rPr>
        <w:t xml:space="preserve"> da Prefeitura Municipal de </w:t>
      </w:r>
      <w:r w:rsidR="00DF24FF" w:rsidRPr="00D465B8">
        <w:rPr>
          <w:rFonts w:ascii="Tiimes" w:hAnsi="Tiimes"/>
          <w:sz w:val="24"/>
          <w:szCs w:val="24"/>
        </w:rPr>
        <w:t>Santo Antônio do Leste/MT</w:t>
      </w:r>
      <w:r w:rsidR="00AA3DD5" w:rsidRPr="00D465B8">
        <w:rPr>
          <w:rFonts w:ascii="Tiimes" w:hAnsi="Tiimes"/>
          <w:sz w:val="24"/>
          <w:szCs w:val="24"/>
        </w:rPr>
        <w:t xml:space="preserve">, através do telefone 66 – </w:t>
      </w:r>
      <w:r w:rsidR="007A1508" w:rsidRPr="00D465B8">
        <w:rPr>
          <w:rFonts w:ascii="Tiimes" w:hAnsi="Tiimes"/>
          <w:sz w:val="24"/>
          <w:szCs w:val="24"/>
        </w:rPr>
        <w:t>3488-1080</w:t>
      </w:r>
      <w:r w:rsidR="00AA3DD5" w:rsidRPr="00D465B8">
        <w:rPr>
          <w:rFonts w:ascii="Tiimes" w:hAnsi="Tiimes"/>
          <w:sz w:val="24"/>
          <w:szCs w:val="24"/>
        </w:rPr>
        <w:t xml:space="preserve"> /</w:t>
      </w:r>
      <w:r w:rsidR="007A1508" w:rsidRPr="00D465B8">
        <w:rPr>
          <w:rFonts w:ascii="Tiimes" w:hAnsi="Tiimes"/>
          <w:sz w:val="24"/>
          <w:szCs w:val="24"/>
        </w:rPr>
        <w:t xml:space="preserve"> 1292</w:t>
      </w:r>
      <w:r w:rsidR="00AA3DD5" w:rsidRPr="00D465B8">
        <w:rPr>
          <w:rFonts w:ascii="Tiimes" w:hAnsi="Tiimes"/>
          <w:sz w:val="24"/>
          <w:szCs w:val="24"/>
        </w:rPr>
        <w:t>.</w:t>
      </w:r>
    </w:p>
    <w:p w14:paraId="7C2B5F62" w14:textId="52CB71C4"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.5.1. O Acórdão 409/2006 – TCU - Plenário confirma a </w:t>
      </w:r>
      <w:r w:rsidR="007A1508" w:rsidRPr="00D465B8">
        <w:rPr>
          <w:rFonts w:ascii="Tiimes" w:hAnsi="Tiimes"/>
          <w:sz w:val="24"/>
          <w:szCs w:val="24"/>
        </w:rPr>
        <w:t>ideia</w:t>
      </w:r>
      <w:r w:rsidR="00AA3DD5" w:rsidRPr="00D465B8">
        <w:rPr>
          <w:rFonts w:ascii="Tiimes" w:hAnsi="Tiimes"/>
          <w:sz w:val="24"/>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w:t>
      </w:r>
      <w:r w:rsidR="00AA3DD5" w:rsidRPr="00D465B8">
        <w:rPr>
          <w:rFonts w:ascii="Tiimes" w:hAnsi="Tiimes"/>
          <w:sz w:val="24"/>
          <w:szCs w:val="24"/>
        </w:rPr>
        <w:lastRenderedPageBreak/>
        <w:t xml:space="preserve">direito de realizar a visita técnica e o seu conhecimento integral das condições do local (Anexo </w:t>
      </w:r>
      <w:r w:rsidR="00CC18C9" w:rsidRPr="00D465B8">
        <w:rPr>
          <w:rFonts w:ascii="Tiimes" w:hAnsi="Tiimes"/>
          <w:sz w:val="24"/>
          <w:szCs w:val="24"/>
        </w:rPr>
        <w:t>VI</w:t>
      </w:r>
      <w:r w:rsidR="00AA3DD5" w:rsidRPr="00D465B8">
        <w:rPr>
          <w:rFonts w:ascii="Tiimes" w:hAnsi="Tiimes"/>
          <w:sz w:val="24"/>
          <w:szCs w:val="24"/>
        </w:rPr>
        <w:t xml:space="preserve">). </w:t>
      </w:r>
      <w:r w:rsidR="00AA3DD5" w:rsidRPr="00D465B8">
        <w:rPr>
          <w:rFonts w:ascii="Tiimes" w:hAnsi="Tiimes"/>
          <w:b/>
          <w:sz w:val="24"/>
          <w:szCs w:val="24"/>
        </w:rPr>
        <w:t xml:space="preserve">A ausência desta declaração </w:t>
      </w:r>
      <w:r w:rsidR="00337F30">
        <w:rPr>
          <w:rFonts w:ascii="Tiimes" w:hAnsi="Tiimes"/>
          <w:b/>
          <w:sz w:val="24"/>
          <w:szCs w:val="24"/>
        </w:rPr>
        <w:t xml:space="preserve">não </w:t>
      </w:r>
      <w:r w:rsidR="00AA3DD5" w:rsidRPr="00D465B8">
        <w:rPr>
          <w:rFonts w:ascii="Tiimes" w:hAnsi="Tiimes"/>
          <w:b/>
          <w:sz w:val="24"/>
          <w:szCs w:val="24"/>
        </w:rPr>
        <w:t>inabilitará a licitante</w:t>
      </w:r>
      <w:r w:rsidR="00AA3DD5" w:rsidRPr="00D465B8">
        <w:rPr>
          <w:rFonts w:ascii="Tiimes" w:hAnsi="Tiimes"/>
          <w:sz w:val="24"/>
          <w:szCs w:val="24"/>
        </w:rPr>
        <w:t>.</w:t>
      </w:r>
    </w:p>
    <w:p w14:paraId="26F72B8A" w14:textId="6A6F1700" w:rsidR="00724D12" w:rsidRPr="00D465B8" w:rsidRDefault="001A5AC5"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4</w:t>
      </w:r>
      <w:r w:rsidR="00AA3DD5" w:rsidRPr="00D465B8">
        <w:rPr>
          <w:rFonts w:ascii="Tiimes" w:hAnsi="Tiimes" w:cs="Times New Roman"/>
          <w:sz w:val="24"/>
          <w:szCs w:val="24"/>
        </w:rPr>
        <w:t xml:space="preserve">.6. Caso a licitante deixe de realizar a vistoria técnica (item </w:t>
      </w:r>
      <w:r w:rsidR="00754BAE" w:rsidRPr="00D465B8">
        <w:rPr>
          <w:rFonts w:ascii="Tiimes" w:hAnsi="Tiimes" w:cs="Times New Roman"/>
          <w:sz w:val="24"/>
          <w:szCs w:val="24"/>
        </w:rPr>
        <w:t>4</w:t>
      </w:r>
      <w:r w:rsidR="00AA3DD5" w:rsidRPr="00D465B8">
        <w:rPr>
          <w:rFonts w:ascii="Tiimes" w:hAnsi="Tiimes" w:cs="Times New Roman"/>
          <w:sz w:val="24"/>
          <w:szCs w:val="24"/>
        </w:rPr>
        <w:t xml:space="preserve">.5); ou, apresente ou não a declaração de declínio de visita técnica nos termos do anexo </w:t>
      </w:r>
      <w:r w:rsidR="00CC18C9" w:rsidRPr="00D465B8">
        <w:rPr>
          <w:rFonts w:ascii="Tiimes" w:hAnsi="Tiimes" w:cs="Times New Roman"/>
          <w:sz w:val="24"/>
          <w:szCs w:val="24"/>
        </w:rPr>
        <w:t>VI</w:t>
      </w:r>
      <w:r w:rsidR="00AA3DD5" w:rsidRPr="00D465B8">
        <w:rPr>
          <w:rFonts w:ascii="Tiimes" w:hAnsi="Tiimes" w:cs="Times New Roman"/>
          <w:sz w:val="24"/>
          <w:szCs w:val="24"/>
        </w:rPr>
        <w:t xml:space="preserve"> (item </w:t>
      </w:r>
      <w:r w:rsidR="00754BAE" w:rsidRPr="00D465B8">
        <w:rPr>
          <w:rFonts w:ascii="Tiimes" w:hAnsi="Tiimes" w:cs="Times New Roman"/>
          <w:sz w:val="24"/>
          <w:szCs w:val="24"/>
        </w:rPr>
        <w:t>4</w:t>
      </w:r>
      <w:r w:rsidR="00AA3DD5" w:rsidRPr="00D465B8">
        <w:rPr>
          <w:rFonts w:ascii="Tiimes" w:hAnsi="Tiimes" w:cs="Times New Roman"/>
          <w:sz w:val="24"/>
          <w:szCs w:val="24"/>
        </w:rPr>
        <w:t xml:space="preserve">.5.1), a Prefeitura Municipal de </w:t>
      </w:r>
      <w:r w:rsidR="007A1508" w:rsidRPr="00D465B8">
        <w:rPr>
          <w:rFonts w:ascii="Tiimes" w:hAnsi="Tiimes" w:cs="Times New Roman"/>
          <w:sz w:val="24"/>
          <w:szCs w:val="24"/>
        </w:rPr>
        <w:t>Santo Antônio do Leste</w:t>
      </w:r>
      <w:r w:rsidR="00AA3DD5" w:rsidRPr="00D465B8">
        <w:rPr>
          <w:rFonts w:ascii="Tiimes" w:hAnsi="Tiimes" w:cs="Times New Roman"/>
          <w:sz w:val="24"/>
          <w:szCs w:val="24"/>
        </w:rPr>
        <w:t>-MT restará isenta de qualquer responsabilidade decorrente do desconhecimento da licitante relativamente às condições físicas do local da obra</w:t>
      </w:r>
      <w:r w:rsidR="007A1508" w:rsidRPr="00D465B8">
        <w:rPr>
          <w:rFonts w:ascii="Tiimes" w:hAnsi="Tiimes" w:cs="Times New Roman"/>
          <w:sz w:val="24"/>
          <w:szCs w:val="24"/>
        </w:rPr>
        <w:t>.</w:t>
      </w:r>
    </w:p>
    <w:p w14:paraId="44CB91B2" w14:textId="77777777" w:rsidR="00A450F6" w:rsidRDefault="00A450F6" w:rsidP="00654D93">
      <w:pPr>
        <w:pStyle w:val="SemEspaamento"/>
        <w:spacing w:line="360" w:lineRule="auto"/>
        <w:jc w:val="both"/>
        <w:rPr>
          <w:rFonts w:ascii="Tiimes" w:hAnsi="Tiimes" w:cs="Times New Roman"/>
          <w:b/>
          <w:sz w:val="24"/>
          <w:szCs w:val="24"/>
        </w:rPr>
      </w:pPr>
    </w:p>
    <w:p w14:paraId="2B7FAFB3" w14:textId="3603F803" w:rsidR="001A5AC5" w:rsidRPr="00D465B8" w:rsidRDefault="001A5AC5" w:rsidP="00654D93">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05 – DO CADASTRAMENTO</w:t>
      </w:r>
    </w:p>
    <w:p w14:paraId="3ADCE473" w14:textId="0AC4282C" w:rsidR="001A5AC5" w:rsidRPr="00D465B8" w:rsidRDefault="001A5AC5"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5.1</w:t>
      </w:r>
      <w:r w:rsidR="00395BAE" w:rsidRPr="00D465B8">
        <w:rPr>
          <w:rFonts w:ascii="Tiimes" w:hAnsi="Tiimes" w:cs="Times New Roman"/>
          <w:sz w:val="24"/>
          <w:szCs w:val="24"/>
        </w:rPr>
        <w:t xml:space="preserve">. </w:t>
      </w:r>
      <w:r w:rsidRPr="00D465B8">
        <w:rPr>
          <w:rFonts w:ascii="Tiimes" w:hAnsi="Tiimes" w:cs="Times New Roman"/>
          <w:sz w:val="24"/>
          <w:szCs w:val="24"/>
        </w:rPr>
        <w:t xml:space="preserve">A licitante deverá cadastrar-se, obrigatoriamente, previamente por cadastramento na Prefeitura Municipal de </w:t>
      </w:r>
      <w:r w:rsidR="00623516" w:rsidRPr="00D465B8">
        <w:rPr>
          <w:rFonts w:ascii="Tiimes" w:hAnsi="Tiimes" w:cs="Times New Roman"/>
          <w:sz w:val="24"/>
          <w:szCs w:val="24"/>
        </w:rPr>
        <w:t>Santo Antônio do Leste</w:t>
      </w:r>
      <w:r w:rsidRPr="00D465B8">
        <w:rPr>
          <w:rFonts w:ascii="Tiimes" w:hAnsi="Tiimes" w:cs="Times New Roman"/>
          <w:sz w:val="24"/>
          <w:szCs w:val="24"/>
        </w:rPr>
        <w:t xml:space="preserve"> - MT, junto à Comissão Permanente de Licitação até o terceiro dia anterior à data marcada para a abertura dos envelopes "Documentação" e "Propostas”.</w:t>
      </w:r>
    </w:p>
    <w:p w14:paraId="4734DCF4" w14:textId="7ECC51D8"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w:t>
      </w:r>
      <w:r w:rsidRPr="00D465B8">
        <w:rPr>
          <w:rFonts w:ascii="Tiimes" w:hAnsi="Tiimes" w:cs="Times New Roman"/>
          <w:sz w:val="24"/>
          <w:szCs w:val="24"/>
        </w:rPr>
        <w:t xml:space="preserve"> </w:t>
      </w:r>
      <w:r w:rsidR="001A5AC5" w:rsidRPr="00D465B8">
        <w:rPr>
          <w:rFonts w:ascii="Tiimes" w:hAnsi="Tiimes" w:cs="Times New Roman"/>
          <w:sz w:val="24"/>
          <w:szCs w:val="24"/>
        </w:rPr>
        <w:t xml:space="preserve">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w:t>
      </w:r>
      <w:r w:rsidR="00E1426E" w:rsidRPr="00D465B8">
        <w:rPr>
          <w:rFonts w:ascii="Tiimes" w:hAnsi="Tiimes" w:cs="Times New Roman"/>
          <w:sz w:val="24"/>
          <w:szCs w:val="24"/>
        </w:rPr>
        <w:t>sujeitas</w:t>
      </w:r>
      <w:r w:rsidR="001A5AC5" w:rsidRPr="00D465B8">
        <w:rPr>
          <w:rFonts w:ascii="Tiimes" w:hAnsi="Tiimes" w:cs="Times New Roman"/>
          <w:sz w:val="24"/>
          <w:szCs w:val="24"/>
        </w:rPr>
        <w:t xml:space="preserve"> as verificações de sua autenticidade através de consulta realizada na internet:</w:t>
      </w:r>
    </w:p>
    <w:p w14:paraId="520D59ED" w14:textId="37667586"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.2.1.</w:t>
      </w:r>
      <w:r w:rsidRPr="00D465B8">
        <w:rPr>
          <w:rFonts w:ascii="Tiimes" w:hAnsi="Tiimes" w:cs="Times New Roman"/>
          <w:sz w:val="24"/>
          <w:szCs w:val="24"/>
        </w:rPr>
        <w:t xml:space="preserve"> </w:t>
      </w:r>
      <w:r w:rsidR="001A5AC5" w:rsidRPr="00D465B8">
        <w:rPr>
          <w:rFonts w:ascii="Tiimes" w:hAnsi="Tiimes" w:cs="Times New Roman"/>
          <w:sz w:val="24"/>
          <w:szCs w:val="24"/>
        </w:rPr>
        <w:t>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653FB868" w14:textId="49048111"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.2.2.</w:t>
      </w:r>
      <w:r w:rsidRPr="00D465B8">
        <w:rPr>
          <w:rFonts w:ascii="Tiimes" w:hAnsi="Tiimes" w:cs="Times New Roman"/>
          <w:sz w:val="24"/>
          <w:szCs w:val="24"/>
        </w:rPr>
        <w:t xml:space="preserve"> </w:t>
      </w:r>
      <w:r w:rsidR="001A5AC5" w:rsidRPr="00D465B8">
        <w:rPr>
          <w:rFonts w:ascii="Tiimes" w:hAnsi="Tiimes" w:cs="Times New Roman"/>
          <w:sz w:val="24"/>
          <w:szCs w:val="24"/>
        </w:rPr>
        <w:t>Cédula de Identidade e Cadastro de Pessoa Física dos sócios ou proprietários;</w:t>
      </w:r>
    </w:p>
    <w:p w14:paraId="5892496B" w14:textId="2189AB5E"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.2.3.</w:t>
      </w:r>
      <w:r w:rsidRPr="00D465B8">
        <w:rPr>
          <w:rFonts w:ascii="Tiimes" w:hAnsi="Tiimes" w:cs="Times New Roman"/>
          <w:sz w:val="24"/>
          <w:szCs w:val="24"/>
        </w:rPr>
        <w:t xml:space="preserve"> </w:t>
      </w:r>
      <w:r w:rsidR="001A5AC5" w:rsidRPr="00D465B8">
        <w:rPr>
          <w:rFonts w:ascii="Tiimes" w:hAnsi="Tiimes" w:cs="Times New Roman"/>
          <w:sz w:val="24"/>
          <w:szCs w:val="24"/>
        </w:rPr>
        <w:t>Prova de inscrição no Cadastro Nacional de Pessoas Jurídicas (CNPJ) do Ministério da Fazenda;</w:t>
      </w:r>
    </w:p>
    <w:p w14:paraId="79691A5D" w14:textId="34C732B9"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.2.4.</w:t>
      </w:r>
      <w:r w:rsidRPr="00D465B8">
        <w:rPr>
          <w:rFonts w:ascii="Tiimes" w:hAnsi="Tiimes" w:cs="Times New Roman"/>
          <w:sz w:val="24"/>
          <w:szCs w:val="24"/>
        </w:rPr>
        <w:t xml:space="preserve"> </w:t>
      </w:r>
      <w:r w:rsidR="001A5AC5" w:rsidRPr="00D465B8">
        <w:rPr>
          <w:rFonts w:ascii="Tiimes" w:hAnsi="Tiimes"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2021;</w:t>
      </w:r>
    </w:p>
    <w:p w14:paraId="5CAFC218" w14:textId="1AA274F1"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5DB5FFF6" w14:textId="6ABE1AD8"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5.2.6. Prova de regularidade para com a Fazenda Federal (Dívida Ativa da União, Contribuições Federais e Previdenciárias);</w:t>
      </w:r>
    </w:p>
    <w:p w14:paraId="2A297A21" w14:textId="6045BFB2"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5.2.7. Prova de regularidade para com a Fazenda Estadual do domicílio ou sede da licitante;</w:t>
      </w:r>
    </w:p>
    <w:p w14:paraId="143EFDD6" w14:textId="141AFB79"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5.2.8. Prova de regularidade para com a Fazenda Municipal do domicílio ou sede da licitante;</w:t>
      </w:r>
    </w:p>
    <w:p w14:paraId="4F9CB6E9" w14:textId="6601D22A"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5.2.9. Prova de regularidade relativa ao Fundo de Garantia por Tempo de Serviço (FGTS);</w:t>
      </w:r>
    </w:p>
    <w:p w14:paraId="4A21DD03" w14:textId="3815C1DD"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5.2.10. Certidão Negativa de Débitos Trabalhistas – CNDT;</w:t>
      </w:r>
    </w:p>
    <w:p w14:paraId="1028AA2A" w14:textId="69962CA8"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5.2.11. Certidão Negativa de Falência ou Concordata, expedida pelo Cartório do Distribuidor da sede da empresa, datada de até 30 (trinta) dias anteriores à data da abertura dos envelopes;</w:t>
      </w:r>
    </w:p>
    <w:p w14:paraId="0314BA38" w14:textId="2303837B"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5.2.12. </w:t>
      </w:r>
      <w:r w:rsidRPr="00D465B8">
        <w:rPr>
          <w:rFonts w:ascii="Tiimes" w:eastAsia="Arial MT" w:hAnsi="Tiimes"/>
          <w:b/>
          <w:sz w:val="24"/>
          <w:szCs w:val="24"/>
          <w:lang w:val="pt-PT" w:eastAsia="en-US"/>
        </w:rPr>
        <w:t>Balanço Patrimonial (BP) e Demonstração do Resultado do Exercício (DRE) do último exercício social, já exigíveis e apresentados na forma da lei</w:t>
      </w:r>
      <w:r w:rsidRPr="00D465B8">
        <w:rPr>
          <w:rFonts w:ascii="Tiimes" w:eastAsia="Arial MT" w:hAnsi="Tiimes"/>
          <w:sz w:val="24"/>
          <w:szCs w:val="24"/>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4D38A938" w14:textId="6E3A4DD3"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5.2.12.1. </w:t>
      </w:r>
      <w:r w:rsidRPr="00D465B8">
        <w:rPr>
          <w:rFonts w:ascii="Tiimes" w:eastAsia="Arial MT" w:hAnsi="Tiimes"/>
          <w:b/>
          <w:sz w:val="24"/>
          <w:szCs w:val="24"/>
          <w:lang w:val="pt-PT" w:eastAsia="en-US"/>
        </w:rPr>
        <w:t>Serão</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considerados</w:t>
      </w:r>
      <w:r w:rsidRPr="00D465B8">
        <w:rPr>
          <w:rFonts w:ascii="Tiimes" w:eastAsia="Arial MT" w:hAnsi="Tiimes"/>
          <w:b/>
          <w:spacing w:val="4"/>
          <w:sz w:val="24"/>
          <w:szCs w:val="24"/>
          <w:lang w:val="pt-PT" w:eastAsia="en-US"/>
        </w:rPr>
        <w:t xml:space="preserve"> </w:t>
      </w:r>
      <w:r w:rsidRPr="00D465B8">
        <w:rPr>
          <w:rFonts w:ascii="Tiimes" w:eastAsia="Arial MT" w:hAnsi="Tiimes"/>
          <w:b/>
          <w:sz w:val="24"/>
          <w:szCs w:val="24"/>
          <w:lang w:val="pt-PT" w:eastAsia="en-US"/>
        </w:rPr>
        <w:t>como</w:t>
      </w:r>
      <w:r w:rsidRPr="00D465B8">
        <w:rPr>
          <w:rFonts w:ascii="Tiimes" w:eastAsia="Arial MT" w:hAnsi="Tiimes"/>
          <w:b/>
          <w:spacing w:val="8"/>
          <w:sz w:val="24"/>
          <w:szCs w:val="24"/>
          <w:lang w:val="pt-PT" w:eastAsia="en-US"/>
        </w:rPr>
        <w:t xml:space="preserve"> </w:t>
      </w:r>
      <w:r w:rsidRPr="00D465B8">
        <w:rPr>
          <w:rFonts w:ascii="Tiimes" w:eastAsia="Arial MT" w:hAnsi="Tiimes"/>
          <w:b/>
          <w:sz w:val="24"/>
          <w:szCs w:val="24"/>
          <w:lang w:val="pt-PT" w:eastAsia="en-US"/>
        </w:rPr>
        <w:t>na</w:t>
      </w:r>
      <w:r w:rsidRPr="00D465B8">
        <w:rPr>
          <w:rFonts w:ascii="Tiimes" w:eastAsia="Arial MT" w:hAnsi="Tiimes"/>
          <w:b/>
          <w:spacing w:val="8"/>
          <w:sz w:val="24"/>
          <w:szCs w:val="24"/>
          <w:lang w:val="pt-PT" w:eastAsia="en-US"/>
        </w:rPr>
        <w:t xml:space="preserve"> </w:t>
      </w:r>
      <w:r w:rsidRPr="00D465B8">
        <w:rPr>
          <w:rFonts w:ascii="Tiimes" w:eastAsia="Arial MT" w:hAnsi="Tiimes"/>
          <w:b/>
          <w:sz w:val="24"/>
          <w:szCs w:val="24"/>
          <w:lang w:val="pt-PT" w:eastAsia="en-US"/>
        </w:rPr>
        <w:t>forma</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da</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lei</w:t>
      </w:r>
      <w:r w:rsidRPr="00D465B8">
        <w:rPr>
          <w:rFonts w:ascii="Tiimes" w:eastAsia="Arial MT" w:hAnsi="Tiimes"/>
          <w:b/>
          <w:spacing w:val="12"/>
          <w:sz w:val="24"/>
          <w:szCs w:val="24"/>
          <w:lang w:val="pt-PT" w:eastAsia="en-US"/>
        </w:rPr>
        <w:t xml:space="preserve"> </w:t>
      </w:r>
      <w:r w:rsidRPr="00D465B8">
        <w:rPr>
          <w:rFonts w:ascii="Tiimes" w:eastAsia="Arial MT" w:hAnsi="Tiimes"/>
          <w:sz w:val="24"/>
          <w:szCs w:val="24"/>
          <w:lang w:val="pt-PT" w:eastAsia="en-US"/>
        </w:rPr>
        <w:t>o</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demonstrações</w:t>
      </w:r>
      <w:r w:rsidRPr="00D465B8">
        <w:rPr>
          <w:rFonts w:ascii="Tiimes" w:eastAsia="Arial MT" w:hAnsi="Tiimes"/>
          <w:spacing w:val="-10"/>
          <w:sz w:val="24"/>
          <w:szCs w:val="24"/>
          <w:lang w:val="pt-PT" w:eastAsia="en-US"/>
        </w:rPr>
        <w:t xml:space="preserve"> </w:t>
      </w:r>
      <w:r w:rsidRPr="00D465B8">
        <w:rPr>
          <w:rFonts w:ascii="Tiimes" w:eastAsia="Arial MT" w:hAnsi="Tiimes"/>
          <w:sz w:val="24"/>
          <w:szCs w:val="24"/>
          <w:lang w:val="pt-PT" w:eastAsia="en-US"/>
        </w:rPr>
        <w:t>contábeis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apresentados:</w:t>
      </w:r>
    </w:p>
    <w:p w14:paraId="11C0B000" w14:textId="77777777" w:rsidR="00395BAE" w:rsidRPr="00D465B8" w:rsidRDefault="00395BAE" w:rsidP="00E57086">
      <w:pPr>
        <w:widowControl w:val="0"/>
        <w:numPr>
          <w:ilvl w:val="0"/>
          <w:numId w:val="2"/>
        </w:numPr>
        <w:tabs>
          <w:tab w:val="left" w:pos="682"/>
        </w:tabs>
        <w:autoSpaceDE w:val="0"/>
        <w:autoSpaceDN w:val="0"/>
        <w:spacing w:line="360" w:lineRule="auto"/>
        <w:ind w:left="0" w:firstLine="0"/>
        <w:jc w:val="both"/>
        <w:rPr>
          <w:rFonts w:ascii="Tiimes" w:eastAsia="Arial" w:hAnsi="Tiimes"/>
          <w:b/>
          <w:bCs/>
          <w:sz w:val="24"/>
          <w:szCs w:val="24"/>
          <w:lang w:val="pt-PT" w:eastAsia="en-US"/>
        </w:rPr>
      </w:pPr>
      <w:r w:rsidRPr="00D465B8">
        <w:rPr>
          <w:rFonts w:ascii="Tiimes" w:eastAsia="Arial" w:hAnsi="Tiimes"/>
          <w:b/>
          <w:bCs/>
          <w:sz w:val="24"/>
          <w:szCs w:val="24"/>
          <w:lang w:val="pt-PT" w:eastAsia="en-US"/>
        </w:rPr>
        <w:t>–</w:t>
      </w:r>
      <w:r w:rsidRPr="00D465B8">
        <w:rPr>
          <w:rFonts w:ascii="Tiimes" w:eastAsia="Arial" w:hAnsi="Tiimes"/>
          <w:b/>
          <w:bCs/>
          <w:spacing w:val="-4"/>
          <w:sz w:val="24"/>
          <w:szCs w:val="24"/>
          <w:lang w:val="pt-PT" w:eastAsia="en-US"/>
        </w:rPr>
        <w:t xml:space="preserve"> </w:t>
      </w:r>
      <w:r w:rsidRPr="00D465B8">
        <w:rPr>
          <w:rFonts w:ascii="Tiimes" w:eastAsia="Arial" w:hAnsi="Tiimes"/>
          <w:b/>
          <w:bCs/>
          <w:sz w:val="24"/>
          <w:szCs w:val="24"/>
          <w:lang w:val="pt-PT" w:eastAsia="en-US"/>
        </w:rPr>
        <w:t>Sociedades</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regidas</w:t>
      </w:r>
      <w:r w:rsidRPr="00D465B8">
        <w:rPr>
          <w:rFonts w:ascii="Tiimes" w:eastAsia="Arial" w:hAnsi="Tiimes"/>
          <w:b/>
          <w:bCs/>
          <w:spacing w:val="-9"/>
          <w:sz w:val="24"/>
          <w:szCs w:val="24"/>
          <w:lang w:val="pt-PT" w:eastAsia="en-US"/>
        </w:rPr>
        <w:t xml:space="preserve"> </w:t>
      </w:r>
      <w:r w:rsidRPr="00D465B8">
        <w:rPr>
          <w:rFonts w:ascii="Tiimes" w:eastAsia="Arial" w:hAnsi="Tiimes"/>
          <w:b/>
          <w:bCs/>
          <w:sz w:val="24"/>
          <w:szCs w:val="24"/>
          <w:lang w:val="pt-PT" w:eastAsia="en-US"/>
        </w:rPr>
        <w:t>pela</w:t>
      </w:r>
      <w:r w:rsidRPr="00D465B8">
        <w:rPr>
          <w:rFonts w:ascii="Tiimes" w:eastAsia="Arial" w:hAnsi="Tiimes"/>
          <w:b/>
          <w:bCs/>
          <w:spacing w:val="-5"/>
          <w:sz w:val="24"/>
          <w:szCs w:val="24"/>
          <w:lang w:val="pt-PT" w:eastAsia="en-US"/>
        </w:rPr>
        <w:t xml:space="preserve"> </w:t>
      </w:r>
      <w:r w:rsidRPr="00D465B8">
        <w:rPr>
          <w:rFonts w:ascii="Tiimes" w:eastAsia="Arial" w:hAnsi="Tiimes"/>
          <w:b/>
          <w:bCs/>
          <w:sz w:val="24"/>
          <w:szCs w:val="24"/>
          <w:lang w:val="pt-PT" w:eastAsia="en-US"/>
        </w:rPr>
        <w:t>Lei</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nº</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6.404/76</w:t>
      </w:r>
      <w:r w:rsidRPr="00D465B8">
        <w:rPr>
          <w:rFonts w:ascii="Tiimes" w:eastAsia="Arial" w:hAnsi="Tiimes"/>
          <w:b/>
          <w:bCs/>
          <w:spacing w:val="-13"/>
          <w:sz w:val="24"/>
          <w:szCs w:val="24"/>
          <w:lang w:val="pt-PT" w:eastAsia="en-US"/>
        </w:rPr>
        <w:t xml:space="preserve"> </w:t>
      </w:r>
      <w:r w:rsidRPr="00D465B8">
        <w:rPr>
          <w:rFonts w:ascii="Tiimes" w:eastAsia="Arial" w:hAnsi="Tiimes"/>
          <w:b/>
          <w:bCs/>
          <w:sz w:val="24"/>
          <w:szCs w:val="24"/>
          <w:lang w:val="pt-PT" w:eastAsia="en-US"/>
        </w:rPr>
        <w:t>(sociedade</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anônima):</w:t>
      </w:r>
    </w:p>
    <w:p w14:paraId="282CB4A3"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Oficial;</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ou</w:t>
      </w:r>
    </w:p>
    <w:p w14:paraId="561A9360"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jornal</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grande</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circulação;</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ou</w:t>
      </w:r>
    </w:p>
    <w:p w14:paraId="5494B2A0" w14:textId="77777777" w:rsidR="00395BAE" w:rsidRPr="00D465B8" w:rsidRDefault="00395BAE" w:rsidP="00E57086">
      <w:pPr>
        <w:widowControl w:val="0"/>
        <w:numPr>
          <w:ilvl w:val="1"/>
          <w:numId w:val="2"/>
        </w:numPr>
        <w:tabs>
          <w:tab w:val="left" w:pos="116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Por</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registrada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autenticada na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domicílio do</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licitante.</w:t>
      </w:r>
    </w:p>
    <w:p w14:paraId="67957B6A" w14:textId="77777777" w:rsidR="00395BAE" w:rsidRPr="00D465B8" w:rsidRDefault="00395BAE" w:rsidP="00E57086">
      <w:pPr>
        <w:widowControl w:val="0"/>
        <w:numPr>
          <w:ilvl w:val="0"/>
          <w:numId w:val="2"/>
        </w:numPr>
        <w:tabs>
          <w:tab w:val="left" w:pos="771"/>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responsabilidade limitada</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(LTDA): acompanhados por fotocópia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dos Termos de Abertura e de Encerramento do Livro Diário, devidamente autenticado na 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domicílio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outro órgão</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equivalente;</w:t>
      </w:r>
    </w:p>
    <w:p w14:paraId="6CAC82CC" w14:textId="563045EF" w:rsidR="00395BAE" w:rsidRPr="00D465B8" w:rsidRDefault="00395BAE" w:rsidP="00E57086">
      <w:pPr>
        <w:widowControl w:val="0"/>
        <w:numPr>
          <w:ilvl w:val="0"/>
          <w:numId w:val="2"/>
        </w:numPr>
        <w:tabs>
          <w:tab w:val="left" w:pos="92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criada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curso: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devidamente registrado ou autenticado na Junta Comercial da sede ou domicílio dos licitantes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casos</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sociedades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anônimas;</w:t>
      </w:r>
    </w:p>
    <w:p w14:paraId="3122BE87" w14:textId="033708C6" w:rsidR="00395BAE" w:rsidRPr="00D465B8" w:rsidRDefault="00395BAE" w:rsidP="00E57086">
      <w:pPr>
        <w:widowControl w:val="0"/>
        <w:numPr>
          <w:ilvl w:val="0"/>
          <w:numId w:val="2"/>
        </w:numPr>
        <w:tabs>
          <w:tab w:val="left" w:pos="8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tipos societários obrigados e/ou optantes pela Escrituração Contábil Digital – ECD,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consoante 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disposições contidas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Decreto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nº</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6.022/2007, regulamentado através da IN</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nº 787/2007 da RFB e disciplinado pela IN nº 109/2008 do DNRC, apresentarão documentos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site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Estado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p>
    <w:p w14:paraId="1CF4029C"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Recibo</w:t>
      </w:r>
      <w:r w:rsidRPr="00D465B8">
        <w:rPr>
          <w:rFonts w:ascii="Tiimes" w:eastAsia="Arial MT" w:hAnsi="Tiimes"/>
          <w:spacing w:val="2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Entrega</w:t>
      </w:r>
      <w:r w:rsidRPr="00D465B8">
        <w:rPr>
          <w:rFonts w:ascii="Tiimes" w:eastAsia="Arial MT" w:hAnsi="Tiimes"/>
          <w:spacing w:val="2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24"/>
          <w:sz w:val="24"/>
          <w:szCs w:val="24"/>
          <w:lang w:val="pt-PT" w:eastAsia="en-US"/>
        </w:rPr>
        <w:t xml:space="preserve"> </w:t>
      </w:r>
      <w:r w:rsidRPr="00D465B8">
        <w:rPr>
          <w:rFonts w:ascii="Tiimes" w:eastAsia="Arial MT" w:hAnsi="Tiimes"/>
          <w:sz w:val="24"/>
          <w:szCs w:val="24"/>
          <w:lang w:val="pt-PT" w:eastAsia="en-US"/>
        </w:rPr>
        <w:t>transmitido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p>
    <w:p w14:paraId="5814CBAD" w14:textId="77777777" w:rsidR="00395BAE" w:rsidRPr="00D465B8" w:rsidRDefault="00395BAE" w:rsidP="00E57086">
      <w:pPr>
        <w:widowControl w:val="0"/>
        <w:numPr>
          <w:ilvl w:val="1"/>
          <w:numId w:val="2"/>
        </w:numPr>
        <w:tabs>
          <w:tab w:val="left" w:pos="119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Termos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Encerramento</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30D67DBF" w14:textId="77777777" w:rsidR="00395BAE" w:rsidRPr="00D465B8" w:rsidRDefault="00395BAE" w:rsidP="00E57086">
      <w:pPr>
        <w:widowControl w:val="0"/>
        <w:numPr>
          <w:ilvl w:val="1"/>
          <w:numId w:val="2"/>
        </w:numPr>
        <w:tabs>
          <w:tab w:val="left" w:pos="1207"/>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Demonstração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Resultado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2FA2D052" w14:textId="237FE947"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41E9BA7" w14:textId="110B1C6E"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58F1A4B1" w14:textId="00E09852" w:rsidR="00395BAE" w:rsidRPr="00D465B8" w:rsidRDefault="00395BAE" w:rsidP="00654D93">
      <w:pPr>
        <w:pStyle w:val="SemEspaamento"/>
        <w:spacing w:line="360" w:lineRule="auto"/>
        <w:jc w:val="both"/>
        <w:rPr>
          <w:rFonts w:ascii="Tiimes" w:hAnsi="Tiimes" w:cs="Times New Roman"/>
          <w:sz w:val="24"/>
          <w:szCs w:val="24"/>
        </w:rPr>
      </w:pPr>
    </w:p>
    <w:p w14:paraId="0C766C78" w14:textId="34939C4A" w:rsidR="00395BAE" w:rsidRPr="00D465B8" w:rsidRDefault="000C3CAD"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.2.12.4.</w:t>
      </w:r>
      <w:bookmarkStart w:id="1" w:name="_Hlk85614079"/>
      <w:r w:rsidRPr="00D465B8">
        <w:rPr>
          <w:rFonts w:ascii="Tiimes" w:eastAsia="Arial MT" w:hAnsi="Tiimes"/>
          <w:sz w:val="24"/>
          <w:szCs w:val="24"/>
          <w:lang w:val="pt-PT" w:eastAsia="en-US"/>
        </w:rPr>
        <w:t xml:space="preserve"> </w:t>
      </w:r>
      <w:r w:rsidR="00395BAE" w:rsidRPr="00D465B8">
        <w:rPr>
          <w:rFonts w:ascii="Tiimes" w:eastAsia="Arial MT" w:hAnsi="Tiimes"/>
          <w:b/>
          <w:sz w:val="24"/>
          <w:szCs w:val="24"/>
          <w:lang w:val="pt-PT" w:eastAsia="en-US"/>
        </w:rPr>
        <w:t>Comprovação</w:t>
      </w:r>
      <w:r w:rsidR="00395BAE" w:rsidRPr="00D465B8">
        <w:rPr>
          <w:rFonts w:ascii="Tiimes" w:eastAsia="Arial MT" w:hAnsi="Tiimes"/>
          <w:b/>
          <w:spacing w:val="-14"/>
          <w:sz w:val="24"/>
          <w:szCs w:val="24"/>
          <w:lang w:val="pt-PT" w:eastAsia="en-US"/>
        </w:rPr>
        <w:t xml:space="preserve"> </w:t>
      </w:r>
      <w:r w:rsidR="00395BAE" w:rsidRPr="00D465B8">
        <w:rPr>
          <w:rFonts w:ascii="Tiimes" w:eastAsia="Arial MT" w:hAnsi="Tiimes"/>
          <w:b/>
          <w:sz w:val="24"/>
          <w:szCs w:val="24"/>
          <w:lang w:val="pt-PT" w:eastAsia="en-US"/>
        </w:rPr>
        <w:t>da</w:t>
      </w:r>
      <w:r w:rsidR="00395BAE" w:rsidRPr="00D465B8">
        <w:rPr>
          <w:rFonts w:ascii="Tiimes" w:eastAsia="Arial MT" w:hAnsi="Tiimes"/>
          <w:b/>
          <w:spacing w:val="-3"/>
          <w:sz w:val="24"/>
          <w:szCs w:val="24"/>
          <w:lang w:val="pt-PT" w:eastAsia="en-US"/>
        </w:rPr>
        <w:t xml:space="preserve"> </w:t>
      </w:r>
      <w:r w:rsidR="00395BAE" w:rsidRPr="00D465B8">
        <w:rPr>
          <w:rFonts w:ascii="Tiimes" w:eastAsia="Arial MT" w:hAnsi="Tiimes"/>
          <w:b/>
          <w:sz w:val="24"/>
          <w:szCs w:val="24"/>
          <w:lang w:val="pt-PT" w:eastAsia="en-US"/>
        </w:rPr>
        <w:t>boa</w:t>
      </w:r>
      <w:r w:rsidR="00395BAE" w:rsidRPr="00D465B8">
        <w:rPr>
          <w:rFonts w:ascii="Tiimes" w:eastAsia="Arial MT" w:hAnsi="Tiimes"/>
          <w:b/>
          <w:spacing w:val="-5"/>
          <w:sz w:val="24"/>
          <w:szCs w:val="24"/>
          <w:lang w:val="pt-PT" w:eastAsia="en-US"/>
        </w:rPr>
        <w:t xml:space="preserve"> </w:t>
      </w:r>
      <w:r w:rsidR="00395BAE" w:rsidRPr="00D465B8">
        <w:rPr>
          <w:rFonts w:ascii="Tiimes" w:eastAsia="Arial MT" w:hAnsi="Tiimes"/>
          <w:b/>
          <w:sz w:val="24"/>
          <w:szCs w:val="24"/>
          <w:lang w:val="pt-PT" w:eastAsia="en-US"/>
        </w:rPr>
        <w:t>situação</w:t>
      </w:r>
      <w:r w:rsidR="00395BAE" w:rsidRPr="00D465B8">
        <w:rPr>
          <w:rFonts w:ascii="Tiimes" w:eastAsia="Arial MT" w:hAnsi="Tiimes"/>
          <w:b/>
          <w:spacing w:val="-11"/>
          <w:sz w:val="24"/>
          <w:szCs w:val="24"/>
          <w:lang w:val="pt-PT" w:eastAsia="en-US"/>
        </w:rPr>
        <w:t xml:space="preserve"> </w:t>
      </w:r>
      <w:r w:rsidR="00395BAE" w:rsidRPr="00D465B8">
        <w:rPr>
          <w:rFonts w:ascii="Tiimes" w:eastAsia="Arial MT" w:hAnsi="Tiimes"/>
          <w:b/>
          <w:sz w:val="24"/>
          <w:szCs w:val="24"/>
          <w:lang w:val="pt-PT" w:eastAsia="en-US"/>
        </w:rPr>
        <w:t>financeira</w:t>
      </w:r>
      <w:r w:rsidR="00395BAE" w:rsidRPr="00D465B8">
        <w:rPr>
          <w:rFonts w:ascii="Tiimes" w:eastAsia="Arial MT" w:hAnsi="Tiimes"/>
          <w:b/>
          <w:spacing w:val="-7"/>
          <w:sz w:val="24"/>
          <w:szCs w:val="24"/>
          <w:lang w:val="pt-PT" w:eastAsia="en-US"/>
        </w:rPr>
        <w:t xml:space="preserve"> </w:t>
      </w:r>
      <w:r w:rsidR="00395BAE" w:rsidRPr="00D465B8">
        <w:rPr>
          <w:rFonts w:ascii="Tiimes" w:eastAsia="Arial MT" w:hAnsi="Tiimes"/>
          <w:sz w:val="24"/>
          <w:szCs w:val="24"/>
          <w:lang w:val="pt-PT" w:eastAsia="en-US"/>
        </w:rPr>
        <w:t>por</w:t>
      </w:r>
      <w:r w:rsidR="00395BAE" w:rsidRPr="00D465B8">
        <w:rPr>
          <w:rFonts w:ascii="Tiimes" w:eastAsia="Arial MT" w:hAnsi="Tiimes"/>
          <w:spacing w:val="-4"/>
          <w:sz w:val="24"/>
          <w:szCs w:val="24"/>
          <w:lang w:val="pt-PT" w:eastAsia="en-US"/>
        </w:rPr>
        <w:t xml:space="preserve"> </w:t>
      </w:r>
      <w:r w:rsidR="00395BAE" w:rsidRPr="00D465B8">
        <w:rPr>
          <w:rFonts w:ascii="Tiimes" w:eastAsia="Arial MT" w:hAnsi="Tiimes"/>
          <w:sz w:val="24"/>
          <w:szCs w:val="24"/>
          <w:lang w:val="pt-PT" w:eastAsia="en-US"/>
        </w:rPr>
        <w:t>uma</w:t>
      </w:r>
      <w:r w:rsidR="00395BAE" w:rsidRPr="00D465B8">
        <w:rPr>
          <w:rFonts w:ascii="Tiimes" w:eastAsia="Arial MT" w:hAnsi="Tiimes"/>
          <w:spacing w:val="-9"/>
          <w:sz w:val="24"/>
          <w:szCs w:val="24"/>
          <w:lang w:val="pt-PT" w:eastAsia="en-US"/>
        </w:rPr>
        <w:t xml:space="preserve"> </w:t>
      </w:r>
      <w:r w:rsidR="00395BAE" w:rsidRPr="00D465B8">
        <w:rPr>
          <w:rFonts w:ascii="Tiimes" w:eastAsia="Arial MT" w:hAnsi="Tiimes"/>
          <w:sz w:val="24"/>
          <w:szCs w:val="24"/>
          <w:lang w:val="pt-PT" w:eastAsia="en-US"/>
        </w:rPr>
        <w:t>das</w:t>
      </w:r>
      <w:r w:rsidR="00395BAE" w:rsidRPr="00D465B8">
        <w:rPr>
          <w:rFonts w:ascii="Tiimes" w:eastAsia="Arial MT" w:hAnsi="Tiimes"/>
          <w:spacing w:val="-5"/>
          <w:sz w:val="24"/>
          <w:szCs w:val="24"/>
          <w:lang w:val="pt-PT" w:eastAsia="en-US"/>
        </w:rPr>
        <w:t xml:space="preserve"> </w:t>
      </w:r>
      <w:r w:rsidR="00395BAE" w:rsidRPr="00D465B8">
        <w:rPr>
          <w:rFonts w:ascii="Tiimes" w:eastAsia="Arial MT" w:hAnsi="Tiimes"/>
          <w:sz w:val="24"/>
          <w:szCs w:val="24"/>
          <w:lang w:val="pt-PT" w:eastAsia="en-US"/>
        </w:rPr>
        <w:t>seguintes</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formas:</w:t>
      </w:r>
    </w:p>
    <w:p w14:paraId="362BE227" w14:textId="0BD644A3" w:rsidR="00395BAE" w:rsidRPr="00D465B8" w:rsidRDefault="00395BAE" w:rsidP="00E57086">
      <w:pPr>
        <w:widowControl w:val="0"/>
        <w:numPr>
          <w:ilvl w:val="0"/>
          <w:numId w:val="4"/>
        </w:numPr>
        <w:tabs>
          <w:tab w:val="left" w:pos="639"/>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 xml:space="preserve">obtenção de índices </w:t>
      </w:r>
      <w:r w:rsidRPr="00D465B8">
        <w:rPr>
          <w:rFonts w:ascii="Tiimes" w:eastAsia="Arial MT" w:hAnsi="Tiimes"/>
          <w:sz w:val="24"/>
          <w:szCs w:val="24"/>
          <w:lang w:val="pt-PT" w:eastAsia="en-US"/>
        </w:rPr>
        <w:t>de Liquidez Geral (LG), Solvência Geral (SG) e Liquidez Corrente (LC)</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iguais ou superiores a 1,20 (um e vinte), a partir da aplicação das fórmulas abaixo, cujos dados serão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51"/>
          <w:sz w:val="24"/>
          <w:szCs w:val="24"/>
          <w:lang w:val="pt-PT" w:eastAsia="en-US"/>
        </w:rPr>
        <w:t xml:space="preserve"> </w:t>
      </w:r>
      <w:r w:rsidRPr="00D465B8">
        <w:rPr>
          <w:rFonts w:ascii="Tiimes" w:eastAsia="Arial MT" w:hAnsi="Tiimes"/>
          <w:sz w:val="24"/>
          <w:szCs w:val="24"/>
          <w:lang w:val="pt-PT" w:eastAsia="en-US"/>
        </w:rPr>
        <w:t>informações</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9"/>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apresentado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anterior:</w:t>
      </w:r>
    </w:p>
    <w:p w14:paraId="4C8FD29A" w14:textId="77777777" w:rsidR="00395BAE" w:rsidRPr="00D465B8" w:rsidRDefault="00395BAE" w:rsidP="00654D93">
      <w:pPr>
        <w:widowControl w:val="0"/>
        <w:tabs>
          <w:tab w:val="left" w:pos="639"/>
        </w:tabs>
        <w:autoSpaceDE w:val="0"/>
        <w:autoSpaceDN w:val="0"/>
        <w:spacing w:line="360" w:lineRule="auto"/>
        <w:jc w:val="both"/>
        <w:rPr>
          <w:rFonts w:ascii="Tiimes" w:eastAsia="Arial MT" w:hAnsi="Tiimes"/>
          <w:sz w:val="24"/>
          <w:szCs w:val="24"/>
          <w:lang w:val="pt-PT" w:eastAsia="en-US"/>
        </w:rPr>
      </w:pPr>
    </w:p>
    <w:p w14:paraId="448F2F05" w14:textId="77777777" w:rsidR="00395BAE" w:rsidRPr="00D465B8" w:rsidRDefault="00395BAE" w:rsidP="00654D9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Geral (LG), com valor igual ou superior a 1,20, onde:</w:t>
      </w:r>
    </w:p>
    <w:p w14:paraId="440B9AD3" w14:textId="77777777" w:rsidR="00395BAE" w:rsidRPr="00D465B8" w:rsidRDefault="00395BAE" w:rsidP="00654D93">
      <w:pPr>
        <w:widowControl w:val="0"/>
        <w:autoSpaceDE w:val="0"/>
        <w:autoSpaceDN w:val="0"/>
        <w:adjustRightInd w:val="0"/>
        <w:jc w:val="both"/>
        <w:rPr>
          <w:rFonts w:ascii="Tiimes" w:hAnsi="Tiimes"/>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395BAE" w:rsidRPr="00D465B8" w14:paraId="66D04A9F" w14:textId="77777777" w:rsidTr="00213279">
        <w:trPr>
          <w:cantSplit/>
          <w:trHeight w:val="340"/>
          <w:jc w:val="center"/>
        </w:trPr>
        <w:tc>
          <w:tcPr>
            <w:tcW w:w="1204" w:type="dxa"/>
            <w:vMerge w:val="restart"/>
            <w:vAlign w:val="center"/>
          </w:tcPr>
          <w:p w14:paraId="0C3F597C"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LG =</w:t>
            </w:r>
          </w:p>
        </w:tc>
        <w:tc>
          <w:tcPr>
            <w:tcW w:w="7938" w:type="dxa"/>
            <w:vAlign w:val="center"/>
          </w:tcPr>
          <w:p w14:paraId="7558B2CD" w14:textId="77777777" w:rsidR="00395BAE" w:rsidRPr="00D465B8" w:rsidRDefault="00395BAE" w:rsidP="00240BAF">
            <w:pPr>
              <w:tabs>
                <w:tab w:val="num" w:pos="1538"/>
              </w:tabs>
              <w:suppressAutoHyphens/>
              <w:autoSpaceDE w:val="0"/>
              <w:autoSpaceDN w:val="0"/>
              <w:adjustRightInd w:val="0"/>
              <w:jc w:val="center"/>
              <w:rPr>
                <w:rFonts w:ascii="Tiimes" w:hAnsi="Tiimes"/>
                <w:b/>
                <w:sz w:val="22"/>
                <w:szCs w:val="22"/>
              </w:rPr>
            </w:pPr>
            <w:r w:rsidRPr="00D465B8">
              <w:rPr>
                <w:rFonts w:ascii="Tiimes" w:hAnsi="Tiimes"/>
                <w:b/>
                <w:sz w:val="22"/>
                <w:szCs w:val="22"/>
              </w:rPr>
              <w:t>ATIVO CIRCULANTE + REALIZÁVEL A LONGO PRAZO</w:t>
            </w:r>
          </w:p>
        </w:tc>
      </w:tr>
      <w:tr w:rsidR="00395BAE" w:rsidRPr="00D465B8" w14:paraId="4FC993AC" w14:textId="77777777" w:rsidTr="00213279">
        <w:trPr>
          <w:cantSplit/>
          <w:trHeight w:val="340"/>
          <w:jc w:val="center"/>
        </w:trPr>
        <w:tc>
          <w:tcPr>
            <w:tcW w:w="1204" w:type="dxa"/>
            <w:vMerge/>
            <w:vAlign w:val="center"/>
          </w:tcPr>
          <w:p w14:paraId="5FCBA22E"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p>
        </w:tc>
        <w:tc>
          <w:tcPr>
            <w:tcW w:w="7938" w:type="dxa"/>
            <w:vAlign w:val="center"/>
          </w:tcPr>
          <w:p w14:paraId="2219B88C"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PASSIVO CIRCULANTE + EXIGÍVEL A LONGO PRAZO</w:t>
            </w:r>
          </w:p>
        </w:tc>
      </w:tr>
    </w:tbl>
    <w:p w14:paraId="03330BE6" w14:textId="77777777" w:rsidR="00395BAE" w:rsidRPr="00D465B8" w:rsidRDefault="00395BAE" w:rsidP="00395BAE">
      <w:pPr>
        <w:widowControl w:val="0"/>
        <w:autoSpaceDE w:val="0"/>
        <w:autoSpaceDN w:val="0"/>
        <w:adjustRightInd w:val="0"/>
        <w:jc w:val="both"/>
        <w:rPr>
          <w:rFonts w:ascii="Tiimes" w:eastAsia="Arial MT" w:hAnsi="Tiimes"/>
          <w:sz w:val="24"/>
          <w:szCs w:val="24"/>
          <w:lang w:val="pt-PT" w:eastAsia="en-US"/>
        </w:rPr>
      </w:pPr>
    </w:p>
    <w:p w14:paraId="585C24EF" w14:textId="77777777" w:rsidR="00395BAE" w:rsidRPr="00D465B8" w:rsidRDefault="00395BAE" w:rsidP="00395BAE">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Solvência Geral (SG), com valor igual ou superior a 1,20, onde:</w:t>
      </w:r>
    </w:p>
    <w:p w14:paraId="6201CF5F" w14:textId="77777777" w:rsidR="00395BAE" w:rsidRPr="00D465B8" w:rsidRDefault="00395BAE" w:rsidP="00395BAE">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395BAE" w:rsidRPr="00D465B8" w14:paraId="59339EA5" w14:textId="77777777" w:rsidTr="00213279">
        <w:trPr>
          <w:cantSplit/>
          <w:trHeight w:val="283"/>
          <w:jc w:val="center"/>
        </w:trPr>
        <w:tc>
          <w:tcPr>
            <w:tcW w:w="1150" w:type="dxa"/>
            <w:vMerge w:val="restart"/>
            <w:vAlign w:val="center"/>
          </w:tcPr>
          <w:p w14:paraId="7A7D6B97"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SG =</w:t>
            </w:r>
          </w:p>
        </w:tc>
        <w:tc>
          <w:tcPr>
            <w:tcW w:w="7992" w:type="dxa"/>
            <w:vAlign w:val="center"/>
          </w:tcPr>
          <w:p w14:paraId="38957844"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TOTAL</w:t>
            </w:r>
          </w:p>
        </w:tc>
      </w:tr>
      <w:tr w:rsidR="00395BAE" w:rsidRPr="00D465B8" w14:paraId="3C3CB5C6" w14:textId="77777777" w:rsidTr="00213279">
        <w:trPr>
          <w:cantSplit/>
          <w:trHeight w:val="283"/>
          <w:jc w:val="center"/>
        </w:trPr>
        <w:tc>
          <w:tcPr>
            <w:tcW w:w="1150" w:type="dxa"/>
            <w:vMerge/>
          </w:tcPr>
          <w:p w14:paraId="2C5A06E5"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92" w:type="dxa"/>
            <w:vAlign w:val="center"/>
          </w:tcPr>
          <w:p w14:paraId="14C748B3"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 + EXIGÍVEL A LONGO PRAZO</w:t>
            </w:r>
          </w:p>
        </w:tc>
      </w:tr>
    </w:tbl>
    <w:p w14:paraId="00162FFF" w14:textId="77777777" w:rsidR="00395BAE" w:rsidRPr="00D465B8" w:rsidRDefault="00395BAE" w:rsidP="00395BAE">
      <w:pPr>
        <w:widowControl w:val="0"/>
        <w:autoSpaceDE w:val="0"/>
        <w:autoSpaceDN w:val="0"/>
        <w:adjustRightInd w:val="0"/>
        <w:jc w:val="both"/>
        <w:rPr>
          <w:rFonts w:ascii="Tiimes" w:eastAsia="Arial MT" w:hAnsi="Tiimes"/>
          <w:sz w:val="24"/>
          <w:szCs w:val="24"/>
          <w:lang w:val="pt-PT" w:eastAsia="en-US"/>
        </w:rPr>
      </w:pPr>
    </w:p>
    <w:p w14:paraId="6E3BEC8D" w14:textId="77777777" w:rsidR="00395BAE" w:rsidRPr="00D465B8" w:rsidRDefault="00395BAE" w:rsidP="00395BAE">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Corrente (LC), com valor igual ou superior a 1,20, onde:</w:t>
      </w:r>
    </w:p>
    <w:p w14:paraId="0BEECFCB" w14:textId="77777777" w:rsidR="00395BAE" w:rsidRPr="00D465B8" w:rsidRDefault="00395BAE" w:rsidP="00395BAE">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395BAE" w:rsidRPr="00D465B8" w14:paraId="47C063D1" w14:textId="77777777" w:rsidTr="00213279">
        <w:trPr>
          <w:cantSplit/>
          <w:trHeight w:val="283"/>
          <w:jc w:val="center"/>
        </w:trPr>
        <w:tc>
          <w:tcPr>
            <w:tcW w:w="1159" w:type="dxa"/>
            <w:vMerge w:val="restart"/>
            <w:vAlign w:val="center"/>
          </w:tcPr>
          <w:p w14:paraId="63A65584"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LC =</w:t>
            </w:r>
          </w:p>
        </w:tc>
        <w:tc>
          <w:tcPr>
            <w:tcW w:w="7983" w:type="dxa"/>
            <w:vAlign w:val="center"/>
          </w:tcPr>
          <w:p w14:paraId="7F2BA0AF"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CIRCULANTE</w:t>
            </w:r>
          </w:p>
        </w:tc>
      </w:tr>
      <w:tr w:rsidR="00395BAE" w:rsidRPr="00D465B8" w14:paraId="7E4FD98B" w14:textId="77777777" w:rsidTr="00213279">
        <w:trPr>
          <w:cantSplit/>
          <w:trHeight w:val="283"/>
          <w:jc w:val="center"/>
        </w:trPr>
        <w:tc>
          <w:tcPr>
            <w:tcW w:w="1159" w:type="dxa"/>
            <w:vMerge/>
          </w:tcPr>
          <w:p w14:paraId="3AC227B6"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83" w:type="dxa"/>
            <w:vAlign w:val="center"/>
          </w:tcPr>
          <w:p w14:paraId="457A4257"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w:t>
            </w:r>
          </w:p>
        </w:tc>
      </w:tr>
    </w:tbl>
    <w:p w14:paraId="5859B6CF" w14:textId="77777777" w:rsidR="00395BAE" w:rsidRPr="00D465B8" w:rsidRDefault="00395BAE" w:rsidP="00654D93">
      <w:pPr>
        <w:widowControl w:val="0"/>
        <w:autoSpaceDE w:val="0"/>
        <w:autoSpaceDN w:val="0"/>
        <w:spacing w:line="360" w:lineRule="auto"/>
        <w:jc w:val="both"/>
        <w:rPr>
          <w:rFonts w:ascii="Tiimes" w:eastAsia="Arial MT" w:hAnsi="Tiimes"/>
          <w:sz w:val="24"/>
          <w:szCs w:val="24"/>
          <w:lang w:val="pt-PT" w:eastAsia="en-US"/>
        </w:rPr>
      </w:pPr>
    </w:p>
    <w:bookmarkEnd w:id="1"/>
    <w:p w14:paraId="04C71339" w14:textId="79ECED6C" w:rsidR="00395BAE" w:rsidRPr="00D465B8" w:rsidRDefault="00395BAE" w:rsidP="00E57086">
      <w:pPr>
        <w:widowControl w:val="0"/>
        <w:numPr>
          <w:ilvl w:val="0"/>
          <w:numId w:val="4"/>
        </w:numPr>
        <w:tabs>
          <w:tab w:val="left" w:pos="694"/>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patrimônio líquido</w:t>
      </w:r>
      <w:r w:rsidRPr="00D465B8">
        <w:rPr>
          <w:rFonts w:ascii="Tiimes" w:eastAsia="Arial MT" w:hAnsi="Tiimes"/>
          <w:sz w:val="24"/>
          <w:szCs w:val="24"/>
          <w:lang w:val="pt-PT" w:eastAsia="en-US"/>
        </w:rPr>
        <w:t>, indicado no balanço patrimonial apresentado na forma do item anterior,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 no mínimo 10% do valor estimado da contratação ou do valor total de sua proposta de preço,</w:t>
      </w:r>
      <w:r w:rsidRPr="00D465B8">
        <w:rPr>
          <w:rFonts w:ascii="Tiimes" w:eastAsia="Arial MT" w:hAnsi="Tiimes"/>
          <w:spacing w:val="-60"/>
          <w:sz w:val="24"/>
          <w:szCs w:val="24"/>
          <w:lang w:val="pt-PT" w:eastAsia="en-US"/>
        </w:rPr>
        <w:t xml:space="preserve"> </w:t>
      </w:r>
      <w:r w:rsidRPr="00D465B8">
        <w:rPr>
          <w:rFonts w:ascii="Tiimes" w:eastAsia="Arial MT" w:hAnsi="Tiimes"/>
          <w:sz w:val="24"/>
          <w:szCs w:val="24"/>
          <w:lang w:val="pt-PT" w:eastAsia="en-US"/>
        </w:rPr>
        <w:t>o que for menor, e com relação a cada lote em que for classificada, conforme o artigo 31, §§ 2°</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 3°,</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 Lei nº</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8.666/93;</w:t>
      </w:r>
    </w:p>
    <w:p w14:paraId="64391406" w14:textId="24A66CBD" w:rsidR="00395BAE" w:rsidRPr="00D465B8" w:rsidRDefault="000C3CAD" w:rsidP="00654D93">
      <w:pPr>
        <w:widowControl w:val="0"/>
        <w:tabs>
          <w:tab w:val="left" w:pos="1474"/>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.2.12.5.</w:t>
      </w:r>
      <w:r w:rsidRPr="00D465B8">
        <w:rPr>
          <w:rFonts w:ascii="Tiimes" w:eastAsia="Arial MT" w:hAnsi="Tiimes"/>
          <w:sz w:val="24"/>
          <w:szCs w:val="24"/>
          <w:lang w:val="pt-PT" w:eastAsia="en-US"/>
        </w:rPr>
        <w:t xml:space="preserve"> </w:t>
      </w:r>
      <w:r w:rsidR="00395BAE" w:rsidRPr="00D465B8">
        <w:rPr>
          <w:rFonts w:ascii="Tiimes" w:eastAsia="Arial MT" w:hAnsi="Tiimes"/>
          <w:b/>
          <w:sz w:val="24"/>
          <w:szCs w:val="24"/>
          <w:lang w:val="pt-PT" w:eastAsia="en-US"/>
        </w:rPr>
        <w:t>Quando o licitante se enquadrar na condição de microempresa, empresa de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pequeno</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lastRenderedPageBreak/>
        <w:t>porte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microempreendedor</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individual</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a</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qualificação</w:t>
      </w:r>
      <w:r w:rsidR="00395BAE" w:rsidRPr="00D465B8">
        <w:rPr>
          <w:rFonts w:ascii="Tiimes" w:eastAsia="Arial MT" w:hAnsi="Tiimes"/>
          <w:b/>
          <w:spacing w:val="61"/>
          <w:sz w:val="24"/>
          <w:szCs w:val="24"/>
          <w:lang w:val="pt-PT" w:eastAsia="en-US"/>
        </w:rPr>
        <w:t xml:space="preserve"> </w:t>
      </w:r>
      <w:r w:rsidR="00395BAE" w:rsidRPr="00D465B8">
        <w:rPr>
          <w:rFonts w:ascii="Tiimes" w:eastAsia="Arial MT" w:hAnsi="Tiimes"/>
          <w:b/>
          <w:sz w:val="24"/>
          <w:szCs w:val="24"/>
          <w:lang w:val="pt-PT" w:eastAsia="en-US"/>
        </w:rPr>
        <w:t>econômico-</w:t>
      </w:r>
      <w:r w:rsidR="00395BAE" w:rsidRPr="00D465B8">
        <w:rPr>
          <w:rFonts w:ascii="Tiimes" w:eastAsia="Arial MT" w:hAnsi="Tiimes"/>
          <w:b/>
          <w:spacing w:val="61"/>
          <w:sz w:val="24"/>
          <w:szCs w:val="24"/>
          <w:lang w:val="pt-PT" w:eastAsia="en-US"/>
        </w:rPr>
        <w:t xml:space="preserve"> </w:t>
      </w:r>
      <w:r w:rsidR="00395BAE" w:rsidRPr="00D465B8">
        <w:rPr>
          <w:rFonts w:ascii="Tiimes" w:eastAsia="Arial MT" w:hAnsi="Tiimes"/>
          <w:b/>
          <w:sz w:val="24"/>
          <w:szCs w:val="24"/>
          <w:lang w:val="pt-PT" w:eastAsia="en-US"/>
        </w:rPr>
        <w:t>financeira</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 xml:space="preserve">será comprovada da seguinte forma, </w:t>
      </w:r>
      <w:r w:rsidR="00395BAE" w:rsidRPr="00D465B8">
        <w:rPr>
          <w:rFonts w:ascii="Tiimes" w:eastAsia="Arial MT" w:hAnsi="Tiimes"/>
          <w:sz w:val="24"/>
          <w:szCs w:val="24"/>
          <w:lang w:val="pt-PT" w:eastAsia="en-US"/>
        </w:rPr>
        <w:t>de acordo com o art. 7º da Lei Estadual n. 10.442, de 03</w:t>
      </w:r>
      <w:r w:rsidR="00395BAE" w:rsidRPr="00D465B8">
        <w:rPr>
          <w:rFonts w:ascii="Tiimes" w:eastAsia="Arial MT" w:hAnsi="Tiimes"/>
          <w:spacing w:val="-59"/>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2"/>
          <w:sz w:val="24"/>
          <w:szCs w:val="24"/>
          <w:lang w:val="pt-PT" w:eastAsia="en-US"/>
        </w:rPr>
        <w:t xml:space="preserve"> </w:t>
      </w:r>
      <w:r w:rsidR="00395BAE" w:rsidRPr="00D465B8">
        <w:rPr>
          <w:rFonts w:ascii="Tiimes" w:eastAsia="Arial MT" w:hAnsi="Tiimes"/>
          <w:sz w:val="24"/>
          <w:szCs w:val="24"/>
          <w:lang w:val="pt-PT" w:eastAsia="en-US"/>
        </w:rPr>
        <w:t>outubro</w:t>
      </w:r>
      <w:r w:rsidR="00395BAE" w:rsidRPr="00D465B8">
        <w:rPr>
          <w:rFonts w:ascii="Tiimes" w:eastAsia="Arial MT" w:hAnsi="Tiimes"/>
          <w:spacing w:val="-9"/>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2"/>
          <w:sz w:val="24"/>
          <w:szCs w:val="24"/>
          <w:lang w:val="pt-PT" w:eastAsia="en-US"/>
        </w:rPr>
        <w:t xml:space="preserve"> </w:t>
      </w:r>
      <w:r w:rsidR="00395BAE" w:rsidRPr="00D465B8">
        <w:rPr>
          <w:rFonts w:ascii="Tiimes" w:eastAsia="Arial MT" w:hAnsi="Tiimes"/>
          <w:sz w:val="24"/>
          <w:szCs w:val="24"/>
          <w:lang w:val="pt-PT" w:eastAsia="en-US"/>
        </w:rPr>
        <w:t>2016:</w:t>
      </w:r>
    </w:p>
    <w:p w14:paraId="7CC20B5C" w14:textId="4915E0F2" w:rsidR="00395BAE" w:rsidRPr="00D465B8" w:rsidRDefault="00395BAE" w:rsidP="00E57086">
      <w:pPr>
        <w:widowControl w:val="0"/>
        <w:numPr>
          <w:ilvl w:val="0"/>
          <w:numId w:val="3"/>
        </w:numPr>
        <w:tabs>
          <w:tab w:val="left" w:pos="67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certidão negativa de falência e/ou recuperação judicial, expedida pelo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cartório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distribuidor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pessoa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jurídica,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execução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expedida</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pelo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domicílio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pessoa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física;</w:t>
      </w:r>
    </w:p>
    <w:p w14:paraId="3B3AB8D1" w14:textId="6FB3BD15" w:rsidR="00395BAE" w:rsidRPr="00D465B8" w:rsidRDefault="00395BAE" w:rsidP="00E57086">
      <w:pPr>
        <w:widowControl w:val="0"/>
        <w:numPr>
          <w:ilvl w:val="0"/>
          <w:numId w:val="3"/>
        </w:numPr>
        <w:tabs>
          <w:tab w:val="left" w:pos="70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cópia da declaração anual de rendimentos/imposto de renda; III -</w:t>
      </w:r>
      <w:r w:rsidRPr="00D465B8">
        <w:rPr>
          <w:rFonts w:ascii="Tiimes" w:eastAsia="Arial MT" w:hAnsi="Tiimes"/>
          <w:spacing w:val="1"/>
          <w:sz w:val="24"/>
          <w:szCs w:val="24"/>
          <w:lang w:val="pt-PT" w:eastAsia="en-US"/>
        </w:rPr>
        <w:t xml:space="preserve"> </w:t>
      </w:r>
      <w:r w:rsidRPr="00D465B8">
        <w:rPr>
          <w:rFonts w:ascii="Tiimes" w:eastAsia="Arial MT" w:hAnsi="Tiimes"/>
          <w:spacing w:val="-1"/>
          <w:sz w:val="24"/>
          <w:szCs w:val="24"/>
          <w:lang w:val="pt-PT" w:eastAsia="en-US"/>
        </w:rPr>
        <w:t>Comprovação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boa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situação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financeira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por uma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seguintes</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formas:</w:t>
      </w:r>
    </w:p>
    <w:p w14:paraId="0F0A0BF2" w14:textId="00FA4A75" w:rsidR="00395BAE" w:rsidRPr="00D465B8" w:rsidRDefault="00395BAE" w:rsidP="00E57086">
      <w:pPr>
        <w:widowControl w:val="0"/>
        <w:numPr>
          <w:ilvl w:val="1"/>
          <w:numId w:val="3"/>
        </w:numPr>
        <w:tabs>
          <w:tab w:val="left" w:pos="111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pacing w:val="-1"/>
          <w:sz w:val="24"/>
          <w:szCs w:val="24"/>
          <w:lang w:val="pt-PT" w:eastAsia="en-US"/>
        </w:rPr>
        <w:t>Nas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licitações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de</w:t>
      </w:r>
      <w:r w:rsidRPr="00D465B8">
        <w:rPr>
          <w:rFonts w:ascii="Tiimes" w:eastAsia="Arial MT" w:hAnsi="Tiimes"/>
          <w:sz w:val="24"/>
          <w:szCs w:val="24"/>
          <w:lang w:val="pt-PT" w:eastAsia="en-US"/>
        </w:rPr>
        <w:t xml:space="preserve"> </w:t>
      </w:r>
      <w:r w:rsidRPr="00D465B8">
        <w:rPr>
          <w:rFonts w:ascii="Tiimes" w:eastAsia="Arial MT" w:hAnsi="Tiimes"/>
          <w:spacing w:val="-1"/>
          <w:sz w:val="24"/>
          <w:szCs w:val="24"/>
          <w:lang w:val="pt-PT" w:eastAsia="en-US"/>
        </w:rPr>
        <w:t>grande</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vulto,</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definidas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pelo</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 xml:space="preserve">art. 6º, </w:t>
      </w:r>
      <w:r w:rsidRPr="00D465B8">
        <w:rPr>
          <w:rFonts w:ascii="Tiimes" w:eastAsia="Arial MT" w:hAnsi="Tiimes"/>
          <w:sz w:val="24"/>
          <w:szCs w:val="24"/>
          <w:lang w:val="pt-PT" w:eastAsia="en-US"/>
        </w:rPr>
        <w:t>inciso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V,</w:t>
      </w:r>
      <w:r w:rsidRPr="00D465B8">
        <w:rPr>
          <w:rFonts w:ascii="Tiimes" w:eastAsia="Arial MT" w:hAnsi="Tiimes"/>
          <w:spacing w:val="-30"/>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Lei</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n.</w:t>
      </w:r>
      <w:r w:rsidR="00344B00" w:rsidRPr="00D465B8">
        <w:rPr>
          <w:rFonts w:ascii="Tiimes" w:eastAsia="Arial MT" w:hAnsi="Tiimes"/>
          <w:sz w:val="24"/>
          <w:szCs w:val="24"/>
          <w:lang w:val="pt-PT" w:eastAsia="en-US"/>
        </w:rPr>
        <w:t xml:space="preserve"> </w:t>
      </w:r>
      <w:r w:rsidRPr="00D465B8">
        <w:rPr>
          <w:rFonts w:ascii="Tiimes" w:eastAsia="Arial MT" w:hAnsi="Tiimes"/>
          <w:sz w:val="24"/>
          <w:szCs w:val="24"/>
          <w:lang w:val="pt-PT" w:eastAsia="en-US"/>
        </w:rPr>
        <w:t>8.666/1993, apresentação do balanço patrimonial e a demonstração do resultado 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 quando deverá ser comprovada a boa situação financeira conforme definido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incisos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II</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14.5.</w:t>
      </w:r>
    </w:p>
    <w:p w14:paraId="0F78F678" w14:textId="54F4B6AA" w:rsidR="00395BAE" w:rsidRPr="00D465B8" w:rsidRDefault="000C3CAD" w:rsidP="00654D93">
      <w:pPr>
        <w:widowControl w:val="0"/>
        <w:tabs>
          <w:tab w:val="left" w:pos="859"/>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.2.3.</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Na contagem dos prazos estabelecidos neste Edital e seus Anexos, excluir-se-á o dia 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início</w:t>
      </w:r>
      <w:r w:rsidR="00395BAE" w:rsidRPr="00D465B8">
        <w:rPr>
          <w:rFonts w:ascii="Tiimes" w:eastAsia="Arial MT" w:hAnsi="Tiimes"/>
          <w:spacing w:val="-10"/>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8"/>
          <w:sz w:val="24"/>
          <w:szCs w:val="24"/>
          <w:lang w:val="pt-PT" w:eastAsia="en-US"/>
        </w:rPr>
        <w:t xml:space="preserve"> </w:t>
      </w:r>
      <w:r w:rsidR="00395BAE" w:rsidRPr="00D465B8">
        <w:rPr>
          <w:rFonts w:ascii="Tiimes" w:eastAsia="Arial MT" w:hAnsi="Tiimes"/>
          <w:sz w:val="24"/>
          <w:szCs w:val="24"/>
          <w:lang w:val="pt-PT" w:eastAsia="en-US"/>
        </w:rPr>
        <w:t>incluir-se-á</w:t>
      </w:r>
      <w:r w:rsidR="00395BAE" w:rsidRPr="00D465B8">
        <w:rPr>
          <w:rFonts w:ascii="Tiimes" w:eastAsia="Arial MT" w:hAnsi="Tiimes"/>
          <w:spacing w:val="-15"/>
          <w:sz w:val="24"/>
          <w:szCs w:val="24"/>
          <w:lang w:val="pt-PT" w:eastAsia="en-US"/>
        </w:rPr>
        <w:t xml:space="preserve"> </w:t>
      </w:r>
      <w:r w:rsidR="00395BAE" w:rsidRPr="00D465B8">
        <w:rPr>
          <w:rFonts w:ascii="Tiimes" w:eastAsia="Arial MT" w:hAnsi="Tiimes"/>
          <w:sz w:val="24"/>
          <w:szCs w:val="24"/>
          <w:lang w:val="pt-PT" w:eastAsia="en-US"/>
        </w:rPr>
        <w:t>o</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8"/>
          <w:sz w:val="24"/>
          <w:szCs w:val="24"/>
          <w:lang w:val="pt-PT" w:eastAsia="en-US"/>
        </w:rPr>
        <w:t xml:space="preserve"> </w:t>
      </w:r>
      <w:r w:rsidR="00395BAE" w:rsidRPr="00D465B8">
        <w:rPr>
          <w:rFonts w:ascii="Tiimes" w:eastAsia="Arial MT" w:hAnsi="Tiimes"/>
          <w:sz w:val="24"/>
          <w:szCs w:val="24"/>
          <w:lang w:val="pt-PT" w:eastAsia="en-US"/>
        </w:rPr>
        <w:t>vencimento.</w:t>
      </w:r>
    </w:p>
    <w:p w14:paraId="2E940BDF" w14:textId="6ECD3B91" w:rsidR="00395BAE" w:rsidRPr="00D465B8" w:rsidRDefault="000C3CAD" w:rsidP="00654D93">
      <w:pPr>
        <w:widowControl w:val="0"/>
        <w:tabs>
          <w:tab w:val="left" w:pos="939"/>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.2.4.</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documentos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relacionados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acima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deverão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ser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entregues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para</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arquivamento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na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Prefeitura</w:t>
      </w:r>
      <w:r w:rsidR="00395BAE" w:rsidRPr="00D465B8">
        <w:rPr>
          <w:rFonts w:ascii="Tiimes" w:eastAsia="Arial MT" w:hAnsi="Tiimes"/>
          <w:spacing w:val="-16"/>
          <w:sz w:val="24"/>
          <w:szCs w:val="24"/>
          <w:lang w:val="pt-PT" w:eastAsia="en-US"/>
        </w:rPr>
        <w:t xml:space="preserve"> </w:t>
      </w:r>
      <w:r w:rsidR="00395BAE" w:rsidRPr="00D465B8">
        <w:rPr>
          <w:rFonts w:ascii="Tiimes" w:eastAsia="Arial MT" w:hAnsi="Tiimes"/>
          <w:sz w:val="24"/>
          <w:szCs w:val="24"/>
          <w:lang w:val="pt-PT" w:eastAsia="en-US"/>
        </w:rPr>
        <w:t>Municipal</w:t>
      </w:r>
      <w:r w:rsidR="00395BAE" w:rsidRPr="00D465B8">
        <w:rPr>
          <w:rFonts w:ascii="Tiimes" w:eastAsia="Arial MT" w:hAnsi="Tiimes"/>
          <w:spacing w:val="-11"/>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8"/>
          <w:sz w:val="24"/>
          <w:szCs w:val="24"/>
          <w:lang w:val="pt-PT" w:eastAsia="en-US"/>
        </w:rPr>
        <w:t xml:space="preserve"> </w:t>
      </w:r>
      <w:r w:rsidR="00623516" w:rsidRPr="00D465B8">
        <w:rPr>
          <w:rFonts w:ascii="Tiimes" w:eastAsia="Arial MT" w:hAnsi="Tiimes"/>
          <w:sz w:val="24"/>
          <w:szCs w:val="24"/>
          <w:lang w:val="pt-PT" w:eastAsia="en-US"/>
        </w:rPr>
        <w:t>Santo Antônio do Leste</w:t>
      </w:r>
      <w:r w:rsidR="00395BAE" w:rsidRPr="00D465B8">
        <w:rPr>
          <w:rFonts w:ascii="Tiimes" w:eastAsia="Arial MT" w:hAnsi="Tiimes"/>
          <w:spacing w:val="-17"/>
          <w:sz w:val="24"/>
          <w:szCs w:val="24"/>
          <w:lang w:val="pt-PT" w:eastAsia="en-US"/>
        </w:rPr>
        <w:t xml:space="preserve"> </w:t>
      </w:r>
      <w:r w:rsidR="00395BAE" w:rsidRPr="00D465B8">
        <w:rPr>
          <w:rFonts w:ascii="Tiimes" w:eastAsia="Arial MT" w:hAnsi="Tiimes"/>
          <w:sz w:val="24"/>
          <w:szCs w:val="24"/>
          <w:lang w:val="pt-PT" w:eastAsia="en-US"/>
        </w:rPr>
        <w:t>-</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MT.</w:t>
      </w:r>
    </w:p>
    <w:p w14:paraId="00983F49" w14:textId="39015908" w:rsidR="00395BAE" w:rsidRPr="00D465B8" w:rsidRDefault="000C3CAD" w:rsidP="00654D93">
      <w:pPr>
        <w:widowControl w:val="0"/>
        <w:tabs>
          <w:tab w:val="left" w:pos="86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.2.5.</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As empresas interessadas deverão ter pleno conhecimento dos termos constantes deste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Edital</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condições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gerais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particulares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objeto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licitação,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não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podendo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invocar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qualquer desconhecimento como elemento impeditivo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 correta formulação da proposta e 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integral</w:t>
      </w:r>
      <w:r w:rsidR="00395BAE" w:rsidRPr="00D465B8">
        <w:rPr>
          <w:rFonts w:ascii="Tiimes" w:eastAsia="Arial MT" w:hAnsi="Tiimes"/>
          <w:spacing w:val="-13"/>
          <w:sz w:val="24"/>
          <w:szCs w:val="24"/>
          <w:lang w:val="pt-PT" w:eastAsia="en-US"/>
        </w:rPr>
        <w:t xml:space="preserve"> </w:t>
      </w:r>
      <w:r w:rsidR="00395BAE" w:rsidRPr="00D465B8">
        <w:rPr>
          <w:rFonts w:ascii="Tiimes" w:eastAsia="Arial MT" w:hAnsi="Tiimes"/>
          <w:sz w:val="24"/>
          <w:szCs w:val="24"/>
          <w:lang w:val="pt-PT" w:eastAsia="en-US"/>
        </w:rPr>
        <w:t>cumprimento</w:t>
      </w:r>
      <w:r w:rsidR="00395BAE" w:rsidRPr="00D465B8">
        <w:rPr>
          <w:rFonts w:ascii="Tiimes" w:eastAsia="Arial MT" w:hAnsi="Tiimes"/>
          <w:spacing w:val="-17"/>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contrato.</w:t>
      </w:r>
    </w:p>
    <w:p w14:paraId="15F56ED5" w14:textId="5277DFE3" w:rsidR="00395BAE" w:rsidRPr="00D465B8" w:rsidRDefault="000C3CAD" w:rsidP="00654D93">
      <w:pPr>
        <w:widowControl w:val="0"/>
        <w:tabs>
          <w:tab w:val="left" w:pos="991"/>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.2.6.</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Os interessados, que se cadastrarem no prazo e atenderem a todos os requisitos de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qualificação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estabelecidos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no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item</w:t>
      </w:r>
      <w:r w:rsidR="00395BAE" w:rsidRPr="00D465B8">
        <w:rPr>
          <w:rFonts w:ascii="Tiimes" w:eastAsia="Arial MT" w:hAnsi="Tiimes"/>
          <w:spacing w:val="1"/>
          <w:sz w:val="24"/>
          <w:szCs w:val="24"/>
          <w:lang w:val="pt-PT" w:eastAsia="en-US"/>
        </w:rPr>
        <w:t xml:space="preserve"> </w:t>
      </w:r>
      <w:r w:rsidR="002A0094"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 xml:space="preserve"> deste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Edital, receberão do servidor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Prefeitura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 xml:space="preserve">Municipal de </w:t>
      </w:r>
      <w:r w:rsidR="00623516" w:rsidRPr="00D465B8">
        <w:rPr>
          <w:rFonts w:ascii="Tiimes" w:eastAsia="Arial MT" w:hAnsi="Tiimes"/>
          <w:sz w:val="24"/>
          <w:szCs w:val="24"/>
          <w:lang w:val="pt-PT" w:eastAsia="en-US"/>
        </w:rPr>
        <w:t>Santo Antônio do Leste</w:t>
      </w:r>
      <w:r w:rsidR="00395BAE" w:rsidRPr="00D465B8">
        <w:rPr>
          <w:rFonts w:ascii="Tiimes" w:eastAsia="Arial MT" w:hAnsi="Tiimes"/>
          <w:sz w:val="24"/>
          <w:szCs w:val="24"/>
          <w:lang w:val="pt-PT" w:eastAsia="en-US"/>
        </w:rPr>
        <w:t>, responsável pelo cadastramento, um Certificado de Registro Cadastral,</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 xml:space="preserve">para participação exclusivamente da </w:t>
      </w:r>
      <w:r w:rsidR="00395BAE" w:rsidRPr="00D465B8">
        <w:rPr>
          <w:rFonts w:ascii="Tiimes" w:eastAsia="Arial MT" w:hAnsi="Tiimes"/>
          <w:b/>
          <w:sz w:val="24"/>
          <w:szCs w:val="24"/>
          <w:lang w:val="pt-PT" w:eastAsia="en-US"/>
        </w:rPr>
        <w:t xml:space="preserve">TOMADA DE PREÇOS nº </w:t>
      </w:r>
      <w:r w:rsidR="0049392A" w:rsidRPr="00D465B8">
        <w:rPr>
          <w:rFonts w:ascii="Tiimes" w:eastAsia="Arial MT" w:hAnsi="Tiimes"/>
          <w:b/>
          <w:sz w:val="24"/>
          <w:szCs w:val="24"/>
          <w:lang w:val="pt-PT" w:eastAsia="en-US"/>
        </w:rPr>
        <w:t>006</w:t>
      </w:r>
      <w:r w:rsidR="00395BAE" w:rsidRPr="00D465B8">
        <w:rPr>
          <w:rFonts w:ascii="Tiimes" w:eastAsia="Arial MT" w:hAnsi="Tiimes"/>
          <w:b/>
          <w:sz w:val="24"/>
          <w:szCs w:val="24"/>
          <w:lang w:val="pt-PT" w:eastAsia="en-US"/>
        </w:rPr>
        <w:t>/2021</w:t>
      </w:r>
      <w:r w:rsidR="00395BAE" w:rsidRPr="00D465B8">
        <w:rPr>
          <w:rFonts w:ascii="Tiimes" w:eastAsia="Arial MT" w:hAnsi="Tiimes"/>
          <w:sz w:val="24"/>
          <w:szCs w:val="24"/>
          <w:lang w:val="pt-PT" w:eastAsia="en-US"/>
        </w:rPr>
        <w:t>.</w:t>
      </w:r>
    </w:p>
    <w:p w14:paraId="03A9A2B8" w14:textId="244B565B" w:rsidR="00395BAE" w:rsidRPr="00D465B8" w:rsidRDefault="000C3CAD" w:rsidP="00654D93">
      <w:pPr>
        <w:widowControl w:val="0"/>
        <w:tabs>
          <w:tab w:val="left" w:pos="991"/>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.2.7.</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 Certificado de Registrado Cadastral somente terá validade enquanto todas as certidões nele constantes estiverem validas.</w:t>
      </w:r>
    </w:p>
    <w:p w14:paraId="4F66E6AA" w14:textId="77777777" w:rsidR="001A5AC5" w:rsidRDefault="001A5AC5" w:rsidP="007A1508">
      <w:pPr>
        <w:pStyle w:val="SemEspaamento"/>
        <w:jc w:val="both"/>
        <w:rPr>
          <w:rFonts w:ascii="Tiimes" w:hAnsi="Tiimes" w:cs="Times New Roman"/>
          <w:sz w:val="24"/>
          <w:szCs w:val="24"/>
        </w:rPr>
      </w:pPr>
    </w:p>
    <w:p w14:paraId="50A14290" w14:textId="77777777" w:rsidR="00A450F6" w:rsidRDefault="00A450F6" w:rsidP="007A1508">
      <w:pPr>
        <w:pStyle w:val="SemEspaamento"/>
        <w:jc w:val="both"/>
        <w:rPr>
          <w:rFonts w:ascii="Tiimes" w:hAnsi="Tiimes" w:cs="Times New Roman"/>
          <w:sz w:val="24"/>
          <w:szCs w:val="24"/>
        </w:rPr>
      </w:pPr>
    </w:p>
    <w:p w14:paraId="5583738A" w14:textId="77777777" w:rsidR="00A450F6" w:rsidRDefault="00A450F6" w:rsidP="007A1508">
      <w:pPr>
        <w:pStyle w:val="SemEspaamento"/>
        <w:jc w:val="both"/>
        <w:rPr>
          <w:rFonts w:ascii="Tiimes" w:hAnsi="Tiimes" w:cs="Times New Roman"/>
          <w:sz w:val="24"/>
          <w:szCs w:val="24"/>
        </w:rPr>
      </w:pPr>
    </w:p>
    <w:p w14:paraId="01C958C0" w14:textId="77777777" w:rsidR="00765EC2" w:rsidRDefault="00765EC2" w:rsidP="007A1508">
      <w:pPr>
        <w:pStyle w:val="SemEspaamento"/>
        <w:jc w:val="both"/>
        <w:rPr>
          <w:rFonts w:ascii="Tiimes" w:hAnsi="Tiimes" w:cs="Times New Roman"/>
          <w:sz w:val="24"/>
          <w:szCs w:val="24"/>
        </w:rPr>
      </w:pPr>
    </w:p>
    <w:p w14:paraId="245E72A7" w14:textId="77777777" w:rsidR="00765EC2" w:rsidRDefault="00765EC2" w:rsidP="007A1508">
      <w:pPr>
        <w:pStyle w:val="SemEspaamento"/>
        <w:jc w:val="both"/>
        <w:rPr>
          <w:rFonts w:ascii="Tiimes" w:hAnsi="Tiimes" w:cs="Times New Roman"/>
          <w:sz w:val="24"/>
          <w:szCs w:val="24"/>
        </w:rPr>
      </w:pPr>
    </w:p>
    <w:p w14:paraId="56612D49" w14:textId="77777777" w:rsidR="00765EC2" w:rsidRDefault="00765EC2" w:rsidP="007A1508">
      <w:pPr>
        <w:pStyle w:val="SemEspaamento"/>
        <w:jc w:val="both"/>
        <w:rPr>
          <w:rFonts w:ascii="Tiimes" w:hAnsi="Tiimes" w:cs="Times New Roman"/>
          <w:sz w:val="24"/>
          <w:szCs w:val="24"/>
        </w:rPr>
      </w:pPr>
    </w:p>
    <w:p w14:paraId="2EF45E2F" w14:textId="77777777" w:rsidR="00A450F6" w:rsidRPr="00D465B8" w:rsidRDefault="00A450F6" w:rsidP="007A1508">
      <w:pPr>
        <w:pStyle w:val="SemEspaamento"/>
        <w:jc w:val="both"/>
        <w:rPr>
          <w:rFonts w:ascii="Tiimes" w:hAnsi="Tiimes" w:cs="Times New Roman"/>
          <w:sz w:val="24"/>
          <w:szCs w:val="24"/>
        </w:rPr>
      </w:pPr>
    </w:p>
    <w:p w14:paraId="137726F7" w14:textId="77777777" w:rsidR="00673E1E" w:rsidRPr="00D465B8" w:rsidRDefault="00673E1E" w:rsidP="00673E1E">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06 – DO </w:t>
      </w:r>
      <w:r w:rsidR="007C0D3B" w:rsidRPr="00D465B8">
        <w:rPr>
          <w:rFonts w:ascii="Tiimes" w:hAnsi="Tiimes" w:cs="Times New Roman"/>
          <w:b/>
          <w:sz w:val="24"/>
          <w:szCs w:val="24"/>
        </w:rPr>
        <w:t>CREDENCIAMENTO</w:t>
      </w:r>
    </w:p>
    <w:p w14:paraId="5D1E99E3"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1</w:t>
      </w:r>
      <w:r w:rsidR="007A1508" w:rsidRPr="00D465B8">
        <w:rPr>
          <w:rFonts w:ascii="Tiimes" w:hAnsi="Tiimes"/>
          <w:sz w:val="24"/>
          <w:szCs w:val="24"/>
        </w:rPr>
        <w:t xml:space="preserve"> - Cada licitante far-se-á representar perante a Comissão Permanente de Licitação por apenas uma pessoa, admitindo-se como representante o diretor, sócio com poderes de gerência ou pessoa habilitada por meio de procuração, com firma reconhecida em cartório ou credenciamento.</w:t>
      </w:r>
    </w:p>
    <w:p w14:paraId="7A02703B" w14:textId="77777777" w:rsidR="007A1508" w:rsidRPr="00D465B8" w:rsidRDefault="00E26A5A" w:rsidP="00642EEF">
      <w:pPr>
        <w:tabs>
          <w:tab w:val="left" w:pos="0"/>
        </w:tabs>
        <w:spacing w:line="360" w:lineRule="auto"/>
        <w:jc w:val="both"/>
        <w:rPr>
          <w:rFonts w:ascii="Tiimes" w:hAnsi="Tiimes"/>
          <w:sz w:val="24"/>
          <w:szCs w:val="24"/>
        </w:rPr>
      </w:pPr>
      <w:r w:rsidRPr="00D465B8">
        <w:rPr>
          <w:rFonts w:ascii="Tiimes" w:hAnsi="Tiimes"/>
          <w:sz w:val="24"/>
          <w:szCs w:val="24"/>
        </w:rPr>
        <w:lastRenderedPageBreak/>
        <w:t>6</w:t>
      </w:r>
      <w:r w:rsidR="007A1508" w:rsidRPr="00D465B8">
        <w:rPr>
          <w:rFonts w:ascii="Tiimes" w:hAnsi="Tiimes"/>
          <w:sz w:val="24"/>
          <w:szCs w:val="24"/>
        </w:rPr>
        <w:t>.</w:t>
      </w:r>
      <w:r w:rsidRPr="00D465B8">
        <w:rPr>
          <w:rFonts w:ascii="Tiimes" w:hAnsi="Tiimes"/>
          <w:sz w:val="24"/>
          <w:szCs w:val="24"/>
        </w:rPr>
        <w:t>2</w:t>
      </w:r>
      <w:r w:rsidR="007A1508" w:rsidRPr="00D465B8">
        <w:rPr>
          <w:rFonts w:ascii="Tiimes" w:hAnsi="Tiimes"/>
          <w:sz w:val="24"/>
          <w:szCs w:val="24"/>
        </w:rPr>
        <w:t xml:space="preserve"> - A instituição de representante perante a Comissão Permanente de Licitação será realizada no ato da entrega do envelope de habilitação, no local, data e horário indicados no </w:t>
      </w:r>
      <w:r w:rsidR="00B35651" w:rsidRPr="00D465B8">
        <w:rPr>
          <w:rFonts w:ascii="Tiimes" w:hAnsi="Tiimes"/>
          <w:sz w:val="24"/>
          <w:szCs w:val="24"/>
        </w:rPr>
        <w:t>preâmbulo d</w:t>
      </w:r>
      <w:r w:rsidR="007A1508" w:rsidRPr="00D465B8">
        <w:rPr>
          <w:rFonts w:ascii="Tiimes" w:hAnsi="Tiimes"/>
          <w:sz w:val="24"/>
          <w:szCs w:val="24"/>
        </w:rPr>
        <w:t>este Edital, ocasião em que o representante se identificará peran</w:t>
      </w:r>
      <w:r w:rsidR="00D60B4C" w:rsidRPr="00D465B8">
        <w:rPr>
          <w:rFonts w:ascii="Tiimes" w:hAnsi="Tiimes"/>
          <w:sz w:val="24"/>
          <w:szCs w:val="24"/>
        </w:rPr>
        <w:t>te a Comissão, entregando-lhe documento oficial com foto (</w:t>
      </w:r>
      <w:r w:rsidR="007A1508" w:rsidRPr="00D465B8">
        <w:rPr>
          <w:rFonts w:ascii="Tiimes" w:hAnsi="Tiimes"/>
          <w:b/>
          <w:sz w:val="24"/>
          <w:szCs w:val="24"/>
        </w:rPr>
        <w:t>Carteira de Identidade</w:t>
      </w:r>
      <w:r w:rsidR="00D60B4C" w:rsidRPr="00D465B8">
        <w:rPr>
          <w:rFonts w:ascii="Tiimes" w:hAnsi="Tiimes"/>
          <w:b/>
          <w:sz w:val="24"/>
          <w:szCs w:val="24"/>
        </w:rPr>
        <w:t>, Carteira Nacional de Habilitação, Passaporte, Carteira de Trabalho)</w:t>
      </w:r>
      <w:r w:rsidR="007A1508" w:rsidRPr="00D465B8">
        <w:rPr>
          <w:rFonts w:ascii="Tiimes" w:hAnsi="Tiimes"/>
          <w:sz w:val="24"/>
          <w:szCs w:val="24"/>
        </w:rPr>
        <w:t xml:space="preserve"> e os documentos mencionados nos subitens </w:t>
      </w:r>
      <w:r w:rsidR="00ED1639" w:rsidRPr="00D465B8">
        <w:rPr>
          <w:rFonts w:ascii="Tiimes" w:hAnsi="Tiimes"/>
          <w:b/>
          <w:sz w:val="24"/>
          <w:szCs w:val="24"/>
        </w:rPr>
        <w:t>6</w:t>
      </w:r>
      <w:r w:rsidR="007A1508" w:rsidRPr="00D465B8">
        <w:rPr>
          <w:rFonts w:ascii="Tiimes" w:hAnsi="Tiimes"/>
          <w:b/>
          <w:sz w:val="24"/>
          <w:szCs w:val="24"/>
        </w:rPr>
        <w:t>.</w:t>
      </w:r>
      <w:r w:rsidR="00ED1639" w:rsidRPr="00D465B8">
        <w:rPr>
          <w:rFonts w:ascii="Tiimes" w:hAnsi="Tiimes"/>
          <w:b/>
          <w:sz w:val="24"/>
          <w:szCs w:val="24"/>
        </w:rPr>
        <w:t>3</w:t>
      </w:r>
      <w:r w:rsidR="007A1508" w:rsidRPr="00D465B8">
        <w:rPr>
          <w:rFonts w:ascii="Tiimes" w:hAnsi="Tiimes"/>
          <w:sz w:val="24"/>
          <w:szCs w:val="24"/>
        </w:rPr>
        <w:t xml:space="preserve"> e </w:t>
      </w:r>
      <w:r w:rsidR="00ED1639" w:rsidRPr="00D465B8">
        <w:rPr>
          <w:rFonts w:ascii="Tiimes" w:hAnsi="Tiimes"/>
          <w:b/>
          <w:sz w:val="24"/>
          <w:szCs w:val="24"/>
        </w:rPr>
        <w:t>6</w:t>
      </w:r>
      <w:r w:rsidR="007A1508" w:rsidRPr="00D465B8">
        <w:rPr>
          <w:rFonts w:ascii="Tiimes" w:hAnsi="Tiimes"/>
          <w:b/>
          <w:sz w:val="24"/>
          <w:szCs w:val="24"/>
        </w:rPr>
        <w:t>.</w:t>
      </w:r>
      <w:r w:rsidR="00ED1639" w:rsidRPr="00D465B8">
        <w:rPr>
          <w:rFonts w:ascii="Tiimes" w:hAnsi="Tiimes"/>
          <w:b/>
          <w:sz w:val="24"/>
          <w:szCs w:val="24"/>
        </w:rPr>
        <w:t>4</w:t>
      </w:r>
      <w:r w:rsidR="007A1508" w:rsidRPr="00D465B8">
        <w:rPr>
          <w:rFonts w:ascii="Tiimes" w:hAnsi="Tiimes"/>
          <w:sz w:val="24"/>
          <w:szCs w:val="24"/>
        </w:rPr>
        <w:t>, os quais serão analisados pela Comissão antes do início da sessão de abertura.</w:t>
      </w:r>
    </w:p>
    <w:p w14:paraId="4A986E4F"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3</w:t>
      </w:r>
      <w:r w:rsidR="007A1508" w:rsidRPr="00D465B8">
        <w:rPr>
          <w:rFonts w:ascii="Tiimes" w:hAnsi="Tiimes"/>
          <w:sz w:val="24"/>
          <w:szCs w:val="24"/>
        </w:rPr>
        <w:t xml:space="preserve"> - Quando o representante for diretor ou sócio com poderes de gerência, deverá apresentar à Comissão Especial de Licitação, contrato social ou ata de </w:t>
      </w:r>
      <w:r w:rsidR="002934D7" w:rsidRPr="00D465B8">
        <w:rPr>
          <w:rFonts w:ascii="Tiimes" w:hAnsi="Tiimes"/>
          <w:sz w:val="24"/>
          <w:szCs w:val="24"/>
        </w:rPr>
        <w:t>assembleia</w:t>
      </w:r>
      <w:r w:rsidR="007A1508" w:rsidRPr="00D465B8">
        <w:rPr>
          <w:rFonts w:ascii="Tiimes" w:hAnsi="Tiimes"/>
          <w:sz w:val="24"/>
          <w:szCs w:val="24"/>
        </w:rPr>
        <w:t xml:space="preserve"> geral da empresa licitante, a fim de comprovar a sua qualidade de representante legal.</w:t>
      </w:r>
    </w:p>
    <w:p w14:paraId="54CCB5AC" w14:textId="77777777" w:rsidR="007A1508" w:rsidRPr="00D465B8" w:rsidRDefault="00E26A5A" w:rsidP="00642EEF">
      <w:pPr>
        <w:pStyle w:val="Corpodetexto2"/>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4</w:t>
      </w:r>
      <w:r w:rsidR="007A1508" w:rsidRPr="00D465B8">
        <w:rPr>
          <w:rFonts w:ascii="Tiimes" w:hAnsi="Tiimes"/>
          <w:sz w:val="24"/>
          <w:szCs w:val="24"/>
        </w:rPr>
        <w:t xml:space="preserve"> - Quando o representante for pessoa habilitada por meio de procuração ou credenciamento, deverá entregar à Comissão cópia autenticada ou original dos documentos referidos no subitem </w:t>
      </w:r>
      <w:r w:rsidR="00ED1639" w:rsidRPr="00D465B8">
        <w:rPr>
          <w:rFonts w:ascii="Tiimes" w:hAnsi="Tiimes"/>
          <w:b/>
          <w:sz w:val="24"/>
          <w:szCs w:val="24"/>
        </w:rPr>
        <w:t>6.3</w:t>
      </w:r>
      <w:r w:rsidR="007A1508" w:rsidRPr="00D465B8">
        <w:rPr>
          <w:rFonts w:ascii="Tiimes" w:hAnsi="Tiimes"/>
          <w:sz w:val="24"/>
          <w:szCs w:val="24"/>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D465B8">
        <w:rPr>
          <w:rFonts w:ascii="Tiimes" w:hAnsi="Tiimes"/>
          <w:sz w:val="24"/>
          <w:szCs w:val="24"/>
        </w:rPr>
        <w:t>.</w:t>
      </w:r>
    </w:p>
    <w:p w14:paraId="4C6273AE"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5</w:t>
      </w:r>
      <w:r w:rsidR="007A1508" w:rsidRPr="00D465B8">
        <w:rPr>
          <w:rFonts w:ascii="Tiimes" w:hAnsi="Tiimes"/>
          <w:sz w:val="24"/>
          <w:szCs w:val="24"/>
        </w:rPr>
        <w:t xml:space="preserve"> - A não apresentação ou incorreção dos documentos mencionados nos subitens </w:t>
      </w:r>
      <w:r w:rsidR="00ED1639" w:rsidRPr="00D465B8">
        <w:rPr>
          <w:rFonts w:ascii="Tiimes" w:hAnsi="Tiimes"/>
          <w:b/>
          <w:sz w:val="24"/>
          <w:szCs w:val="24"/>
        </w:rPr>
        <w:t>6.2</w:t>
      </w:r>
      <w:r w:rsidR="007A1508" w:rsidRPr="00D465B8">
        <w:rPr>
          <w:rFonts w:ascii="Tiimes" w:hAnsi="Tiimes"/>
          <w:sz w:val="24"/>
          <w:szCs w:val="24"/>
        </w:rPr>
        <w:t xml:space="preserve">, </w:t>
      </w:r>
      <w:r w:rsidR="00ED1639" w:rsidRPr="00D465B8">
        <w:rPr>
          <w:rFonts w:ascii="Tiimes" w:hAnsi="Tiimes"/>
          <w:b/>
          <w:sz w:val="24"/>
          <w:szCs w:val="24"/>
        </w:rPr>
        <w:t>6.3</w:t>
      </w:r>
      <w:r w:rsidR="007A1508" w:rsidRPr="00D465B8">
        <w:rPr>
          <w:rFonts w:ascii="Tiimes" w:hAnsi="Tiimes"/>
          <w:sz w:val="24"/>
          <w:szCs w:val="24"/>
        </w:rPr>
        <w:t xml:space="preserve"> e </w:t>
      </w:r>
      <w:r w:rsidR="00ED1639" w:rsidRPr="00D465B8">
        <w:rPr>
          <w:rFonts w:ascii="Tiimes" w:hAnsi="Tiimes"/>
          <w:b/>
          <w:sz w:val="24"/>
          <w:szCs w:val="24"/>
        </w:rPr>
        <w:t>6.4</w:t>
      </w:r>
      <w:r w:rsidR="007A1508" w:rsidRPr="00D465B8">
        <w:rPr>
          <w:rFonts w:ascii="Tiimes" w:hAnsi="Tiimes"/>
          <w:sz w:val="24"/>
          <w:szCs w:val="24"/>
        </w:rPr>
        <w:t xml:space="preserve"> </w:t>
      </w:r>
      <w:r w:rsidR="007A1508" w:rsidRPr="00D465B8">
        <w:rPr>
          <w:rFonts w:ascii="Tiimes" w:hAnsi="Tiimes"/>
          <w:b/>
          <w:sz w:val="24"/>
          <w:szCs w:val="24"/>
        </w:rPr>
        <w:t>não inabilitará a licitante</w:t>
      </w:r>
      <w:r w:rsidR="007A1508" w:rsidRPr="00D465B8">
        <w:rPr>
          <w:rFonts w:ascii="Tiimes" w:hAnsi="Tiimes"/>
          <w:sz w:val="24"/>
          <w:szCs w:val="24"/>
        </w:rPr>
        <w:t>, mas impedirá o representante de se manifestar e de responder pela empresa.</w:t>
      </w:r>
    </w:p>
    <w:p w14:paraId="77FCBF23"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6</w:t>
      </w:r>
      <w:r w:rsidR="007A1508" w:rsidRPr="00D465B8">
        <w:rPr>
          <w:rFonts w:ascii="Tiimes" w:hAnsi="Tiimes"/>
          <w:sz w:val="24"/>
          <w:szCs w:val="24"/>
        </w:rPr>
        <w:t xml:space="preserve"> – A sessão inicia após o Presidente da Comissão de Licitação credenciar a última licitante e declara</w:t>
      </w:r>
      <w:r w:rsidR="004C41BC" w:rsidRPr="00D465B8">
        <w:rPr>
          <w:rFonts w:ascii="Tiimes" w:hAnsi="Tiimes"/>
          <w:sz w:val="24"/>
          <w:szCs w:val="24"/>
        </w:rPr>
        <w:t>r</w:t>
      </w:r>
      <w:r w:rsidR="007A1508" w:rsidRPr="00D465B8">
        <w:rPr>
          <w:rFonts w:ascii="Tiimes" w:hAnsi="Tiimes"/>
          <w:sz w:val="24"/>
          <w:szCs w:val="24"/>
        </w:rPr>
        <w:t xml:space="preserve"> encerrado o credenciamento, portanto se no ato do credenciamento chegar proponentes a comissão de licitação aceitará sua participação.</w:t>
      </w:r>
    </w:p>
    <w:p w14:paraId="363D9541"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7</w:t>
      </w:r>
      <w:r w:rsidR="007A1508" w:rsidRPr="00D465B8">
        <w:rPr>
          <w:rFonts w:ascii="Tiimes" w:hAnsi="Tiimes"/>
          <w:sz w:val="24"/>
          <w:szCs w:val="24"/>
        </w:rPr>
        <w:t xml:space="preserve"> - Junto ao Credenciamento a proponente que for beneficiaria da Lei 123-2006, deverá apresentar os seguintes documentos:</w:t>
      </w:r>
    </w:p>
    <w:p w14:paraId="7393BC0C" w14:textId="77777777" w:rsidR="007A1508" w:rsidRPr="00D465B8" w:rsidRDefault="00E26A5A" w:rsidP="00642EEF">
      <w:pPr>
        <w:spacing w:line="360" w:lineRule="auto"/>
        <w:jc w:val="both"/>
        <w:rPr>
          <w:rFonts w:ascii="Tiimes" w:hAnsi="Tiimes"/>
          <w:b/>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8</w:t>
      </w:r>
      <w:r w:rsidR="007A1508" w:rsidRPr="00D465B8">
        <w:rPr>
          <w:rFonts w:ascii="Tiimes" w:hAnsi="Tiimes"/>
          <w:sz w:val="24"/>
          <w:szCs w:val="24"/>
        </w:rPr>
        <w:t xml:space="preserve"> - Declaração de Enquadramento como Beneficiária da Lei Complementar n.º 123, de 2006, conforme anexo </w:t>
      </w:r>
      <w:r w:rsidR="00E64954" w:rsidRPr="00D465B8">
        <w:rPr>
          <w:rFonts w:ascii="Tiimes" w:hAnsi="Tiimes"/>
          <w:sz w:val="24"/>
          <w:szCs w:val="24"/>
        </w:rPr>
        <w:t>VIII</w:t>
      </w:r>
      <w:r w:rsidR="007A1508" w:rsidRPr="00D465B8">
        <w:rPr>
          <w:rFonts w:ascii="Tiimes" w:hAnsi="Tiimes"/>
          <w:sz w:val="24"/>
          <w:szCs w:val="24"/>
        </w:rPr>
        <w:t xml:space="preserve">, </w:t>
      </w:r>
      <w:r w:rsidR="007A1508" w:rsidRPr="00D465B8">
        <w:rPr>
          <w:rFonts w:ascii="Tiimes" w:hAnsi="Tiimes"/>
          <w:b/>
          <w:sz w:val="24"/>
          <w:szCs w:val="24"/>
        </w:rPr>
        <w:t>assinado pelo contador e pelo responsável legal da empresa;</w:t>
      </w:r>
    </w:p>
    <w:p w14:paraId="05A2059C"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9</w:t>
      </w:r>
      <w:r w:rsidR="007A1508" w:rsidRPr="00D465B8">
        <w:rPr>
          <w:rFonts w:ascii="Tiimes" w:hAnsi="Tiimes"/>
          <w:sz w:val="24"/>
          <w:szCs w:val="24"/>
        </w:rPr>
        <w:t>. Certidão da Junta Comercial do Estado onde a empresa tem seu domicilio legal.</w:t>
      </w:r>
    </w:p>
    <w:p w14:paraId="33BDDEDB" w14:textId="77777777" w:rsidR="007A1508" w:rsidRPr="00D465B8" w:rsidRDefault="00E26A5A" w:rsidP="00642EEF">
      <w:pPr>
        <w:spacing w:line="360" w:lineRule="auto"/>
        <w:ind w:right="81"/>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000904BB" w:rsidRPr="00D465B8">
        <w:rPr>
          <w:rFonts w:ascii="Tiimes" w:hAnsi="Tiimes"/>
          <w:sz w:val="24"/>
          <w:szCs w:val="24"/>
        </w:rPr>
        <w:t>1</w:t>
      </w:r>
      <w:r w:rsidRPr="00D465B8">
        <w:rPr>
          <w:rFonts w:ascii="Tiimes" w:hAnsi="Tiimes"/>
          <w:sz w:val="24"/>
          <w:szCs w:val="24"/>
        </w:rPr>
        <w:t xml:space="preserve">0 </w:t>
      </w:r>
      <w:r w:rsidR="007A1508" w:rsidRPr="00D465B8">
        <w:rPr>
          <w:rFonts w:ascii="Tiimes" w:hAnsi="Tiimes"/>
          <w:sz w:val="24"/>
          <w:szCs w:val="24"/>
        </w:rPr>
        <w:t xml:space="preserve">– Caso a proponente não apresente, ou, apresente de forma incorreta a declaração do subitem </w:t>
      </w:r>
      <w:r w:rsidR="00792470" w:rsidRPr="00D465B8">
        <w:rPr>
          <w:rFonts w:ascii="Tiimes" w:hAnsi="Tiimes"/>
          <w:b/>
          <w:sz w:val="24"/>
          <w:szCs w:val="24"/>
        </w:rPr>
        <w:t>6.8</w:t>
      </w:r>
      <w:r w:rsidR="007A1508" w:rsidRPr="00D465B8">
        <w:rPr>
          <w:rFonts w:ascii="Tiimes" w:hAnsi="Tiimes"/>
          <w:b/>
          <w:sz w:val="24"/>
          <w:szCs w:val="24"/>
        </w:rPr>
        <w:t xml:space="preserve"> </w:t>
      </w:r>
      <w:r w:rsidR="007A1508" w:rsidRPr="00D465B8">
        <w:rPr>
          <w:rFonts w:ascii="Tiimes" w:hAnsi="Tiimes"/>
          <w:sz w:val="24"/>
          <w:szCs w:val="24"/>
        </w:rPr>
        <w:t xml:space="preserve">e </w:t>
      </w:r>
      <w:r w:rsidR="00792470" w:rsidRPr="00D465B8">
        <w:rPr>
          <w:rFonts w:ascii="Tiimes" w:hAnsi="Tiimes"/>
          <w:b/>
          <w:sz w:val="24"/>
          <w:szCs w:val="24"/>
        </w:rPr>
        <w:t>6.9</w:t>
      </w:r>
      <w:r w:rsidR="007A1508" w:rsidRPr="00D465B8">
        <w:rPr>
          <w:rFonts w:ascii="Tiimes" w:hAnsi="Tiimes"/>
          <w:sz w:val="24"/>
          <w:szCs w:val="24"/>
        </w:rPr>
        <w:t xml:space="preserve">, </w:t>
      </w:r>
      <w:r w:rsidR="007A1508" w:rsidRPr="00D465B8">
        <w:rPr>
          <w:rFonts w:ascii="Tiimes" w:hAnsi="Tiimes"/>
          <w:b/>
          <w:sz w:val="24"/>
          <w:szCs w:val="24"/>
        </w:rPr>
        <w:t>não inabilitará o licitante</w:t>
      </w:r>
      <w:r w:rsidR="007A1508" w:rsidRPr="00D465B8">
        <w:rPr>
          <w:rFonts w:ascii="Tiimes" w:hAnsi="Tiimes"/>
          <w:sz w:val="24"/>
          <w:szCs w:val="24"/>
        </w:rPr>
        <w:t>, mas a empresa perderá os benefícios da Lei 123-2006.</w:t>
      </w:r>
    </w:p>
    <w:p w14:paraId="161B3F58"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000904BB" w:rsidRPr="00D465B8">
        <w:rPr>
          <w:rFonts w:ascii="Tiimes" w:hAnsi="Tiimes"/>
          <w:sz w:val="24"/>
          <w:szCs w:val="24"/>
        </w:rPr>
        <w:t>1</w:t>
      </w:r>
      <w:r w:rsidRPr="00D465B8">
        <w:rPr>
          <w:rFonts w:ascii="Tiimes" w:hAnsi="Tiimes"/>
          <w:sz w:val="24"/>
          <w:szCs w:val="24"/>
        </w:rPr>
        <w:t>1</w:t>
      </w:r>
      <w:r w:rsidR="007A1508" w:rsidRPr="00D465B8">
        <w:rPr>
          <w:rFonts w:ascii="Tiimes" w:hAnsi="Tiimes"/>
          <w:sz w:val="24"/>
          <w:szCs w:val="24"/>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D465B8">
        <w:rPr>
          <w:rFonts w:ascii="Tiimes" w:hAnsi="Tiimes"/>
          <w:b/>
          <w:sz w:val="24"/>
          <w:szCs w:val="24"/>
        </w:rPr>
        <w:t>6.8</w:t>
      </w:r>
      <w:r w:rsidR="007A1508" w:rsidRPr="00D465B8">
        <w:rPr>
          <w:rFonts w:ascii="Tiimes" w:hAnsi="Tiimes"/>
          <w:sz w:val="24"/>
          <w:szCs w:val="24"/>
        </w:rPr>
        <w:t xml:space="preserve">. e </w:t>
      </w:r>
      <w:r w:rsidR="00A6218A" w:rsidRPr="00D465B8">
        <w:rPr>
          <w:rFonts w:ascii="Tiimes" w:hAnsi="Tiimes"/>
          <w:b/>
          <w:sz w:val="24"/>
          <w:szCs w:val="24"/>
        </w:rPr>
        <w:t>6.9</w:t>
      </w:r>
      <w:r w:rsidR="007A1508" w:rsidRPr="00D465B8">
        <w:rPr>
          <w:rFonts w:ascii="Tiimes" w:hAnsi="Tiimes"/>
          <w:sz w:val="24"/>
          <w:szCs w:val="24"/>
        </w:rPr>
        <w:t>., constante no envelope nº 01 de habilitação.</w:t>
      </w:r>
    </w:p>
    <w:p w14:paraId="2E59C6E5" w14:textId="77777777" w:rsidR="007A1508" w:rsidRPr="00D465B8" w:rsidRDefault="007A1508" w:rsidP="007A1508">
      <w:pPr>
        <w:pStyle w:val="SemEspaamento"/>
        <w:jc w:val="both"/>
        <w:rPr>
          <w:rFonts w:ascii="Tiimes" w:hAnsi="Tiimes" w:cs="Times New Roman"/>
          <w:sz w:val="24"/>
          <w:szCs w:val="24"/>
        </w:rPr>
      </w:pPr>
    </w:p>
    <w:p w14:paraId="4530144F"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w:t>
      </w:r>
      <w:r w:rsidR="006C6528" w:rsidRPr="00D465B8">
        <w:rPr>
          <w:rFonts w:ascii="Tiimes" w:hAnsi="Tiimes" w:cs="Times New Roman"/>
          <w:b/>
          <w:sz w:val="24"/>
          <w:szCs w:val="24"/>
        </w:rPr>
        <w:t>7</w:t>
      </w:r>
      <w:r w:rsidRPr="00D465B8">
        <w:rPr>
          <w:rFonts w:ascii="Tiimes" w:hAnsi="Tiimes" w:cs="Times New Roman"/>
          <w:b/>
          <w:sz w:val="24"/>
          <w:szCs w:val="24"/>
        </w:rPr>
        <w:t xml:space="preserve"> </w:t>
      </w:r>
      <w:r w:rsidR="006C6528" w:rsidRPr="00D465B8">
        <w:rPr>
          <w:rFonts w:ascii="Tiimes" w:hAnsi="Tiimes" w:cs="Times New Roman"/>
          <w:b/>
          <w:sz w:val="24"/>
          <w:szCs w:val="24"/>
        </w:rPr>
        <w:t>–</w:t>
      </w:r>
      <w:r w:rsidRPr="00D465B8">
        <w:rPr>
          <w:rFonts w:ascii="Tiimes" w:hAnsi="Tiimes" w:cs="Times New Roman"/>
          <w:b/>
          <w:sz w:val="24"/>
          <w:szCs w:val="24"/>
        </w:rPr>
        <w:t xml:space="preserve"> </w:t>
      </w:r>
      <w:r w:rsidR="006C6528" w:rsidRPr="00D465B8">
        <w:rPr>
          <w:rFonts w:ascii="Tiimes" w:hAnsi="Tiimes" w:cs="Times New Roman"/>
          <w:b/>
          <w:sz w:val="24"/>
          <w:szCs w:val="24"/>
        </w:rPr>
        <w:t>DO ENVELOPE Nº 01 – DOCUMENTAÇÃO DE HABILITAÇÃO</w:t>
      </w:r>
      <w:r w:rsidRPr="00D465B8">
        <w:rPr>
          <w:rFonts w:ascii="Tiimes" w:hAnsi="Tiimes" w:cs="Times New Roman"/>
          <w:b/>
          <w:sz w:val="24"/>
          <w:szCs w:val="24"/>
        </w:rPr>
        <w:t xml:space="preserve"> </w:t>
      </w:r>
    </w:p>
    <w:p w14:paraId="608801B9" w14:textId="446E4C6D" w:rsidR="00724D12" w:rsidRPr="00D465B8" w:rsidRDefault="00B45A6E" w:rsidP="00B46909">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724D12" w:rsidRPr="00D465B8">
        <w:rPr>
          <w:rFonts w:ascii="Tiimes" w:hAnsi="Tiimes" w:cs="Times New Roman"/>
          <w:b/>
          <w:sz w:val="24"/>
          <w:szCs w:val="24"/>
        </w:rPr>
        <w:t xml:space="preserve">.1. – HABILITAÇÃO JURÍDICA: </w:t>
      </w:r>
    </w:p>
    <w:p w14:paraId="5676C5E4" w14:textId="6185F061" w:rsidR="001113E1" w:rsidRDefault="001113E1" w:rsidP="00B46909">
      <w:pPr>
        <w:pStyle w:val="SemEspaamento"/>
        <w:spacing w:line="360" w:lineRule="auto"/>
        <w:jc w:val="both"/>
        <w:rPr>
          <w:rFonts w:ascii="Tiimes" w:hAnsi="Tiimes" w:cs="Times New Roman"/>
          <w:bCs/>
          <w:sz w:val="24"/>
          <w:szCs w:val="24"/>
        </w:rPr>
      </w:pPr>
      <w:r w:rsidRPr="00D465B8">
        <w:rPr>
          <w:rFonts w:ascii="Tiimes" w:hAnsi="Tiimes" w:cs="Times New Roman"/>
          <w:bCs/>
          <w:sz w:val="24"/>
          <w:szCs w:val="24"/>
        </w:rPr>
        <w:lastRenderedPageBreak/>
        <w:t xml:space="preserve">7.1.1. </w:t>
      </w:r>
      <w:r w:rsidR="008D3CA5">
        <w:rPr>
          <w:rFonts w:ascii="Tiimes" w:hAnsi="Tiimes" w:cs="Times New Roman"/>
          <w:bCs/>
          <w:sz w:val="24"/>
          <w:szCs w:val="24"/>
        </w:rPr>
        <w:t xml:space="preserve">O </w:t>
      </w:r>
      <w:r w:rsidRPr="00D465B8">
        <w:rPr>
          <w:rFonts w:ascii="Tiimes" w:hAnsi="Tiimes" w:cs="Times New Roman"/>
          <w:bCs/>
          <w:sz w:val="24"/>
          <w:szCs w:val="24"/>
        </w:rPr>
        <w:t xml:space="preserve">Certificado de Registro Cadastral – CRC, </w:t>
      </w:r>
      <w:r w:rsidR="008D3CA5">
        <w:rPr>
          <w:rFonts w:ascii="Tiimes" w:hAnsi="Tiimes" w:cs="Times New Roman"/>
          <w:bCs/>
          <w:sz w:val="24"/>
          <w:szCs w:val="24"/>
        </w:rPr>
        <w:t>poderá substituir a documentação de habilitação, exceto os documentos que não foram solicitados para emissão do CRC.</w:t>
      </w:r>
    </w:p>
    <w:p w14:paraId="312AAEE8" w14:textId="73C2959C" w:rsidR="00EE2560"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BF5BEC" w:rsidRPr="00D465B8">
        <w:rPr>
          <w:rFonts w:ascii="Tiimes" w:hAnsi="Tiimes"/>
          <w:bCs/>
          <w:sz w:val="24"/>
          <w:szCs w:val="24"/>
        </w:rPr>
        <w:t>2</w:t>
      </w:r>
      <w:r w:rsidRPr="00D465B8">
        <w:rPr>
          <w:rFonts w:ascii="Tiimes" w:hAnsi="Tiimes"/>
          <w:bCs/>
          <w:sz w:val="24"/>
          <w:szCs w:val="24"/>
        </w:rPr>
        <w:t>.</w:t>
      </w:r>
      <w:r w:rsidR="001113E1" w:rsidRPr="00D465B8">
        <w:rPr>
          <w:rFonts w:ascii="Tiimes" w:hAnsi="Tiimes"/>
          <w:bCs/>
          <w:sz w:val="24"/>
          <w:szCs w:val="24"/>
        </w:rPr>
        <w:t xml:space="preserve"> </w:t>
      </w:r>
      <w:r w:rsidR="00EE2560" w:rsidRPr="00D465B8">
        <w:rPr>
          <w:rFonts w:ascii="Tiimes" w:hAnsi="Tiimes"/>
          <w:bCs/>
          <w:sz w:val="24"/>
          <w:szCs w:val="24"/>
        </w:rPr>
        <w:t>Cópia da cédula de identidade ou outro documento oficial de identificação com fotografia do representante legal (diretor, sócio ou superintendente) da empresa ou firma licitante, onde conste o número do RG e CPF</w:t>
      </w:r>
      <w:r w:rsidR="002A0094" w:rsidRPr="00D465B8">
        <w:rPr>
          <w:rFonts w:ascii="Tiimes" w:hAnsi="Tiimes"/>
          <w:bCs/>
          <w:sz w:val="24"/>
          <w:szCs w:val="24"/>
        </w:rPr>
        <w:t>, cópia autenticada em cartório competente.</w:t>
      </w:r>
    </w:p>
    <w:p w14:paraId="20346D1E" w14:textId="35791980" w:rsidR="002B1179" w:rsidRPr="00D465B8" w:rsidRDefault="002B1179" w:rsidP="00B46909">
      <w:pPr>
        <w:spacing w:line="360" w:lineRule="auto"/>
        <w:jc w:val="both"/>
        <w:rPr>
          <w:rFonts w:ascii="Tiimes" w:hAnsi="Tiimes"/>
          <w:bCs/>
          <w:sz w:val="24"/>
          <w:szCs w:val="24"/>
        </w:rPr>
      </w:pPr>
      <w:r w:rsidRPr="00D465B8">
        <w:rPr>
          <w:rFonts w:ascii="Tiimes" w:hAnsi="Tiimes"/>
          <w:bCs/>
          <w:sz w:val="24"/>
          <w:szCs w:val="24"/>
        </w:rPr>
        <w:t>7.1.3. Instrumento público de procuração, emitido por Cartório competente, ou Instrumento de mandato particular, assinada pelo sócio, proprietário, dirigente ou assemelhado da empresa licitante, que comprovem poderes para que a pessoa credenciada possa manifestar-se em seu nome em qualquer fase desta licitação com firma reconhecida em cartório, acompanhado de cópia da cédula de identidade ou outro documento oficial de identificação com fotografia do outorgado. Neste ato, será examinado por meio do contrato/estatuto social ou procuração, se o outorgante tem poderes para fazê-lo.</w:t>
      </w:r>
    </w:p>
    <w:p w14:paraId="757C3BFB" w14:textId="7A1937FD"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4</w:t>
      </w:r>
      <w:r w:rsidR="00BF5BEC" w:rsidRPr="00D465B8">
        <w:rPr>
          <w:rFonts w:ascii="Tiimes" w:hAnsi="Tiimes"/>
          <w:bCs/>
          <w:sz w:val="24"/>
          <w:szCs w:val="24"/>
        </w:rPr>
        <w:t>.</w:t>
      </w:r>
      <w:r w:rsidRPr="00D465B8">
        <w:rPr>
          <w:rFonts w:ascii="Tiimes" w:hAnsi="Tiimes"/>
          <w:bCs/>
          <w:sz w:val="24"/>
          <w:szCs w:val="24"/>
        </w:rPr>
        <w:t xml:space="preserve"> </w:t>
      </w:r>
      <w:r w:rsidR="00BF5BEC" w:rsidRPr="00D465B8">
        <w:rPr>
          <w:rFonts w:ascii="Tiimes" w:hAnsi="Tiimes"/>
          <w:bCs/>
          <w:sz w:val="24"/>
          <w:szCs w:val="24"/>
        </w:rPr>
        <w:t>R</w:t>
      </w:r>
      <w:r w:rsidRPr="00D465B8">
        <w:rPr>
          <w:rFonts w:ascii="Tiimes" w:hAnsi="Tiimes"/>
          <w:bCs/>
          <w:sz w:val="24"/>
          <w:szCs w:val="24"/>
        </w:rPr>
        <w:t>egistro comercial, no caso de empresa individual;</w:t>
      </w:r>
    </w:p>
    <w:p w14:paraId="3A15F5FC" w14:textId="1159E859"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5</w:t>
      </w:r>
      <w:r w:rsidR="00BF5BEC" w:rsidRPr="00D465B8">
        <w:rPr>
          <w:rFonts w:ascii="Tiimes" w:hAnsi="Tiimes"/>
          <w:bCs/>
          <w:sz w:val="24"/>
          <w:szCs w:val="24"/>
        </w:rPr>
        <w:t>.</w:t>
      </w:r>
      <w:r w:rsidRPr="00D465B8">
        <w:rPr>
          <w:rFonts w:ascii="Tiimes" w:hAnsi="Tiimes"/>
          <w:bCs/>
          <w:sz w:val="24"/>
          <w:szCs w:val="24"/>
        </w:rPr>
        <w:t xml:space="preserve"> </w:t>
      </w:r>
      <w:r w:rsidR="00BF5BEC" w:rsidRPr="00D465B8">
        <w:rPr>
          <w:rFonts w:ascii="Tiimes" w:hAnsi="Tiimes"/>
          <w:bCs/>
          <w:sz w:val="24"/>
          <w:szCs w:val="24"/>
        </w:rPr>
        <w:t>A</w:t>
      </w:r>
      <w:r w:rsidRPr="00D465B8">
        <w:rPr>
          <w:rFonts w:ascii="Tiimes" w:hAnsi="Tiimes"/>
          <w:bCs/>
          <w:sz w:val="24"/>
          <w:szCs w:val="24"/>
        </w:rPr>
        <w:t>to constitutivo, estatuto ou contrato social em vigor, devidamente registrado, em se tratando de sociedades comerciais, e, no caso de sociedades por ações, acompanhado de documentos de eleição de seus administradores;</w:t>
      </w:r>
    </w:p>
    <w:p w14:paraId="778A8A4D" w14:textId="6C0F3EC1"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6</w:t>
      </w:r>
      <w:r w:rsidR="00BF5BEC" w:rsidRPr="00D465B8">
        <w:rPr>
          <w:rFonts w:ascii="Tiimes" w:hAnsi="Tiimes"/>
          <w:bCs/>
          <w:sz w:val="24"/>
          <w:szCs w:val="24"/>
        </w:rPr>
        <w:t>. I</w:t>
      </w:r>
      <w:r w:rsidRPr="00D465B8">
        <w:rPr>
          <w:rFonts w:ascii="Tiimes" w:hAnsi="Tiimes"/>
          <w:bCs/>
          <w:sz w:val="24"/>
          <w:szCs w:val="24"/>
        </w:rPr>
        <w:t>nscrição do ato constitutivo, no caso de sociedades civis, acompanhada de prova de diretoria em exercício;</w:t>
      </w:r>
    </w:p>
    <w:p w14:paraId="18E8B04C" w14:textId="084276D7"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7</w:t>
      </w:r>
      <w:r w:rsidR="00BF5BEC" w:rsidRPr="00D465B8">
        <w:rPr>
          <w:rFonts w:ascii="Tiimes" w:hAnsi="Tiimes"/>
          <w:bCs/>
          <w:sz w:val="24"/>
          <w:szCs w:val="24"/>
        </w:rPr>
        <w:t>. D</w:t>
      </w:r>
      <w:r w:rsidRPr="00D465B8">
        <w:rPr>
          <w:rFonts w:ascii="Tiimes" w:hAnsi="Tiimes"/>
          <w:bCs/>
          <w:sz w:val="24"/>
          <w:szCs w:val="24"/>
        </w:rPr>
        <w:t>ecreto de autorização, em se tratando de empresa ou sociedade estrangeira em funcionamento no País, e ato de registro ou autorização para funcionamento expedido pelo órgão competente, quando a atividade assim o exigir.</w:t>
      </w:r>
    </w:p>
    <w:p w14:paraId="2C288BCB" w14:textId="3E7A8130" w:rsidR="00041479" w:rsidRPr="00D465B8" w:rsidRDefault="00041479"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8</w:t>
      </w:r>
      <w:r w:rsidRPr="00D465B8">
        <w:rPr>
          <w:rFonts w:ascii="Tiimes" w:hAnsi="Tiimes"/>
          <w:bCs/>
          <w:sz w:val="24"/>
          <w:szCs w:val="24"/>
        </w:rPr>
        <w:t>. O licitante deve apresentar todas as alterações contratuais sob pena de inabilitação.</w:t>
      </w:r>
    </w:p>
    <w:p w14:paraId="469AFFF9" w14:textId="77777777" w:rsidR="002B1179" w:rsidRPr="00D465B8" w:rsidRDefault="002B1179" w:rsidP="00B46909">
      <w:pPr>
        <w:spacing w:line="360" w:lineRule="auto"/>
        <w:jc w:val="both"/>
        <w:rPr>
          <w:rFonts w:ascii="Tiimes" w:hAnsi="Tiimes"/>
          <w:bCs/>
          <w:sz w:val="24"/>
          <w:szCs w:val="24"/>
        </w:rPr>
      </w:pPr>
    </w:p>
    <w:p w14:paraId="335A74EF" w14:textId="6EAAC69A" w:rsidR="00724D12" w:rsidRPr="00D465B8" w:rsidRDefault="00E64954"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724D12" w:rsidRPr="00D465B8">
        <w:rPr>
          <w:rFonts w:ascii="Tiimes" w:hAnsi="Tiimes" w:cs="Times New Roman"/>
          <w:b/>
          <w:sz w:val="24"/>
          <w:szCs w:val="24"/>
        </w:rPr>
        <w:t>.2 – REGULARIDADE FISCAL:</w:t>
      </w:r>
    </w:p>
    <w:p w14:paraId="3044CF6A" w14:textId="15A021E8"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724D12" w:rsidRPr="00D465B8">
        <w:rPr>
          <w:rFonts w:ascii="Tiimes" w:hAnsi="Tiimes" w:cs="Times New Roman"/>
          <w:sz w:val="24"/>
          <w:szCs w:val="24"/>
        </w:rPr>
        <w:t>.2.1</w:t>
      </w:r>
      <w:r w:rsidR="00D234BD" w:rsidRPr="00D465B8">
        <w:rPr>
          <w:rFonts w:ascii="Tiimes" w:hAnsi="Tiimes" w:cs="Times New Roman"/>
          <w:sz w:val="24"/>
          <w:szCs w:val="24"/>
        </w:rPr>
        <w:t xml:space="preserve">. </w:t>
      </w:r>
      <w:r w:rsidR="00724D12" w:rsidRPr="00D465B8">
        <w:rPr>
          <w:rFonts w:ascii="Tiimes" w:hAnsi="Tiimes" w:cs="Times New Roman"/>
          <w:sz w:val="24"/>
          <w:szCs w:val="24"/>
        </w:rPr>
        <w:t>Prova de inscrição no Cadastro Nacional de Pessoa Jurídica – CNPJ;</w:t>
      </w:r>
    </w:p>
    <w:p w14:paraId="5AD5E023" w14:textId="62DA14A9" w:rsidR="00B801D2" w:rsidRPr="00D465B8" w:rsidRDefault="00453A81"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B801D2" w:rsidRPr="00D465B8">
        <w:rPr>
          <w:rFonts w:ascii="Tiimes" w:hAnsi="Tiimes" w:cs="Times New Roman"/>
          <w:sz w:val="24"/>
          <w:szCs w:val="24"/>
        </w:rPr>
        <w:t>2.2</w:t>
      </w:r>
      <w:r w:rsidR="00D234BD" w:rsidRPr="00D465B8">
        <w:rPr>
          <w:rFonts w:ascii="Tiimes" w:hAnsi="Tiimes" w:cs="Times New Roman"/>
          <w:sz w:val="24"/>
          <w:szCs w:val="24"/>
        </w:rPr>
        <w:t xml:space="preserve">. </w:t>
      </w:r>
      <w:r w:rsidR="00DB5766" w:rsidRPr="00D465B8">
        <w:rPr>
          <w:rFonts w:ascii="Tiimes" w:hAnsi="Tiimes"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2021;</w:t>
      </w:r>
    </w:p>
    <w:p w14:paraId="5A047541" w14:textId="6A227092"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3</w:t>
      </w:r>
      <w:r w:rsidR="00D234BD" w:rsidRPr="00D465B8">
        <w:rPr>
          <w:rFonts w:ascii="Tiimes" w:hAnsi="Tiimes" w:cs="Times New Roman"/>
          <w:sz w:val="24"/>
          <w:szCs w:val="24"/>
        </w:rPr>
        <w:t xml:space="preserve">. </w:t>
      </w:r>
      <w:r w:rsidR="00DB5766" w:rsidRPr="00D465B8">
        <w:rPr>
          <w:rFonts w:ascii="Tiimes" w:hAnsi="Tiimes" w:cs="Times New Roman"/>
          <w:sz w:val="24"/>
          <w:szCs w:val="24"/>
        </w:rPr>
        <w:t>Prova de Inscrição no Cadastro de Contribuintes Estadual, se houver, relativo à sede do licitante, pertinente ao seu ramo de atividades e compatíveis ao objeto contratual. Sendo isenta, deverá apresentar declaração expondo tal condição;</w:t>
      </w:r>
      <w:r w:rsidR="00724D12" w:rsidRPr="00D465B8">
        <w:rPr>
          <w:rFonts w:ascii="Tiimes" w:hAnsi="Tiimes" w:cs="Times New Roman"/>
          <w:sz w:val="24"/>
          <w:szCs w:val="24"/>
        </w:rPr>
        <w:t xml:space="preserve"> </w:t>
      </w:r>
    </w:p>
    <w:p w14:paraId="781336F2" w14:textId="1B36EB3D"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4</w:t>
      </w:r>
      <w:r w:rsidR="00D234BD" w:rsidRPr="00D465B8">
        <w:rPr>
          <w:rFonts w:ascii="Tiimes" w:hAnsi="Tiimes" w:cs="Times New Roman"/>
          <w:sz w:val="24"/>
          <w:szCs w:val="24"/>
        </w:rPr>
        <w:t xml:space="preserve">. </w:t>
      </w:r>
      <w:r w:rsidR="00DB4F4D" w:rsidRPr="00D465B8">
        <w:rPr>
          <w:rFonts w:ascii="Tiimes" w:hAnsi="Tiimes" w:cs="Times New Roman"/>
          <w:sz w:val="24"/>
          <w:szCs w:val="24"/>
        </w:rPr>
        <w:t>Certidão Conjunta de Tributos Federais, Dívida Ativa da União e Previdenciária</w:t>
      </w:r>
      <w:r w:rsidR="00724D12" w:rsidRPr="00D465B8">
        <w:rPr>
          <w:rFonts w:ascii="Tiimes" w:hAnsi="Tiimes" w:cs="Times New Roman"/>
          <w:sz w:val="24"/>
          <w:szCs w:val="24"/>
        </w:rPr>
        <w:t>, da sede da licitante;</w:t>
      </w:r>
    </w:p>
    <w:p w14:paraId="142FD72E" w14:textId="7064D47E"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5</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Certidão de quitação com a </w:t>
      </w:r>
      <w:r w:rsidR="00724D12" w:rsidRPr="00D465B8">
        <w:rPr>
          <w:rFonts w:ascii="Tiimes" w:hAnsi="Tiimes" w:cs="Times New Roman"/>
          <w:b/>
          <w:sz w:val="24"/>
          <w:szCs w:val="24"/>
        </w:rPr>
        <w:t>Fazenda Estadual</w:t>
      </w:r>
      <w:r w:rsidR="00DB4F4D" w:rsidRPr="00D465B8">
        <w:rPr>
          <w:rFonts w:ascii="Tiimes" w:hAnsi="Tiimes" w:cs="Times New Roman"/>
          <w:sz w:val="24"/>
          <w:szCs w:val="24"/>
        </w:rPr>
        <w:t xml:space="preserve"> </w:t>
      </w:r>
      <w:r w:rsidR="00724D12" w:rsidRPr="00D465B8">
        <w:rPr>
          <w:rFonts w:ascii="Tiimes" w:hAnsi="Tiimes" w:cs="Times New Roman"/>
          <w:sz w:val="24"/>
          <w:szCs w:val="24"/>
        </w:rPr>
        <w:t xml:space="preserve">e </w:t>
      </w:r>
      <w:r w:rsidR="004E2D2B" w:rsidRPr="00D465B8">
        <w:rPr>
          <w:rFonts w:ascii="Tiimes" w:hAnsi="Tiimes" w:cs="Times New Roman"/>
          <w:sz w:val="24"/>
          <w:szCs w:val="24"/>
        </w:rPr>
        <w:t>Dívida</w:t>
      </w:r>
      <w:r w:rsidR="00724D12" w:rsidRPr="00D465B8">
        <w:rPr>
          <w:rFonts w:ascii="Tiimes" w:hAnsi="Tiimes" w:cs="Times New Roman"/>
          <w:sz w:val="24"/>
          <w:szCs w:val="24"/>
        </w:rPr>
        <w:t xml:space="preserve"> Ativa junto a </w:t>
      </w:r>
      <w:r w:rsidR="00724D12" w:rsidRPr="00D465B8">
        <w:rPr>
          <w:rFonts w:ascii="Tiimes" w:hAnsi="Tiimes" w:cs="Times New Roman"/>
          <w:b/>
          <w:sz w:val="24"/>
          <w:szCs w:val="24"/>
        </w:rPr>
        <w:t>Procuradoria Geral do Estado</w:t>
      </w:r>
      <w:r w:rsidR="00DB4F4D" w:rsidRPr="00D465B8">
        <w:rPr>
          <w:rFonts w:ascii="Tiimes" w:hAnsi="Tiimes" w:cs="Times New Roman"/>
          <w:sz w:val="24"/>
          <w:szCs w:val="24"/>
        </w:rPr>
        <w:t>, da sede da licitante;</w:t>
      </w:r>
    </w:p>
    <w:p w14:paraId="0A5EBD88" w14:textId="7AA313D9"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6</w:t>
      </w:r>
      <w:r w:rsidR="00724D12" w:rsidRPr="00D465B8">
        <w:rPr>
          <w:rFonts w:ascii="Tiimes" w:hAnsi="Tiimes" w:cs="Times New Roman"/>
          <w:sz w:val="24"/>
          <w:szCs w:val="24"/>
        </w:rPr>
        <w:t xml:space="preserve"> - Certidão de quitação com a </w:t>
      </w:r>
      <w:r w:rsidR="00724D12" w:rsidRPr="00D465B8">
        <w:rPr>
          <w:rFonts w:ascii="Tiimes" w:hAnsi="Tiimes" w:cs="Times New Roman"/>
          <w:b/>
          <w:sz w:val="24"/>
          <w:szCs w:val="24"/>
        </w:rPr>
        <w:t>Fazenda Municipal</w:t>
      </w:r>
      <w:r w:rsidR="00724D12" w:rsidRPr="00D465B8">
        <w:rPr>
          <w:rFonts w:ascii="Tiimes" w:hAnsi="Tiimes" w:cs="Times New Roman"/>
          <w:sz w:val="24"/>
          <w:szCs w:val="24"/>
        </w:rPr>
        <w:t xml:space="preserve"> da sede da licitante;</w:t>
      </w:r>
    </w:p>
    <w:p w14:paraId="773EC278" w14:textId="44651EBE"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337F30">
        <w:rPr>
          <w:rFonts w:ascii="Tiimes" w:hAnsi="Tiimes" w:cs="Times New Roman"/>
          <w:sz w:val="24"/>
          <w:szCs w:val="24"/>
        </w:rPr>
        <w:t>7</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Certificado atualizado de regularidade de Fundo de Garantia por Tempo de Serviço – </w:t>
      </w:r>
      <w:r w:rsidR="00724D12" w:rsidRPr="00D465B8">
        <w:rPr>
          <w:rFonts w:ascii="Tiimes" w:hAnsi="Tiimes" w:cs="Times New Roman"/>
          <w:b/>
          <w:sz w:val="24"/>
          <w:szCs w:val="24"/>
        </w:rPr>
        <w:t>FGTS</w:t>
      </w:r>
      <w:r w:rsidR="00724D12" w:rsidRPr="00D465B8">
        <w:rPr>
          <w:rFonts w:ascii="Tiimes" w:hAnsi="Tiimes" w:cs="Times New Roman"/>
          <w:sz w:val="24"/>
          <w:szCs w:val="24"/>
        </w:rPr>
        <w:t xml:space="preserve">, da sede da licitante; </w:t>
      </w:r>
    </w:p>
    <w:p w14:paraId="3DB77798" w14:textId="55EA7ED9" w:rsidR="00724D12" w:rsidRPr="00D465B8" w:rsidRDefault="00E64954" w:rsidP="00642EEF">
      <w:pPr>
        <w:pStyle w:val="SemEspaamento"/>
        <w:spacing w:line="360" w:lineRule="auto"/>
        <w:jc w:val="both"/>
        <w:rPr>
          <w:rFonts w:ascii="Tiimes" w:hAnsi="Tiimes" w:cs="Times New Roman"/>
          <w:b/>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337F30">
        <w:rPr>
          <w:rFonts w:ascii="Tiimes" w:hAnsi="Tiimes" w:cs="Times New Roman"/>
          <w:sz w:val="24"/>
          <w:szCs w:val="24"/>
        </w:rPr>
        <w:t>8</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Certidão Negativa de Débitos </w:t>
      </w:r>
      <w:r w:rsidR="00724D12" w:rsidRPr="00D465B8">
        <w:rPr>
          <w:rFonts w:ascii="Tiimes" w:hAnsi="Tiimes" w:cs="Times New Roman"/>
          <w:b/>
          <w:sz w:val="24"/>
          <w:szCs w:val="24"/>
        </w:rPr>
        <w:t>Trabalhistas – CNDT</w:t>
      </w:r>
      <w:r w:rsidR="00D234BD" w:rsidRPr="00D465B8">
        <w:rPr>
          <w:rFonts w:ascii="Tiimes" w:hAnsi="Tiimes" w:cs="Times New Roman"/>
          <w:b/>
          <w:sz w:val="24"/>
          <w:szCs w:val="24"/>
        </w:rPr>
        <w:t>.</w:t>
      </w:r>
    </w:p>
    <w:p w14:paraId="5B577D83" w14:textId="403E27B4" w:rsidR="00D234BD" w:rsidRPr="00D465B8" w:rsidRDefault="00D234BD" w:rsidP="00D234BD">
      <w:pPr>
        <w:widowControl w:val="0"/>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7.2.</w:t>
      </w:r>
      <w:r w:rsidR="00337F30">
        <w:rPr>
          <w:rFonts w:ascii="Tiimes" w:eastAsia="Arial MT" w:hAnsi="Tiimes"/>
          <w:sz w:val="24"/>
          <w:szCs w:val="24"/>
          <w:lang w:val="pt-PT"/>
        </w:rPr>
        <w:t>9</w:t>
      </w:r>
      <w:r w:rsidRPr="00D465B8">
        <w:rPr>
          <w:rFonts w:ascii="Tiimes" w:eastAsia="Arial MT" w:hAnsi="Tiimes"/>
          <w:sz w:val="24"/>
          <w:szCs w:val="24"/>
          <w:lang w:val="pt-PT"/>
        </w:rPr>
        <w:t>. Cadastro de Empresas Inidôneas e Suspensas – CEIS (</w:t>
      </w:r>
      <w:r w:rsidR="00C4242E">
        <w:fldChar w:fldCharType="begin"/>
      </w:r>
      <w:r w:rsidR="00C4242E">
        <w:instrText xml:space="preserve"> HYPERLINK "https://www.portaltransparencia.gov.br/sancoes/ceis?ordenarPor=nome&amp;direcao=asc" </w:instrText>
      </w:r>
      <w:r w:rsidR="00C4242E">
        <w:fldChar w:fldCharType="separate"/>
      </w:r>
      <w:r w:rsidRPr="00D465B8">
        <w:rPr>
          <w:rFonts w:ascii="Tiimes" w:eastAsia="Arial MT" w:hAnsi="Tiimes"/>
          <w:color w:val="0000FF"/>
          <w:sz w:val="24"/>
          <w:szCs w:val="24"/>
          <w:u w:val="single"/>
          <w:lang w:val="pt-PT"/>
        </w:rPr>
        <w:t>https://www.portaltransparencia.gov.br/sancoes/ceis?ordenarPor=nome&amp;direcao=asc</w:t>
      </w:r>
      <w:r w:rsidR="00C4242E">
        <w:rPr>
          <w:rFonts w:ascii="Tiimes" w:eastAsia="Arial MT" w:hAnsi="Tiimes"/>
          <w:color w:val="0000FF"/>
          <w:sz w:val="24"/>
          <w:szCs w:val="24"/>
          <w:u w:val="single"/>
          <w:lang w:val="pt-PT"/>
        </w:rPr>
        <w:fldChar w:fldCharType="end"/>
      </w:r>
      <w:r w:rsidRPr="00D465B8">
        <w:rPr>
          <w:rFonts w:ascii="Tiimes" w:eastAsia="Arial MT" w:hAnsi="Tiimes"/>
          <w:sz w:val="24"/>
          <w:szCs w:val="24"/>
          <w:lang w:val="pt-PT"/>
        </w:rPr>
        <w:t>);</w:t>
      </w:r>
    </w:p>
    <w:p w14:paraId="467702C6" w14:textId="4CD621DB"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337F30">
        <w:rPr>
          <w:rFonts w:ascii="Tiimes" w:eastAsia="Arial MT" w:hAnsi="Tiimes"/>
          <w:sz w:val="24"/>
          <w:szCs w:val="24"/>
          <w:lang w:val="pt-PT" w:eastAsia="en-US"/>
        </w:rPr>
        <w:t>0</w:t>
      </w:r>
      <w:r w:rsidRPr="00D465B8">
        <w:rPr>
          <w:rFonts w:ascii="Tiimes" w:eastAsia="Arial MT" w:hAnsi="Tiimes"/>
          <w:sz w:val="24"/>
          <w:szCs w:val="24"/>
          <w:lang w:val="pt-PT" w:eastAsia="en-US"/>
        </w:rPr>
        <w:t>. Certidão Negativa de Licitantes Inidôneos, mantida Tribunal De Contas da União – TCU (</w:t>
      </w:r>
      <w:r w:rsidR="00C4242E">
        <w:fldChar w:fldCharType="begin"/>
      </w:r>
      <w:r w:rsidR="00C4242E">
        <w:instrText xml:space="preserve"> HYPERLINK "https://contas.tcu.gov.br/ords/f?p=1660:3:23419929588545::::P3_TIPO_RELACAO:INIDONEO" </w:instrText>
      </w:r>
      <w:r w:rsidR="00C4242E">
        <w:fldChar w:fldCharType="separate"/>
      </w:r>
      <w:r w:rsidRPr="00D465B8">
        <w:rPr>
          <w:rFonts w:ascii="Tiimes" w:eastAsia="Arial MT" w:hAnsi="Tiimes"/>
          <w:color w:val="0000FF"/>
          <w:sz w:val="24"/>
          <w:szCs w:val="24"/>
          <w:u w:val="single"/>
          <w:lang w:val="pt-PT" w:eastAsia="en-US"/>
        </w:rPr>
        <w:t>https://contas.tcu.gov.br/ords/f?p=1660:3:23419929588545::::P3_TIPO_RELACAO:INIDONEO</w:t>
      </w:r>
      <w:r w:rsidR="00C4242E">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5EB24D41" w14:textId="66D1AB20"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1</w:t>
      </w:r>
      <w:r w:rsidRPr="00D465B8">
        <w:rPr>
          <w:rFonts w:ascii="Tiimes" w:eastAsia="Arial MT" w:hAnsi="Tiimes"/>
          <w:sz w:val="24"/>
          <w:szCs w:val="24"/>
          <w:lang w:val="pt-PT" w:eastAsia="en-US"/>
        </w:rPr>
        <w:t>. Cadastro Nacional de Condenações Cíveis por Atos de Improbidade Administrativa e Inelegibilidade, mantido pelo Conselho Nacional de Justiça (</w:t>
      </w:r>
      <w:r w:rsidR="00C4242E">
        <w:fldChar w:fldCharType="begin"/>
      </w:r>
      <w:r w:rsidR="00C4242E">
        <w:instrText xml:space="preserve"> HYPERLINK "https://www.cnj.jus.br/improbidade_adm/consultar_requerido.php" </w:instrText>
      </w:r>
      <w:r w:rsidR="00C4242E">
        <w:fldChar w:fldCharType="separate"/>
      </w:r>
      <w:r w:rsidRPr="00D465B8">
        <w:rPr>
          <w:rFonts w:ascii="Tiimes" w:eastAsia="Arial MT" w:hAnsi="Tiimes"/>
          <w:color w:val="0000FF"/>
          <w:sz w:val="24"/>
          <w:szCs w:val="24"/>
          <w:u w:val="single"/>
          <w:lang w:val="pt-PT" w:eastAsia="en-US"/>
        </w:rPr>
        <w:t>https://www.cnj.jus.br/improbidade_adm/consultar_requerido.php</w:t>
      </w:r>
      <w:r w:rsidR="00C4242E">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794AA2F5" w14:textId="2BF7A2FB"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2</w:t>
      </w:r>
      <w:r w:rsidRPr="00D465B8">
        <w:rPr>
          <w:rFonts w:ascii="Tiimes" w:eastAsia="Arial MT" w:hAnsi="Tiimes"/>
          <w:sz w:val="24"/>
          <w:szCs w:val="24"/>
          <w:lang w:val="pt-PT" w:eastAsia="en-US"/>
        </w:rPr>
        <w:t>. Consulta Consolidada de Pessoa Jurídica do TCU (</w:t>
      </w:r>
      <w:r w:rsidR="00C4242E">
        <w:fldChar w:fldCharType="begin"/>
      </w:r>
      <w:r w:rsidR="00C4242E">
        <w:instrText xml:space="preserve"> HYPERLINK "https://certidoes-apf.apps.tcu.gov.br/" </w:instrText>
      </w:r>
      <w:r w:rsidR="00C4242E">
        <w:fldChar w:fldCharType="separate"/>
      </w:r>
      <w:r w:rsidRPr="00D465B8">
        <w:rPr>
          <w:rFonts w:ascii="Tiimes" w:eastAsia="Arial MT" w:hAnsi="Tiimes"/>
          <w:color w:val="0000FF"/>
          <w:sz w:val="24"/>
          <w:szCs w:val="24"/>
          <w:u w:val="single"/>
          <w:lang w:val="pt-PT" w:eastAsia="en-US"/>
        </w:rPr>
        <w:t>https://certidoes-apf.apps.tcu.gov.br/</w:t>
      </w:r>
      <w:r w:rsidR="00C4242E">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3F5A83DF" w14:textId="2AFEFF70"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3</w:t>
      </w:r>
      <w:r w:rsidRPr="00D465B8">
        <w:rPr>
          <w:rFonts w:ascii="Tiimes" w:eastAsia="Arial MT" w:hAnsi="Tiimes"/>
          <w:sz w:val="24"/>
          <w:szCs w:val="24"/>
          <w:lang w:val="pt-PT" w:eastAsia="en-US"/>
        </w:rPr>
        <w:t>. Certidão Criminal expedida pela Justiça Federal em nome da empresa na seara de Mato Grosso e caso a licitante tenha sede em outra região, juntar a certidão do Estado que a mesma reside. Certidão obtida através do sitio (</w:t>
      </w:r>
      <w:r w:rsidR="00C4242E">
        <w:fldChar w:fldCharType="begin"/>
      </w:r>
      <w:r w:rsidR="00C4242E">
        <w:instrText xml:space="preserve"> HYPERLINK "https://www.cjf.jus.br/cjf/certidao-negativa" </w:instrText>
      </w:r>
      <w:r w:rsidR="00C4242E">
        <w:fldChar w:fldCharType="separate"/>
      </w:r>
      <w:r w:rsidRPr="00D465B8">
        <w:rPr>
          <w:rFonts w:ascii="Tiimes" w:eastAsia="Arial MT" w:hAnsi="Tiimes"/>
          <w:color w:val="0000FF"/>
          <w:sz w:val="24"/>
          <w:szCs w:val="24"/>
          <w:u w:val="single"/>
          <w:lang w:val="pt-PT" w:eastAsia="en-US"/>
        </w:rPr>
        <w:t>https://www.cjf.jus.br/cjf/certidao-negativa</w:t>
      </w:r>
      <w:r w:rsidR="00C4242E">
        <w:rPr>
          <w:rFonts w:ascii="Tiimes" w:eastAsia="Arial MT" w:hAnsi="Tiimes"/>
          <w:color w:val="0000FF"/>
          <w:sz w:val="24"/>
          <w:szCs w:val="24"/>
          <w:u w:val="single"/>
          <w:lang w:val="pt-PT" w:eastAsia="en-US"/>
        </w:rPr>
        <w:fldChar w:fldCharType="end"/>
      </w:r>
      <w:r w:rsidRPr="00D465B8">
        <w:rPr>
          <w:rFonts w:ascii="Tiimes" w:eastAsia="Arial MT" w:hAnsi="Tiimes"/>
          <w:sz w:val="24"/>
          <w:szCs w:val="24"/>
          <w:lang w:val="pt-PT" w:eastAsia="en-US"/>
        </w:rPr>
        <w:t>);</w:t>
      </w:r>
    </w:p>
    <w:p w14:paraId="0E81C706" w14:textId="1E6794DE"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4</w:t>
      </w:r>
      <w:r w:rsidRPr="00D465B8">
        <w:rPr>
          <w:rFonts w:ascii="Tiimes" w:eastAsia="Arial MT" w:hAnsi="Tiimes"/>
          <w:sz w:val="24"/>
          <w:szCs w:val="24"/>
          <w:lang w:val="pt-PT" w:eastAsia="en-US"/>
        </w:rPr>
        <w:t>. Caso conste na Consulta de Situação do Fornecedor a existência de Ocorrências Impeditivas Indiretas, o gestor diligenciará para verificar se houve fraude por parte das empresas apontadas no Relatório de Ocorrências Impeditivas Indiretas.</w:t>
      </w:r>
    </w:p>
    <w:p w14:paraId="23BCEFD2" w14:textId="126AFAF2"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5</w:t>
      </w:r>
      <w:r w:rsidRPr="00D465B8">
        <w:rPr>
          <w:rFonts w:ascii="Tiimes" w:eastAsia="Arial MT" w:hAnsi="Tiimes"/>
          <w:sz w:val="24"/>
          <w:szCs w:val="24"/>
          <w:lang w:val="pt-PT" w:eastAsia="en-US"/>
        </w:rPr>
        <w:t>. A tentativa de burla será verificada por meio dos vínculos societários, linhas de fornecimento similares, dentre outros.</w:t>
      </w:r>
    </w:p>
    <w:p w14:paraId="22491F70" w14:textId="377EAEBC"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6</w:t>
      </w:r>
      <w:r w:rsidRPr="00D465B8">
        <w:rPr>
          <w:rFonts w:ascii="Tiimes" w:eastAsia="Arial MT" w:hAnsi="Tiimes"/>
          <w:sz w:val="24"/>
          <w:szCs w:val="24"/>
          <w:lang w:val="pt-PT" w:eastAsia="en-US"/>
        </w:rPr>
        <w:t>. Constatada a existência de sanção, a Presidente reputará o licitante inabilitado, por falta de condição de participação.</w:t>
      </w:r>
    </w:p>
    <w:p w14:paraId="35734B0F" w14:textId="7796A13E" w:rsidR="00D234BD" w:rsidRPr="00D465B8" w:rsidRDefault="00D234BD" w:rsidP="00D234BD">
      <w:pPr>
        <w:pStyle w:val="SemEspaamento"/>
        <w:spacing w:line="360" w:lineRule="auto"/>
        <w:jc w:val="both"/>
        <w:rPr>
          <w:rFonts w:ascii="Tiimes" w:hAnsi="Tiimes" w:cs="Times New Roman"/>
          <w:sz w:val="24"/>
          <w:szCs w:val="24"/>
        </w:rPr>
      </w:pPr>
      <w:r w:rsidRPr="00D465B8">
        <w:rPr>
          <w:rFonts w:ascii="Tiimes" w:hAnsi="Tiimes" w:cs="Times New Roman"/>
          <w:sz w:val="24"/>
          <w:szCs w:val="24"/>
        </w:rPr>
        <w:t>7.2.1</w:t>
      </w:r>
      <w:r w:rsidR="009813C6">
        <w:rPr>
          <w:rFonts w:ascii="Tiimes" w:hAnsi="Tiimes" w:cs="Times New Roman"/>
          <w:sz w:val="24"/>
          <w:szCs w:val="24"/>
        </w:rPr>
        <w:t>7</w:t>
      </w:r>
      <w:r w:rsidRPr="00D465B8">
        <w:rPr>
          <w:rFonts w:ascii="Tiimes" w:hAnsi="Tiimes" w:cs="Times New Roman"/>
          <w:sz w:val="24"/>
          <w:szCs w:val="24"/>
        </w:rPr>
        <w:t>. Os respectivos documentos de comprovação de regularidade, de que tratam o item 10.13, deverão ser emitidos no local, sede da licitante</w:t>
      </w:r>
    </w:p>
    <w:p w14:paraId="4273E1C1" w14:textId="2589C104"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466968" w:rsidRPr="00D465B8">
        <w:rPr>
          <w:rFonts w:ascii="Tiimes" w:hAnsi="Tiimes" w:cs="Times New Roman"/>
          <w:sz w:val="24"/>
          <w:szCs w:val="24"/>
        </w:rPr>
        <w:t>1</w:t>
      </w:r>
      <w:r w:rsidR="009F2CD8">
        <w:rPr>
          <w:rFonts w:ascii="Tiimes" w:hAnsi="Tiimes" w:cs="Times New Roman"/>
          <w:sz w:val="24"/>
          <w:szCs w:val="24"/>
        </w:rPr>
        <w:t>8</w:t>
      </w:r>
      <w:r w:rsidR="00D234BD" w:rsidRPr="00D465B8">
        <w:rPr>
          <w:rFonts w:ascii="Tiimes" w:hAnsi="Tiimes" w:cs="Times New Roman"/>
          <w:sz w:val="24"/>
          <w:szCs w:val="24"/>
        </w:rPr>
        <w:t xml:space="preserve">. </w:t>
      </w:r>
      <w:r w:rsidR="00724D12" w:rsidRPr="00D465B8">
        <w:rPr>
          <w:rFonts w:ascii="Tiimes" w:hAnsi="Tiimes" w:cs="Times New Roman"/>
          <w:sz w:val="24"/>
          <w:szCs w:val="24"/>
        </w:rPr>
        <w:t>Art. 43. As microempresas e empresas de pequeno porte, por ocasião da participação</w:t>
      </w:r>
      <w:r w:rsidR="00D6418F" w:rsidRPr="00D465B8">
        <w:rPr>
          <w:rFonts w:ascii="Tiimes" w:hAnsi="Tiimes" w:cs="Times New Roman"/>
          <w:sz w:val="24"/>
          <w:szCs w:val="24"/>
        </w:rPr>
        <w:t xml:space="preserve"> </w:t>
      </w:r>
      <w:r w:rsidR="00724D12" w:rsidRPr="00D465B8">
        <w:rPr>
          <w:rFonts w:ascii="Tiimes" w:hAnsi="Tiimes" w:cs="Times New Roman"/>
          <w:sz w:val="24"/>
          <w:szCs w:val="24"/>
        </w:rPr>
        <w:t>em certames licitatórios, deverão apresentar toda a documentação exigida para efeito de comprovação de regularidade fiscal, mesmo que esta apresente alguma restrição.</w:t>
      </w:r>
    </w:p>
    <w:p w14:paraId="72A8734A" w14:textId="5CF78FF1"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1º Havendo alguma restrição na comprovação da regularidade fiscal, será assegurado o prazo de </w:t>
      </w:r>
      <w:r w:rsidR="005150F6" w:rsidRPr="00D465B8">
        <w:rPr>
          <w:rFonts w:ascii="Tiimes" w:hAnsi="Tiimes" w:cs="Times New Roman"/>
          <w:sz w:val="24"/>
          <w:szCs w:val="24"/>
        </w:rPr>
        <w:t>5</w:t>
      </w:r>
      <w:r w:rsidRPr="00D465B8">
        <w:rPr>
          <w:rFonts w:ascii="Tiimes" w:hAnsi="Tiimes" w:cs="Times New Roman"/>
          <w:sz w:val="24"/>
          <w:szCs w:val="24"/>
        </w:rPr>
        <w:t xml:space="preserve"> (</w:t>
      </w:r>
      <w:r w:rsidR="005150F6" w:rsidRPr="00D465B8">
        <w:rPr>
          <w:rFonts w:ascii="Tiimes" w:hAnsi="Tiimes" w:cs="Times New Roman"/>
          <w:sz w:val="24"/>
          <w:szCs w:val="24"/>
        </w:rPr>
        <w:t>cinco</w:t>
      </w:r>
      <w:r w:rsidRPr="00D465B8">
        <w:rPr>
          <w:rFonts w:ascii="Tiimes" w:hAnsi="Tiimes" w:cs="Times New Roman"/>
          <w:sz w:val="24"/>
          <w:szCs w:val="24"/>
        </w:rPr>
        <w:t xml:space="preserve">) dias úteis, cujo termo inicial corresponderá ao momento em que o proponente for declarado o vencedor do certame, prorrogáveis por igual período, a critério da Administração Pública, para a </w:t>
      </w:r>
      <w:r w:rsidRPr="00D465B8">
        <w:rPr>
          <w:rFonts w:ascii="Tiimes" w:hAnsi="Tiimes" w:cs="Times New Roman"/>
          <w:sz w:val="24"/>
          <w:szCs w:val="24"/>
        </w:rPr>
        <w:lastRenderedPageBreak/>
        <w:t>regularização da documentação, pagamento ou parcelamento do débito, e emissão de eventuais certidões negativas ou positivas com efeito de certidão negativa.</w:t>
      </w:r>
    </w:p>
    <w:p w14:paraId="435BD757" w14:textId="205A01EB" w:rsidR="00724D12" w:rsidRPr="00D465B8" w:rsidRDefault="00724D12" w:rsidP="00FE2E89">
      <w:pPr>
        <w:pStyle w:val="SemEspaamento"/>
        <w:spacing w:line="360" w:lineRule="auto"/>
        <w:jc w:val="both"/>
        <w:rPr>
          <w:rFonts w:ascii="Tiimes" w:hAnsi="Tiimes" w:cs="Times New Roman"/>
          <w:sz w:val="24"/>
          <w:szCs w:val="24"/>
        </w:rPr>
      </w:pPr>
      <w:r w:rsidRPr="00D465B8">
        <w:rPr>
          <w:rFonts w:ascii="Tiimes" w:hAnsi="Tiimes" w:cs="Times New Roman"/>
          <w:sz w:val="24"/>
          <w:szCs w:val="24"/>
        </w:rPr>
        <w:t>§ 2º A não-regularização da documen</w:t>
      </w:r>
      <w:r w:rsidR="00467DE1" w:rsidRPr="00D465B8">
        <w:rPr>
          <w:rFonts w:ascii="Tiimes" w:hAnsi="Tiimes" w:cs="Times New Roman"/>
          <w:sz w:val="24"/>
          <w:szCs w:val="24"/>
        </w:rPr>
        <w:t>tação, no prazo previsto no § 1º</w:t>
      </w:r>
      <w:r w:rsidRPr="00D465B8">
        <w:rPr>
          <w:rFonts w:ascii="Tiimes" w:hAnsi="Tiimes"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w:t>
      </w:r>
    </w:p>
    <w:p w14:paraId="35610F61" w14:textId="77777777" w:rsidR="002934D7" w:rsidRPr="00D465B8" w:rsidRDefault="002934D7" w:rsidP="00FE2E89">
      <w:pPr>
        <w:spacing w:line="360" w:lineRule="auto"/>
        <w:jc w:val="both"/>
        <w:rPr>
          <w:rFonts w:ascii="Tiimes" w:hAnsi="Tiimes"/>
          <w:sz w:val="24"/>
          <w:szCs w:val="24"/>
        </w:rPr>
      </w:pPr>
      <w:r w:rsidRPr="00D465B8">
        <w:rPr>
          <w:rFonts w:ascii="Tiimes" w:hAnsi="Tiimes"/>
          <w:b/>
          <w:sz w:val="24"/>
          <w:szCs w:val="24"/>
        </w:rPr>
        <w:t>OBS</w:t>
      </w:r>
      <w:r w:rsidR="008655B4" w:rsidRPr="00D465B8">
        <w:rPr>
          <w:rFonts w:ascii="Tiimes" w:hAnsi="Tiimes"/>
          <w:b/>
          <w:sz w:val="24"/>
          <w:szCs w:val="24"/>
        </w:rPr>
        <w:t xml:space="preserve"> 1</w:t>
      </w:r>
      <w:r w:rsidRPr="00D465B8">
        <w:rPr>
          <w:rFonts w:ascii="Tiimes" w:hAnsi="Tiimes"/>
          <w:b/>
          <w:sz w:val="24"/>
          <w:szCs w:val="24"/>
        </w:rPr>
        <w:t xml:space="preserve">: </w:t>
      </w:r>
      <w:r w:rsidRPr="00D465B8">
        <w:rPr>
          <w:rFonts w:ascii="Tiimes" w:hAnsi="Tiimes"/>
          <w:sz w:val="24"/>
          <w:szCs w:val="24"/>
        </w:rPr>
        <w:t>O nº do CNPJ apresentado na fase de habilitação deverá obrigatoriamente ser o mesmo constante dos demais documentos, bem como nas fases do certame, sob pena de INABILITAÇÃO.</w:t>
      </w:r>
    </w:p>
    <w:p w14:paraId="6797CFDB" w14:textId="18181D29" w:rsidR="008655B4" w:rsidRPr="00D465B8" w:rsidRDefault="008655B4" w:rsidP="00FE2E89">
      <w:pPr>
        <w:widowControl w:val="0"/>
        <w:spacing w:line="360" w:lineRule="auto"/>
        <w:jc w:val="both"/>
        <w:rPr>
          <w:rFonts w:ascii="Tiimes" w:hAnsi="Tiimes"/>
          <w:sz w:val="24"/>
          <w:szCs w:val="24"/>
        </w:rPr>
      </w:pPr>
      <w:r w:rsidRPr="00D465B8">
        <w:rPr>
          <w:rFonts w:ascii="Tiimes" w:hAnsi="Tiimes"/>
          <w:b/>
          <w:sz w:val="24"/>
          <w:szCs w:val="24"/>
        </w:rPr>
        <w:t>OBS 2:</w:t>
      </w:r>
      <w:r w:rsidRPr="00D465B8">
        <w:rPr>
          <w:rFonts w:ascii="Tiimes" w:hAnsi="Tiimes"/>
          <w:sz w:val="24"/>
          <w:szCs w:val="24"/>
        </w:rPr>
        <w:t xml:space="preserve"> Os documentos que </w:t>
      </w:r>
      <w:r w:rsidRPr="00D465B8">
        <w:rPr>
          <w:rFonts w:ascii="Tiimes" w:hAnsi="Tiimes"/>
          <w:b/>
          <w:sz w:val="24"/>
          <w:szCs w:val="24"/>
        </w:rPr>
        <w:t>não possuírem prazo de validade</w:t>
      </w:r>
      <w:r w:rsidRPr="00D465B8">
        <w:rPr>
          <w:rFonts w:ascii="Tiimes" w:hAnsi="Tiimes"/>
          <w:sz w:val="24"/>
          <w:szCs w:val="24"/>
        </w:rPr>
        <w:t xml:space="preserve">, somente serão aceitos com data de emissão não excedente a </w:t>
      </w:r>
      <w:r w:rsidR="00DB4F4D" w:rsidRPr="00D465B8">
        <w:rPr>
          <w:rFonts w:ascii="Tiimes" w:hAnsi="Tiimes"/>
          <w:sz w:val="24"/>
          <w:szCs w:val="24"/>
        </w:rPr>
        <w:t>30</w:t>
      </w:r>
      <w:r w:rsidRPr="00D465B8">
        <w:rPr>
          <w:rFonts w:ascii="Tiimes" w:hAnsi="Tiimes"/>
          <w:sz w:val="24"/>
          <w:szCs w:val="24"/>
        </w:rPr>
        <w:t xml:space="preserve"> (</w:t>
      </w:r>
      <w:r w:rsidR="00DB4F4D" w:rsidRPr="00D465B8">
        <w:rPr>
          <w:rFonts w:ascii="Tiimes" w:hAnsi="Tiimes"/>
          <w:sz w:val="24"/>
          <w:szCs w:val="24"/>
        </w:rPr>
        <w:t>trinta</w:t>
      </w:r>
      <w:r w:rsidRPr="00D465B8">
        <w:rPr>
          <w:rFonts w:ascii="Tiimes" w:hAnsi="Tiimes"/>
          <w:sz w:val="24"/>
          <w:szCs w:val="24"/>
        </w:rPr>
        <w:t>) dias da data prevista para apresentação das propostas, exceto Atestados de Capacidade Técnica;</w:t>
      </w:r>
    </w:p>
    <w:p w14:paraId="213011A7" w14:textId="77777777" w:rsidR="00F22F5D" w:rsidRPr="00D465B8" w:rsidRDefault="00F22F5D" w:rsidP="00FE2E89">
      <w:pPr>
        <w:pStyle w:val="SemEspaamento"/>
        <w:spacing w:line="360" w:lineRule="auto"/>
        <w:jc w:val="both"/>
        <w:rPr>
          <w:rFonts w:ascii="Tiimes" w:hAnsi="Tiimes" w:cs="Times New Roman"/>
          <w:b/>
          <w:sz w:val="24"/>
          <w:szCs w:val="24"/>
        </w:rPr>
      </w:pPr>
    </w:p>
    <w:p w14:paraId="4C220929" w14:textId="77777777" w:rsidR="00724D12" w:rsidRPr="00D465B8" w:rsidRDefault="00027112" w:rsidP="00FE2E89">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453A81" w:rsidRPr="00D465B8">
        <w:rPr>
          <w:rFonts w:ascii="Tiimes" w:hAnsi="Tiimes" w:cs="Times New Roman"/>
          <w:b/>
          <w:sz w:val="24"/>
          <w:szCs w:val="24"/>
        </w:rPr>
        <w:t>.</w:t>
      </w:r>
      <w:r w:rsidR="00724D12" w:rsidRPr="00D465B8">
        <w:rPr>
          <w:rFonts w:ascii="Tiimes" w:hAnsi="Tiimes" w:cs="Times New Roman"/>
          <w:b/>
          <w:sz w:val="24"/>
          <w:szCs w:val="24"/>
        </w:rPr>
        <w:t xml:space="preserve">3 – </w:t>
      </w:r>
      <w:r w:rsidR="00D6418F" w:rsidRPr="00D465B8">
        <w:rPr>
          <w:rFonts w:ascii="Tiimes" w:hAnsi="Tiimes" w:cs="Times New Roman"/>
          <w:b/>
          <w:sz w:val="24"/>
          <w:szCs w:val="24"/>
        </w:rPr>
        <w:t>QUALIFICAÇÃO ECONÔMICA</w:t>
      </w:r>
      <w:r w:rsidR="00724D12" w:rsidRPr="00D465B8">
        <w:rPr>
          <w:rFonts w:ascii="Tiimes" w:hAnsi="Tiimes" w:cs="Times New Roman"/>
          <w:b/>
          <w:sz w:val="24"/>
          <w:szCs w:val="24"/>
        </w:rPr>
        <w:t xml:space="preserve"> – FINANCEIRA</w:t>
      </w:r>
    </w:p>
    <w:p w14:paraId="50C64D66" w14:textId="6374B2EE" w:rsidR="007D3EFC" w:rsidRPr="00D465B8" w:rsidRDefault="00453A81" w:rsidP="00FE2E89">
      <w:pPr>
        <w:pStyle w:val="SemEspaamento"/>
        <w:spacing w:line="360" w:lineRule="auto"/>
        <w:jc w:val="both"/>
        <w:rPr>
          <w:rFonts w:ascii="Tiimes" w:hAnsi="Tiimes" w:cs="Times New Roman"/>
          <w:sz w:val="24"/>
          <w:szCs w:val="24"/>
        </w:rPr>
      </w:pPr>
      <w:r w:rsidRPr="00D465B8">
        <w:rPr>
          <w:rFonts w:ascii="Tiimes" w:hAnsi="Tiimes" w:cs="Times New Roman"/>
          <w:bCs/>
          <w:sz w:val="24"/>
          <w:szCs w:val="24"/>
        </w:rPr>
        <w:t>7.</w:t>
      </w:r>
      <w:r w:rsidR="007D3EFC" w:rsidRPr="00D465B8">
        <w:rPr>
          <w:rFonts w:ascii="Tiimes" w:hAnsi="Tiimes" w:cs="Times New Roman"/>
          <w:bCs/>
          <w:sz w:val="24"/>
          <w:szCs w:val="24"/>
        </w:rPr>
        <w:t>3.1</w:t>
      </w:r>
      <w:r w:rsidR="008538C7" w:rsidRPr="00D465B8">
        <w:rPr>
          <w:rFonts w:ascii="Tiimes" w:hAnsi="Tiimes" w:cs="Times New Roman"/>
          <w:bCs/>
          <w:sz w:val="24"/>
          <w:szCs w:val="24"/>
        </w:rPr>
        <w:t>.</w:t>
      </w:r>
      <w:r w:rsidR="007D3EFC" w:rsidRPr="00D465B8">
        <w:rPr>
          <w:rFonts w:ascii="Tiimes" w:hAnsi="Tiimes" w:cs="Times New Roman"/>
          <w:bCs/>
          <w:sz w:val="24"/>
          <w:szCs w:val="24"/>
        </w:rPr>
        <w:t xml:space="preserve"> Certid</w:t>
      </w:r>
      <w:r w:rsidR="007D3EFC" w:rsidRPr="00D465B8">
        <w:rPr>
          <w:rFonts w:ascii="Tiimes" w:hAnsi="Tiimes" w:cs="Times New Roman"/>
          <w:sz w:val="24"/>
          <w:szCs w:val="24"/>
        </w:rPr>
        <w:t xml:space="preserve">ão negativa de falência, expedida pelo distribuidor da sede da pessoa jurídica, entregue no original, se houver determinação nesse sentido, em data não superior a </w:t>
      </w:r>
      <w:r w:rsidR="002B1179" w:rsidRPr="00D465B8">
        <w:rPr>
          <w:rFonts w:ascii="Tiimes" w:hAnsi="Tiimes" w:cs="Times New Roman"/>
          <w:sz w:val="24"/>
          <w:szCs w:val="24"/>
        </w:rPr>
        <w:t>3</w:t>
      </w:r>
      <w:r w:rsidR="007D3EFC" w:rsidRPr="00D465B8">
        <w:rPr>
          <w:rFonts w:ascii="Tiimes" w:hAnsi="Tiimes" w:cs="Times New Roman"/>
          <w:sz w:val="24"/>
          <w:szCs w:val="24"/>
        </w:rPr>
        <w:t>0 (</w:t>
      </w:r>
      <w:r w:rsidR="002B1179" w:rsidRPr="00D465B8">
        <w:rPr>
          <w:rFonts w:ascii="Tiimes" w:hAnsi="Tiimes" w:cs="Times New Roman"/>
          <w:sz w:val="24"/>
          <w:szCs w:val="24"/>
        </w:rPr>
        <w:t>trinta</w:t>
      </w:r>
      <w:r w:rsidR="007D3EFC" w:rsidRPr="00D465B8">
        <w:rPr>
          <w:rFonts w:ascii="Tiimes" w:hAnsi="Tiimes" w:cs="Times New Roman"/>
          <w:sz w:val="24"/>
          <w:szCs w:val="24"/>
        </w:rPr>
        <w:t xml:space="preserve">) dias da data da sessão da Tomada de Preço, se outro prazo não constar </w:t>
      </w:r>
      <w:r w:rsidR="002B1179" w:rsidRPr="00D465B8">
        <w:rPr>
          <w:rFonts w:ascii="Tiimes" w:hAnsi="Tiimes" w:cs="Times New Roman"/>
          <w:sz w:val="24"/>
          <w:szCs w:val="24"/>
        </w:rPr>
        <w:t>n</w:t>
      </w:r>
      <w:r w:rsidR="007D3EFC" w:rsidRPr="00D465B8">
        <w:rPr>
          <w:rFonts w:ascii="Tiimes" w:hAnsi="Tiimes" w:cs="Times New Roman"/>
          <w:sz w:val="24"/>
          <w:szCs w:val="24"/>
        </w:rPr>
        <w:t>o documento. No caso de sociedades civis, certidão negativa de distribuição de processos civis, expedida pelo distribuidor da sede da pessoa jurídica</w:t>
      </w:r>
      <w:r w:rsidR="004C6F1C" w:rsidRPr="00D465B8">
        <w:rPr>
          <w:rFonts w:ascii="Tiimes" w:hAnsi="Tiimes" w:cs="Times New Roman"/>
          <w:sz w:val="24"/>
          <w:szCs w:val="24"/>
        </w:rPr>
        <w:t>.</w:t>
      </w:r>
    </w:p>
    <w:p w14:paraId="7493E6E9" w14:textId="1941CFC3" w:rsidR="004048E3" w:rsidRPr="00D465B8" w:rsidRDefault="004048E3" w:rsidP="004048E3">
      <w:pPr>
        <w:widowControl w:val="0"/>
        <w:tabs>
          <w:tab w:val="left" w:pos="67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
          <w:sz w:val="24"/>
          <w:szCs w:val="24"/>
          <w:lang w:val="pt-PT" w:eastAsia="en-US"/>
        </w:rPr>
        <w:t xml:space="preserve"> Balanço Patrimonial (BP) e Demonstração do Resultado do Exercício (DRE) do último</w:t>
      </w:r>
      <w:r w:rsidRPr="00D465B8">
        <w:rPr>
          <w:rFonts w:ascii="Tiimes" w:eastAsia="Arial MT" w:hAnsi="Tiimes"/>
          <w:b/>
          <w:spacing w:val="1"/>
          <w:sz w:val="24"/>
          <w:szCs w:val="24"/>
          <w:lang w:val="pt-PT" w:eastAsia="en-US"/>
        </w:rPr>
        <w:t xml:space="preserve"> </w:t>
      </w:r>
      <w:r w:rsidRPr="00D465B8">
        <w:rPr>
          <w:rFonts w:ascii="Tiimes" w:eastAsia="Arial MT" w:hAnsi="Tiimes"/>
          <w:b/>
          <w:sz w:val="24"/>
          <w:szCs w:val="24"/>
          <w:lang w:val="pt-PT" w:eastAsia="en-US"/>
        </w:rPr>
        <w:t>exercício social, já exigíveis e apresentados na forma da lei</w:t>
      </w:r>
      <w:r w:rsidRPr="00D465B8">
        <w:rPr>
          <w:rFonts w:ascii="Tiimes" w:eastAsia="Arial MT" w:hAnsi="Tiimes"/>
          <w:sz w:val="24"/>
          <w:szCs w:val="24"/>
          <w:lang w:val="pt-PT" w:eastAsia="en-US"/>
        </w:rPr>
        <w:t>, que comprovem a boa situação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financeira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empresa,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vedada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sua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substituição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balancetes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balanços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provisórios,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podendo ser atualizados por índices oficiais quando encerrado há mais de 03 (três) meses 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data</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apresentação</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documentação.</w:t>
      </w:r>
    </w:p>
    <w:p w14:paraId="690E65AA" w14:textId="2F619309" w:rsidR="004048E3" w:rsidRPr="00D465B8" w:rsidRDefault="00BE54B8" w:rsidP="00BE54B8">
      <w:pPr>
        <w:widowControl w:val="0"/>
        <w:tabs>
          <w:tab w:val="left" w:pos="1056"/>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7.3.2.1. </w:t>
      </w:r>
      <w:r w:rsidR="004048E3" w:rsidRPr="00D465B8">
        <w:rPr>
          <w:rFonts w:ascii="Tiimes" w:eastAsia="Arial MT" w:hAnsi="Tiimes"/>
          <w:b/>
          <w:sz w:val="24"/>
          <w:szCs w:val="24"/>
          <w:lang w:val="pt-PT" w:eastAsia="en-US"/>
        </w:rPr>
        <w:t>Serão</w:t>
      </w:r>
      <w:r w:rsidR="004048E3" w:rsidRPr="00D465B8">
        <w:rPr>
          <w:rFonts w:ascii="Tiimes" w:eastAsia="Arial MT" w:hAnsi="Tiimes"/>
          <w:b/>
          <w:spacing w:val="6"/>
          <w:sz w:val="24"/>
          <w:szCs w:val="24"/>
          <w:lang w:val="pt-PT" w:eastAsia="en-US"/>
        </w:rPr>
        <w:t xml:space="preserve"> </w:t>
      </w:r>
      <w:r w:rsidR="004048E3" w:rsidRPr="00D465B8">
        <w:rPr>
          <w:rFonts w:ascii="Tiimes" w:eastAsia="Arial MT" w:hAnsi="Tiimes"/>
          <w:b/>
          <w:sz w:val="24"/>
          <w:szCs w:val="24"/>
          <w:lang w:val="pt-PT" w:eastAsia="en-US"/>
        </w:rPr>
        <w:t>considerados</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como</w:t>
      </w:r>
      <w:r w:rsidR="004048E3" w:rsidRPr="00D465B8">
        <w:rPr>
          <w:rFonts w:ascii="Tiimes" w:eastAsia="Arial MT" w:hAnsi="Tiimes"/>
          <w:b/>
          <w:spacing w:val="9"/>
          <w:sz w:val="24"/>
          <w:szCs w:val="24"/>
          <w:lang w:val="pt-PT" w:eastAsia="en-US"/>
        </w:rPr>
        <w:t xml:space="preserve"> </w:t>
      </w:r>
      <w:r w:rsidR="004048E3" w:rsidRPr="00D465B8">
        <w:rPr>
          <w:rFonts w:ascii="Tiimes" w:eastAsia="Arial MT" w:hAnsi="Tiimes"/>
          <w:b/>
          <w:sz w:val="24"/>
          <w:szCs w:val="24"/>
          <w:lang w:val="pt-PT" w:eastAsia="en-US"/>
        </w:rPr>
        <w:t>na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forma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da</w:t>
      </w:r>
      <w:r w:rsidR="004048E3" w:rsidRPr="00D465B8">
        <w:rPr>
          <w:rFonts w:ascii="Tiimes" w:eastAsia="Arial MT" w:hAnsi="Tiimes"/>
          <w:b/>
          <w:spacing w:val="9"/>
          <w:sz w:val="24"/>
          <w:szCs w:val="24"/>
          <w:lang w:val="pt-PT" w:eastAsia="en-US"/>
        </w:rPr>
        <w:t xml:space="preserve"> </w:t>
      </w:r>
      <w:r w:rsidR="004048E3" w:rsidRPr="00D465B8">
        <w:rPr>
          <w:rFonts w:ascii="Tiimes" w:eastAsia="Arial MT" w:hAnsi="Tiimes"/>
          <w:b/>
          <w:sz w:val="24"/>
          <w:szCs w:val="24"/>
          <w:lang w:val="pt-PT" w:eastAsia="en-US"/>
        </w:rPr>
        <w:t>lei</w:t>
      </w:r>
      <w:r w:rsidR="004048E3" w:rsidRPr="00D465B8">
        <w:rPr>
          <w:rFonts w:ascii="Tiimes" w:eastAsia="Arial MT" w:hAnsi="Tiimes"/>
          <w:b/>
          <w:spacing w:val="11"/>
          <w:sz w:val="24"/>
          <w:szCs w:val="24"/>
          <w:lang w:val="pt-PT" w:eastAsia="en-US"/>
        </w:rPr>
        <w:t xml:space="preserve"> </w:t>
      </w:r>
      <w:r w:rsidR="004048E3" w:rsidRPr="00D465B8">
        <w:rPr>
          <w:rFonts w:ascii="Tiimes" w:eastAsia="Arial MT" w:hAnsi="Tiimes"/>
          <w:sz w:val="24"/>
          <w:szCs w:val="24"/>
          <w:lang w:val="pt-PT" w:eastAsia="en-US"/>
        </w:rPr>
        <w:t>o</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balanço</w:t>
      </w:r>
      <w:r w:rsidR="004048E3" w:rsidRPr="00D465B8">
        <w:rPr>
          <w:rFonts w:ascii="Tiimes" w:eastAsia="Arial MT" w:hAnsi="Tiimes"/>
          <w:spacing w:val="58"/>
          <w:sz w:val="24"/>
          <w:szCs w:val="24"/>
          <w:lang w:val="pt-PT" w:eastAsia="en-US"/>
        </w:rPr>
        <w:t xml:space="preserve"> </w:t>
      </w:r>
      <w:r w:rsidR="004048E3" w:rsidRPr="00D465B8">
        <w:rPr>
          <w:rFonts w:ascii="Tiimes" w:eastAsia="Arial MT" w:hAnsi="Tiimes"/>
          <w:sz w:val="24"/>
          <w:szCs w:val="24"/>
          <w:lang w:val="pt-PT" w:eastAsia="en-US"/>
        </w:rPr>
        <w:t>patrimonial</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e</w:t>
      </w:r>
      <w:r w:rsidR="004048E3" w:rsidRPr="00D465B8">
        <w:rPr>
          <w:rFonts w:ascii="Tiimes" w:eastAsia="Arial MT" w:hAnsi="Tiimes"/>
          <w:spacing w:val="-59"/>
          <w:sz w:val="24"/>
          <w:szCs w:val="24"/>
          <w:lang w:val="pt-PT" w:eastAsia="en-US"/>
        </w:rPr>
        <w:t xml:space="preserve"> </w:t>
      </w:r>
      <w:r w:rsidR="004048E3" w:rsidRPr="00D465B8">
        <w:rPr>
          <w:rFonts w:ascii="Tiimes" w:eastAsia="Arial MT" w:hAnsi="Tiimes"/>
          <w:sz w:val="24"/>
          <w:szCs w:val="24"/>
          <w:lang w:val="pt-PT" w:eastAsia="en-US"/>
        </w:rPr>
        <w:t>demonstrações</w:t>
      </w:r>
      <w:r w:rsidR="004048E3" w:rsidRPr="00D465B8">
        <w:rPr>
          <w:rFonts w:ascii="Tiimes" w:eastAsia="Arial MT" w:hAnsi="Tiimes"/>
          <w:spacing w:val="-10"/>
          <w:sz w:val="24"/>
          <w:szCs w:val="24"/>
          <w:lang w:val="pt-PT" w:eastAsia="en-US"/>
        </w:rPr>
        <w:t xml:space="preserve"> </w:t>
      </w:r>
      <w:r w:rsidR="004048E3" w:rsidRPr="00D465B8">
        <w:rPr>
          <w:rFonts w:ascii="Tiimes" w:eastAsia="Arial MT" w:hAnsi="Tiimes"/>
          <w:sz w:val="24"/>
          <w:szCs w:val="24"/>
          <w:lang w:val="pt-PT" w:eastAsia="en-US"/>
        </w:rPr>
        <w:t>contábeis</w:t>
      </w:r>
      <w:r w:rsidR="004048E3" w:rsidRPr="00D465B8">
        <w:rPr>
          <w:rFonts w:ascii="Tiimes" w:eastAsia="Arial MT" w:hAnsi="Tiimes"/>
          <w:spacing w:val="-2"/>
          <w:sz w:val="24"/>
          <w:szCs w:val="24"/>
          <w:lang w:val="pt-PT" w:eastAsia="en-US"/>
        </w:rPr>
        <w:t xml:space="preserve"> </w:t>
      </w:r>
      <w:r w:rsidR="004048E3" w:rsidRPr="00D465B8">
        <w:rPr>
          <w:rFonts w:ascii="Tiimes" w:eastAsia="Arial MT" w:hAnsi="Tiimes"/>
          <w:sz w:val="24"/>
          <w:szCs w:val="24"/>
          <w:lang w:val="pt-PT" w:eastAsia="en-US"/>
        </w:rPr>
        <w:t>assim</w:t>
      </w:r>
      <w:r w:rsidR="004048E3" w:rsidRPr="00D465B8">
        <w:rPr>
          <w:rFonts w:ascii="Tiimes" w:eastAsia="Arial MT" w:hAnsi="Tiimes"/>
          <w:spacing w:val="-3"/>
          <w:sz w:val="24"/>
          <w:szCs w:val="24"/>
          <w:lang w:val="pt-PT" w:eastAsia="en-US"/>
        </w:rPr>
        <w:t xml:space="preserve"> </w:t>
      </w:r>
      <w:r w:rsidR="004048E3" w:rsidRPr="00D465B8">
        <w:rPr>
          <w:rFonts w:ascii="Tiimes" w:eastAsia="Arial MT" w:hAnsi="Tiimes"/>
          <w:sz w:val="24"/>
          <w:szCs w:val="24"/>
          <w:lang w:val="pt-PT" w:eastAsia="en-US"/>
        </w:rPr>
        <w:t>apresentados:</w:t>
      </w:r>
    </w:p>
    <w:p w14:paraId="685F0FAF" w14:textId="24049A4B" w:rsidR="004048E3" w:rsidRPr="00D465B8" w:rsidRDefault="004048E3" w:rsidP="00E57086">
      <w:pPr>
        <w:widowControl w:val="0"/>
        <w:numPr>
          <w:ilvl w:val="0"/>
          <w:numId w:val="5"/>
        </w:numPr>
        <w:tabs>
          <w:tab w:val="left" w:pos="682"/>
        </w:tabs>
        <w:autoSpaceDE w:val="0"/>
        <w:autoSpaceDN w:val="0"/>
        <w:spacing w:line="360" w:lineRule="auto"/>
        <w:ind w:left="0" w:firstLine="0"/>
        <w:jc w:val="both"/>
        <w:rPr>
          <w:rFonts w:ascii="Tiimes" w:eastAsia="Arial" w:hAnsi="Tiimes"/>
          <w:b/>
          <w:bCs/>
          <w:sz w:val="24"/>
          <w:szCs w:val="24"/>
          <w:lang w:val="pt-PT" w:eastAsia="en-US"/>
        </w:rPr>
      </w:pPr>
      <w:r w:rsidRPr="00D465B8">
        <w:rPr>
          <w:rFonts w:ascii="Tiimes" w:eastAsia="Arial" w:hAnsi="Tiimes"/>
          <w:b/>
          <w:bCs/>
          <w:sz w:val="24"/>
          <w:szCs w:val="24"/>
          <w:lang w:val="pt-PT" w:eastAsia="en-US"/>
        </w:rPr>
        <w:t>Sociedades</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regidas</w:t>
      </w:r>
      <w:r w:rsidRPr="00D465B8">
        <w:rPr>
          <w:rFonts w:ascii="Tiimes" w:eastAsia="Arial" w:hAnsi="Tiimes"/>
          <w:b/>
          <w:bCs/>
          <w:spacing w:val="-9"/>
          <w:sz w:val="24"/>
          <w:szCs w:val="24"/>
          <w:lang w:val="pt-PT" w:eastAsia="en-US"/>
        </w:rPr>
        <w:t xml:space="preserve"> </w:t>
      </w:r>
      <w:r w:rsidRPr="00D465B8">
        <w:rPr>
          <w:rFonts w:ascii="Tiimes" w:eastAsia="Arial" w:hAnsi="Tiimes"/>
          <w:b/>
          <w:bCs/>
          <w:sz w:val="24"/>
          <w:szCs w:val="24"/>
          <w:lang w:val="pt-PT" w:eastAsia="en-US"/>
        </w:rPr>
        <w:t>pela</w:t>
      </w:r>
      <w:r w:rsidRPr="00D465B8">
        <w:rPr>
          <w:rFonts w:ascii="Tiimes" w:eastAsia="Arial" w:hAnsi="Tiimes"/>
          <w:b/>
          <w:bCs/>
          <w:spacing w:val="-5"/>
          <w:sz w:val="24"/>
          <w:szCs w:val="24"/>
          <w:lang w:val="pt-PT" w:eastAsia="en-US"/>
        </w:rPr>
        <w:t xml:space="preserve"> </w:t>
      </w:r>
      <w:r w:rsidRPr="00D465B8">
        <w:rPr>
          <w:rFonts w:ascii="Tiimes" w:eastAsia="Arial" w:hAnsi="Tiimes"/>
          <w:b/>
          <w:bCs/>
          <w:sz w:val="24"/>
          <w:szCs w:val="24"/>
          <w:lang w:val="pt-PT" w:eastAsia="en-US"/>
        </w:rPr>
        <w:t>Lei</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nº</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6.404/76</w:t>
      </w:r>
      <w:r w:rsidRPr="00D465B8">
        <w:rPr>
          <w:rFonts w:ascii="Tiimes" w:eastAsia="Arial" w:hAnsi="Tiimes"/>
          <w:b/>
          <w:bCs/>
          <w:spacing w:val="-13"/>
          <w:sz w:val="24"/>
          <w:szCs w:val="24"/>
          <w:lang w:val="pt-PT" w:eastAsia="en-US"/>
        </w:rPr>
        <w:t xml:space="preserve"> </w:t>
      </w:r>
      <w:r w:rsidRPr="00D465B8">
        <w:rPr>
          <w:rFonts w:ascii="Tiimes" w:eastAsia="Arial" w:hAnsi="Tiimes"/>
          <w:b/>
          <w:bCs/>
          <w:sz w:val="24"/>
          <w:szCs w:val="24"/>
          <w:lang w:val="pt-PT" w:eastAsia="en-US"/>
        </w:rPr>
        <w:t>(sociedade</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anônima):</w:t>
      </w:r>
    </w:p>
    <w:p w14:paraId="21E9A01E"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Oficial;</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ou</w:t>
      </w:r>
    </w:p>
    <w:p w14:paraId="1AB055D3"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jornal</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grande</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circulação;</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ou</w:t>
      </w:r>
    </w:p>
    <w:p w14:paraId="79D93898" w14:textId="77777777" w:rsidR="004048E3" w:rsidRPr="00D465B8" w:rsidRDefault="004048E3" w:rsidP="00E57086">
      <w:pPr>
        <w:widowControl w:val="0"/>
        <w:numPr>
          <w:ilvl w:val="1"/>
          <w:numId w:val="5"/>
        </w:numPr>
        <w:tabs>
          <w:tab w:val="left" w:pos="116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Por</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registrada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autenticada na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domicílio do</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licitante.</w:t>
      </w:r>
    </w:p>
    <w:p w14:paraId="1D5D2139" w14:textId="166486E1" w:rsidR="004048E3" w:rsidRPr="00D465B8" w:rsidRDefault="004048E3" w:rsidP="00E57086">
      <w:pPr>
        <w:widowControl w:val="0"/>
        <w:numPr>
          <w:ilvl w:val="0"/>
          <w:numId w:val="5"/>
        </w:numPr>
        <w:tabs>
          <w:tab w:val="left" w:pos="682"/>
        </w:tabs>
        <w:autoSpaceDE w:val="0"/>
        <w:autoSpaceDN w:val="0"/>
        <w:spacing w:line="360" w:lineRule="auto"/>
        <w:ind w:left="0" w:firstLine="0"/>
        <w:jc w:val="both"/>
        <w:rPr>
          <w:rFonts w:ascii="Tiimes" w:eastAsia="Arial" w:hAnsi="Tiimes"/>
          <w:sz w:val="24"/>
          <w:szCs w:val="24"/>
          <w:lang w:val="pt-PT" w:eastAsia="en-US"/>
        </w:rPr>
      </w:pPr>
      <w:r w:rsidRPr="00D465B8">
        <w:rPr>
          <w:rFonts w:ascii="Tiimes" w:eastAsia="Arial" w:hAnsi="Tiimes"/>
          <w:sz w:val="24"/>
          <w:szCs w:val="24"/>
          <w:lang w:val="pt-PT" w:eastAsia="en-US"/>
        </w:rPr>
        <w:t>Sociedades</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por</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cota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de</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responsabilidade limitada</w:t>
      </w:r>
      <w:r w:rsidRPr="00D465B8">
        <w:rPr>
          <w:rFonts w:ascii="Tiimes" w:eastAsia="Arial" w:hAnsi="Tiimes"/>
          <w:spacing w:val="61"/>
          <w:sz w:val="24"/>
          <w:szCs w:val="24"/>
          <w:lang w:val="pt-PT" w:eastAsia="en-US"/>
        </w:rPr>
        <w:t xml:space="preserve"> </w:t>
      </w:r>
      <w:r w:rsidRPr="00D465B8">
        <w:rPr>
          <w:rFonts w:ascii="Tiimes" w:eastAsia="Arial" w:hAnsi="Tiimes"/>
          <w:sz w:val="24"/>
          <w:szCs w:val="24"/>
          <w:lang w:val="pt-PT" w:eastAsia="en-US"/>
        </w:rPr>
        <w:t>(LTDA): acompanhados por fotocópia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dos Termos de Abertura e de Encerramento do Livro Diário, devidamente autenticado na Junta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Comercial</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sede ou</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domicílio da</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licitante</w:t>
      </w:r>
      <w:r w:rsidRPr="00D465B8">
        <w:rPr>
          <w:rFonts w:ascii="Tiimes" w:eastAsia="Arial" w:hAnsi="Tiimes"/>
          <w:spacing w:val="3"/>
          <w:sz w:val="24"/>
          <w:szCs w:val="24"/>
          <w:lang w:val="pt-PT" w:eastAsia="en-US"/>
        </w:rPr>
        <w:t xml:space="preserve"> </w:t>
      </w:r>
      <w:r w:rsidRPr="00D465B8">
        <w:rPr>
          <w:rFonts w:ascii="Tiimes" w:eastAsia="Arial" w:hAnsi="Tiimes"/>
          <w:sz w:val="24"/>
          <w:szCs w:val="24"/>
          <w:lang w:val="pt-PT" w:eastAsia="en-US"/>
        </w:rPr>
        <w:t>ou</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em</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outro</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órgão</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equivalente;</w:t>
      </w:r>
    </w:p>
    <w:p w14:paraId="18D040E1" w14:textId="77777777" w:rsidR="004048E3" w:rsidRPr="00D465B8" w:rsidRDefault="004048E3" w:rsidP="00E57086">
      <w:pPr>
        <w:widowControl w:val="0"/>
        <w:numPr>
          <w:ilvl w:val="0"/>
          <w:numId w:val="5"/>
        </w:numPr>
        <w:tabs>
          <w:tab w:val="left" w:pos="92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Sociedade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criada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curso: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devidamente registrado ou autenticado na Junta Comercial da sede ou domicílio dos licitantes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casos</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sociedades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anônimas;</w:t>
      </w:r>
    </w:p>
    <w:p w14:paraId="0855C1EC" w14:textId="2510E042" w:rsidR="004048E3" w:rsidRPr="00D465B8" w:rsidRDefault="004048E3" w:rsidP="00E57086">
      <w:pPr>
        <w:widowControl w:val="0"/>
        <w:numPr>
          <w:ilvl w:val="0"/>
          <w:numId w:val="5"/>
        </w:numPr>
        <w:tabs>
          <w:tab w:val="left" w:pos="8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tipos societários obrigados e/ou optantes pela Escrituração Contábil Digital – ECD,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consoante 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disposições contidas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Decreto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nº</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6.022/2007, regulamentado através da IN</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nº 787/2007 da RFB e disciplinado pela IN nº 109/2008 do DNRC, apresentarão documentos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site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Estado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p>
    <w:p w14:paraId="5CFD2777"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Recibo</w:t>
      </w:r>
      <w:r w:rsidRPr="00D465B8">
        <w:rPr>
          <w:rFonts w:ascii="Tiimes" w:eastAsia="Arial MT" w:hAnsi="Tiimes"/>
          <w:spacing w:val="2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Entrega</w:t>
      </w:r>
      <w:r w:rsidRPr="00D465B8">
        <w:rPr>
          <w:rFonts w:ascii="Tiimes" w:eastAsia="Arial MT" w:hAnsi="Tiimes"/>
          <w:spacing w:val="2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24"/>
          <w:sz w:val="24"/>
          <w:szCs w:val="24"/>
          <w:lang w:val="pt-PT" w:eastAsia="en-US"/>
        </w:rPr>
        <w:t xml:space="preserve"> </w:t>
      </w:r>
      <w:r w:rsidRPr="00D465B8">
        <w:rPr>
          <w:rFonts w:ascii="Tiimes" w:eastAsia="Arial MT" w:hAnsi="Tiimes"/>
          <w:sz w:val="24"/>
          <w:szCs w:val="24"/>
          <w:lang w:val="pt-PT" w:eastAsia="en-US"/>
        </w:rPr>
        <w:t>transmitido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p>
    <w:p w14:paraId="76DFEAED" w14:textId="77777777" w:rsidR="004048E3" w:rsidRPr="00D465B8" w:rsidRDefault="004048E3" w:rsidP="00E57086">
      <w:pPr>
        <w:widowControl w:val="0"/>
        <w:numPr>
          <w:ilvl w:val="1"/>
          <w:numId w:val="5"/>
        </w:numPr>
        <w:tabs>
          <w:tab w:val="left" w:pos="119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Termos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Encerramento</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0744791E" w14:textId="77777777" w:rsidR="004048E3" w:rsidRPr="00D465B8" w:rsidRDefault="004048E3" w:rsidP="00E57086">
      <w:pPr>
        <w:widowControl w:val="0"/>
        <w:numPr>
          <w:ilvl w:val="1"/>
          <w:numId w:val="5"/>
        </w:numPr>
        <w:tabs>
          <w:tab w:val="left" w:pos="1207"/>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Demonstração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Resultado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0"/>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0F01368C" w14:textId="5F53171C" w:rsidR="004048E3" w:rsidRPr="00D465B8" w:rsidRDefault="00BE54B8" w:rsidP="00BE54B8">
      <w:pPr>
        <w:pStyle w:val="SemEspaamento"/>
        <w:spacing w:line="360" w:lineRule="auto"/>
        <w:jc w:val="both"/>
        <w:rPr>
          <w:rFonts w:ascii="Tiimes" w:hAnsi="Tiimes" w:cs="Times New Roman"/>
          <w:sz w:val="24"/>
          <w:szCs w:val="24"/>
        </w:rPr>
      </w:pPr>
      <w:r w:rsidRPr="00D465B8">
        <w:rPr>
          <w:rFonts w:ascii="Tiimes" w:eastAsia="Arial MT" w:hAnsi="Tiimes" w:cs="Times New Roman"/>
          <w:bCs/>
          <w:sz w:val="24"/>
          <w:szCs w:val="24"/>
          <w:lang w:val="pt-PT"/>
        </w:rPr>
        <w:t xml:space="preserve">7.3.2.2. </w:t>
      </w:r>
      <w:r w:rsidR="004048E3" w:rsidRPr="00D465B8">
        <w:rPr>
          <w:rFonts w:ascii="Tiimes" w:eastAsia="Arial MT" w:hAnsi="Tiimes" w:cs="Times New Roman"/>
          <w:sz w:val="24"/>
          <w:szCs w:val="24"/>
          <w:lang w:val="pt-PT"/>
        </w:rPr>
        <w:t>O balanço patrimonial, as demonstrações contábeis e o balanço de abertura deverão estar</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assinados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pelos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administradores das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empresas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constantes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do</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ato</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constitutivo, estatuto ou</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contrato</w:t>
      </w:r>
      <w:r w:rsidR="004048E3" w:rsidRPr="00D465B8">
        <w:rPr>
          <w:rFonts w:ascii="Tiimes" w:eastAsia="Arial MT" w:hAnsi="Tiimes" w:cs="Times New Roman"/>
          <w:spacing w:val="-8"/>
          <w:sz w:val="24"/>
          <w:szCs w:val="24"/>
          <w:lang w:val="pt-PT"/>
        </w:rPr>
        <w:t xml:space="preserve"> </w:t>
      </w:r>
      <w:r w:rsidR="004048E3" w:rsidRPr="00D465B8">
        <w:rPr>
          <w:rFonts w:ascii="Tiimes" w:eastAsia="Arial MT" w:hAnsi="Tiimes" w:cs="Times New Roman"/>
          <w:sz w:val="24"/>
          <w:szCs w:val="24"/>
          <w:lang w:val="pt-PT"/>
        </w:rPr>
        <w:t>social e</w:t>
      </w:r>
      <w:r w:rsidR="004048E3" w:rsidRPr="00D465B8">
        <w:rPr>
          <w:rFonts w:ascii="Tiimes" w:eastAsia="Arial MT" w:hAnsi="Tiimes" w:cs="Times New Roman"/>
          <w:spacing w:val="-2"/>
          <w:sz w:val="24"/>
          <w:szCs w:val="24"/>
          <w:lang w:val="pt-PT"/>
        </w:rPr>
        <w:t xml:space="preserve"> </w:t>
      </w:r>
      <w:r w:rsidR="004048E3" w:rsidRPr="00D465B8">
        <w:rPr>
          <w:rFonts w:ascii="Tiimes" w:eastAsia="Arial MT" w:hAnsi="Tiimes" w:cs="Times New Roman"/>
          <w:sz w:val="24"/>
          <w:szCs w:val="24"/>
          <w:lang w:val="pt-PT"/>
        </w:rPr>
        <w:t>por</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Contador</w:t>
      </w:r>
      <w:r w:rsidR="004048E3" w:rsidRPr="00D465B8">
        <w:rPr>
          <w:rFonts w:ascii="Tiimes" w:eastAsia="Arial MT" w:hAnsi="Tiimes" w:cs="Times New Roman"/>
          <w:spacing w:val="-6"/>
          <w:sz w:val="24"/>
          <w:szCs w:val="24"/>
          <w:lang w:val="pt-PT"/>
        </w:rPr>
        <w:t xml:space="preserve"> </w:t>
      </w:r>
      <w:r w:rsidR="004048E3" w:rsidRPr="00D465B8">
        <w:rPr>
          <w:rFonts w:ascii="Tiimes" w:eastAsia="Arial MT" w:hAnsi="Tiimes" w:cs="Times New Roman"/>
          <w:sz w:val="24"/>
          <w:szCs w:val="24"/>
          <w:lang w:val="pt-PT"/>
        </w:rPr>
        <w:t>legalmente</w:t>
      </w:r>
      <w:r w:rsidR="004048E3" w:rsidRPr="00D465B8">
        <w:rPr>
          <w:rFonts w:ascii="Tiimes" w:eastAsia="Arial MT" w:hAnsi="Tiimes" w:cs="Times New Roman"/>
          <w:spacing w:val="-8"/>
          <w:sz w:val="24"/>
          <w:szCs w:val="24"/>
          <w:lang w:val="pt-PT"/>
        </w:rPr>
        <w:t xml:space="preserve"> </w:t>
      </w:r>
      <w:r w:rsidR="004048E3" w:rsidRPr="00D465B8">
        <w:rPr>
          <w:rFonts w:ascii="Tiimes" w:eastAsia="Arial MT" w:hAnsi="Tiimes" w:cs="Times New Roman"/>
          <w:sz w:val="24"/>
          <w:szCs w:val="24"/>
          <w:lang w:val="pt-PT"/>
        </w:rPr>
        <w:t>habilitado.</w:t>
      </w:r>
    </w:p>
    <w:p w14:paraId="1832511A" w14:textId="0DBB3EBF" w:rsidR="004048E3" w:rsidRPr="00D465B8" w:rsidRDefault="00BE54B8" w:rsidP="00BE54B8">
      <w:pPr>
        <w:widowControl w:val="0"/>
        <w:tabs>
          <w:tab w:val="left" w:pos="102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7.3.2.3. </w:t>
      </w:r>
      <w:r w:rsidR="004048E3" w:rsidRPr="00D465B8">
        <w:rPr>
          <w:rFonts w:ascii="Tiimes" w:eastAsia="Arial MT" w:hAnsi="Tiimes"/>
          <w:sz w:val="24"/>
          <w:szCs w:val="24"/>
          <w:lang w:val="pt-PT" w:eastAsia="en-US"/>
        </w:rPr>
        <w:t>As pessoas jurídicas constituídas no mesmo ano fiscal em que ocorrer a licitação, e que</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ainda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não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possuam</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demonstrações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contábeis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apresentadas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na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forma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lei,</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poderão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apresentar cópia do</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balanço de abertura, extraída do Livro Diário, devidamente chancelada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pelo correspondente órgão de registro, cabendo ainda a comprovação do patrimônio líquido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mínimo.</w:t>
      </w:r>
    </w:p>
    <w:p w14:paraId="7AAE850F" w14:textId="035483CE" w:rsidR="004048E3" w:rsidRPr="00D465B8" w:rsidRDefault="00BE54B8" w:rsidP="00BE54B8">
      <w:pPr>
        <w:widowControl w:val="0"/>
        <w:tabs>
          <w:tab w:val="left" w:pos="102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7.3.2.4. </w:t>
      </w:r>
      <w:r w:rsidR="004048E3" w:rsidRPr="00D465B8">
        <w:rPr>
          <w:rFonts w:ascii="Tiimes" w:eastAsia="Arial MT" w:hAnsi="Tiimes"/>
          <w:b/>
          <w:sz w:val="24"/>
          <w:szCs w:val="24"/>
          <w:lang w:val="pt-PT" w:eastAsia="en-US"/>
        </w:rPr>
        <w:t>Comprovação</w:t>
      </w:r>
      <w:r w:rsidR="004048E3" w:rsidRPr="00D465B8">
        <w:rPr>
          <w:rFonts w:ascii="Tiimes" w:eastAsia="Arial MT" w:hAnsi="Tiimes"/>
          <w:b/>
          <w:spacing w:val="-14"/>
          <w:sz w:val="24"/>
          <w:szCs w:val="24"/>
          <w:lang w:val="pt-PT" w:eastAsia="en-US"/>
        </w:rPr>
        <w:t xml:space="preserve"> </w:t>
      </w:r>
      <w:r w:rsidR="004048E3" w:rsidRPr="00D465B8">
        <w:rPr>
          <w:rFonts w:ascii="Tiimes" w:eastAsia="Arial MT" w:hAnsi="Tiimes"/>
          <w:b/>
          <w:sz w:val="24"/>
          <w:szCs w:val="24"/>
          <w:lang w:val="pt-PT" w:eastAsia="en-US"/>
        </w:rPr>
        <w:t>da</w:t>
      </w:r>
      <w:r w:rsidR="004048E3" w:rsidRPr="00D465B8">
        <w:rPr>
          <w:rFonts w:ascii="Tiimes" w:eastAsia="Arial MT" w:hAnsi="Tiimes"/>
          <w:b/>
          <w:spacing w:val="-3"/>
          <w:sz w:val="24"/>
          <w:szCs w:val="24"/>
          <w:lang w:val="pt-PT" w:eastAsia="en-US"/>
        </w:rPr>
        <w:t xml:space="preserve"> </w:t>
      </w:r>
      <w:r w:rsidR="004048E3" w:rsidRPr="00D465B8">
        <w:rPr>
          <w:rFonts w:ascii="Tiimes" w:eastAsia="Arial MT" w:hAnsi="Tiimes"/>
          <w:b/>
          <w:sz w:val="24"/>
          <w:szCs w:val="24"/>
          <w:lang w:val="pt-PT" w:eastAsia="en-US"/>
        </w:rPr>
        <w:t>boa</w:t>
      </w:r>
      <w:r w:rsidR="004048E3" w:rsidRPr="00D465B8">
        <w:rPr>
          <w:rFonts w:ascii="Tiimes" w:eastAsia="Arial MT" w:hAnsi="Tiimes"/>
          <w:b/>
          <w:spacing w:val="-5"/>
          <w:sz w:val="24"/>
          <w:szCs w:val="24"/>
          <w:lang w:val="pt-PT" w:eastAsia="en-US"/>
        </w:rPr>
        <w:t xml:space="preserve"> </w:t>
      </w:r>
      <w:r w:rsidR="004048E3" w:rsidRPr="00D465B8">
        <w:rPr>
          <w:rFonts w:ascii="Tiimes" w:eastAsia="Arial MT" w:hAnsi="Tiimes"/>
          <w:b/>
          <w:sz w:val="24"/>
          <w:szCs w:val="24"/>
          <w:lang w:val="pt-PT" w:eastAsia="en-US"/>
        </w:rPr>
        <w:t>situação</w:t>
      </w:r>
      <w:r w:rsidR="004048E3" w:rsidRPr="00D465B8">
        <w:rPr>
          <w:rFonts w:ascii="Tiimes" w:eastAsia="Arial MT" w:hAnsi="Tiimes"/>
          <w:b/>
          <w:spacing w:val="-11"/>
          <w:sz w:val="24"/>
          <w:szCs w:val="24"/>
          <w:lang w:val="pt-PT" w:eastAsia="en-US"/>
        </w:rPr>
        <w:t xml:space="preserve"> </w:t>
      </w:r>
      <w:r w:rsidR="004048E3" w:rsidRPr="00D465B8">
        <w:rPr>
          <w:rFonts w:ascii="Tiimes" w:eastAsia="Arial MT" w:hAnsi="Tiimes"/>
          <w:b/>
          <w:sz w:val="24"/>
          <w:szCs w:val="24"/>
          <w:lang w:val="pt-PT" w:eastAsia="en-US"/>
        </w:rPr>
        <w:t>financeira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sz w:val="24"/>
          <w:szCs w:val="24"/>
          <w:lang w:val="pt-PT" w:eastAsia="en-US"/>
        </w:rPr>
        <w:t>por</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uma</w:t>
      </w:r>
      <w:r w:rsidR="004048E3" w:rsidRPr="00D465B8">
        <w:rPr>
          <w:rFonts w:ascii="Tiimes" w:eastAsia="Arial MT" w:hAnsi="Tiimes"/>
          <w:spacing w:val="-9"/>
          <w:sz w:val="24"/>
          <w:szCs w:val="24"/>
          <w:lang w:val="pt-PT" w:eastAsia="en-US"/>
        </w:rPr>
        <w:t xml:space="preserve"> </w:t>
      </w:r>
      <w:r w:rsidR="004048E3" w:rsidRPr="00D465B8">
        <w:rPr>
          <w:rFonts w:ascii="Tiimes" w:eastAsia="Arial MT" w:hAnsi="Tiimes"/>
          <w:sz w:val="24"/>
          <w:szCs w:val="24"/>
          <w:lang w:val="pt-PT" w:eastAsia="en-US"/>
        </w:rPr>
        <w:t>das</w:t>
      </w:r>
      <w:r w:rsidR="004048E3" w:rsidRPr="00D465B8">
        <w:rPr>
          <w:rFonts w:ascii="Tiimes" w:eastAsia="Arial MT" w:hAnsi="Tiimes"/>
          <w:spacing w:val="-5"/>
          <w:sz w:val="24"/>
          <w:szCs w:val="24"/>
          <w:lang w:val="pt-PT" w:eastAsia="en-US"/>
        </w:rPr>
        <w:t xml:space="preserve"> </w:t>
      </w:r>
      <w:r w:rsidR="004048E3" w:rsidRPr="00D465B8">
        <w:rPr>
          <w:rFonts w:ascii="Tiimes" w:eastAsia="Arial MT" w:hAnsi="Tiimes"/>
          <w:sz w:val="24"/>
          <w:szCs w:val="24"/>
          <w:lang w:val="pt-PT" w:eastAsia="en-US"/>
        </w:rPr>
        <w:t>seguintes</w:t>
      </w:r>
      <w:r w:rsidR="004048E3" w:rsidRPr="00D465B8">
        <w:rPr>
          <w:rFonts w:ascii="Tiimes" w:eastAsia="Arial MT" w:hAnsi="Tiimes"/>
          <w:spacing w:val="-7"/>
          <w:sz w:val="24"/>
          <w:szCs w:val="24"/>
          <w:lang w:val="pt-PT" w:eastAsia="en-US"/>
        </w:rPr>
        <w:t xml:space="preserve"> </w:t>
      </w:r>
      <w:r w:rsidR="004048E3" w:rsidRPr="00D465B8">
        <w:rPr>
          <w:rFonts w:ascii="Tiimes" w:eastAsia="Arial MT" w:hAnsi="Tiimes"/>
          <w:sz w:val="24"/>
          <w:szCs w:val="24"/>
          <w:lang w:val="pt-PT" w:eastAsia="en-US"/>
        </w:rPr>
        <w:t>formas:</w:t>
      </w:r>
    </w:p>
    <w:p w14:paraId="14338B1C" w14:textId="77777777" w:rsidR="004048E3" w:rsidRPr="00D465B8" w:rsidRDefault="004048E3" w:rsidP="00E57086">
      <w:pPr>
        <w:widowControl w:val="0"/>
        <w:numPr>
          <w:ilvl w:val="0"/>
          <w:numId w:val="6"/>
        </w:numPr>
        <w:tabs>
          <w:tab w:val="left" w:pos="639"/>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 xml:space="preserve">- obtenção de índices </w:t>
      </w:r>
      <w:r w:rsidRPr="00D465B8">
        <w:rPr>
          <w:rFonts w:ascii="Tiimes" w:eastAsia="Arial MT" w:hAnsi="Tiimes"/>
          <w:sz w:val="24"/>
          <w:szCs w:val="24"/>
          <w:lang w:val="pt-PT" w:eastAsia="en-US"/>
        </w:rPr>
        <w:t>de Liquidez Geral (LG), Solvência Geral (SG) e Liquidez Corrente (LC)</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iguais ou superiores a 1,20 (um e vinte), a partir da aplicação das fórmulas abaixo, cujos dados serão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51"/>
          <w:sz w:val="24"/>
          <w:szCs w:val="24"/>
          <w:lang w:val="pt-PT" w:eastAsia="en-US"/>
        </w:rPr>
        <w:t xml:space="preserve"> </w:t>
      </w:r>
      <w:r w:rsidRPr="00D465B8">
        <w:rPr>
          <w:rFonts w:ascii="Tiimes" w:eastAsia="Arial MT" w:hAnsi="Tiimes"/>
          <w:sz w:val="24"/>
          <w:szCs w:val="24"/>
          <w:lang w:val="pt-PT" w:eastAsia="en-US"/>
        </w:rPr>
        <w:t>informações</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9"/>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apresentado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anterior:</w:t>
      </w:r>
    </w:p>
    <w:p w14:paraId="186C71FD" w14:textId="77777777" w:rsidR="004048E3" w:rsidRPr="00D465B8" w:rsidRDefault="004048E3" w:rsidP="004048E3">
      <w:pPr>
        <w:widowControl w:val="0"/>
        <w:tabs>
          <w:tab w:val="left" w:pos="639"/>
        </w:tabs>
        <w:autoSpaceDE w:val="0"/>
        <w:autoSpaceDN w:val="0"/>
        <w:spacing w:line="360" w:lineRule="auto"/>
        <w:jc w:val="both"/>
        <w:rPr>
          <w:rFonts w:ascii="Tiimes" w:eastAsia="Arial MT" w:hAnsi="Tiimes"/>
          <w:sz w:val="24"/>
          <w:szCs w:val="24"/>
          <w:lang w:val="pt-PT" w:eastAsia="en-US"/>
        </w:rPr>
      </w:pPr>
    </w:p>
    <w:p w14:paraId="135DAEF6" w14:textId="621503DB"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Geral (LG), com valor igual ou superior a 1,20, onde:</w:t>
      </w:r>
    </w:p>
    <w:p w14:paraId="5B41DF3E" w14:textId="77777777" w:rsidR="00C01F9E" w:rsidRPr="00D465B8" w:rsidRDefault="00C01F9E" w:rsidP="004048E3">
      <w:pPr>
        <w:widowControl w:val="0"/>
        <w:autoSpaceDE w:val="0"/>
        <w:autoSpaceDN w:val="0"/>
        <w:adjustRightInd w:val="0"/>
        <w:jc w:val="both"/>
        <w:rPr>
          <w:rFonts w:ascii="Tiimes" w:eastAsia="Arial MT" w:hAnsi="Tiimes"/>
          <w:b/>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4048E3" w:rsidRPr="00D465B8" w14:paraId="40E703E7" w14:textId="77777777" w:rsidTr="00231055">
        <w:trPr>
          <w:cantSplit/>
          <w:trHeight w:val="340"/>
          <w:jc w:val="center"/>
        </w:trPr>
        <w:tc>
          <w:tcPr>
            <w:tcW w:w="1204" w:type="dxa"/>
            <w:vMerge w:val="restart"/>
            <w:vAlign w:val="center"/>
          </w:tcPr>
          <w:p w14:paraId="0C0DC1C0"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LG =</w:t>
            </w:r>
          </w:p>
        </w:tc>
        <w:tc>
          <w:tcPr>
            <w:tcW w:w="7938" w:type="dxa"/>
            <w:vAlign w:val="center"/>
          </w:tcPr>
          <w:p w14:paraId="06CEA6F0" w14:textId="77777777" w:rsidR="004048E3" w:rsidRPr="00D465B8" w:rsidRDefault="004048E3" w:rsidP="00231055">
            <w:pPr>
              <w:tabs>
                <w:tab w:val="num" w:pos="1538"/>
              </w:tabs>
              <w:suppressAutoHyphens/>
              <w:autoSpaceDE w:val="0"/>
              <w:autoSpaceDN w:val="0"/>
              <w:adjustRightInd w:val="0"/>
              <w:jc w:val="center"/>
              <w:rPr>
                <w:rFonts w:ascii="Tiimes" w:hAnsi="Tiimes"/>
                <w:b/>
                <w:sz w:val="22"/>
                <w:szCs w:val="22"/>
              </w:rPr>
            </w:pPr>
            <w:r w:rsidRPr="00D465B8">
              <w:rPr>
                <w:rFonts w:ascii="Tiimes" w:hAnsi="Tiimes"/>
                <w:b/>
                <w:sz w:val="22"/>
                <w:szCs w:val="22"/>
              </w:rPr>
              <w:t>ATIVO CIRCULANTE + REALIZÁVEL A LONGO PRAZO</w:t>
            </w:r>
          </w:p>
        </w:tc>
      </w:tr>
      <w:tr w:rsidR="004048E3" w:rsidRPr="00D465B8" w14:paraId="67C9E569" w14:textId="77777777" w:rsidTr="00231055">
        <w:trPr>
          <w:cantSplit/>
          <w:trHeight w:val="340"/>
          <w:jc w:val="center"/>
        </w:trPr>
        <w:tc>
          <w:tcPr>
            <w:tcW w:w="1204" w:type="dxa"/>
            <w:vMerge/>
            <w:vAlign w:val="center"/>
          </w:tcPr>
          <w:p w14:paraId="798D9007"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p>
        </w:tc>
        <w:tc>
          <w:tcPr>
            <w:tcW w:w="7938" w:type="dxa"/>
            <w:vAlign w:val="center"/>
          </w:tcPr>
          <w:p w14:paraId="46DB57F3"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PASSIVO CIRCULANTE + EXIGÍVEL A LONGO PRAZO</w:t>
            </w:r>
          </w:p>
        </w:tc>
      </w:tr>
    </w:tbl>
    <w:p w14:paraId="4772C8B5" w14:textId="77777777" w:rsidR="004048E3" w:rsidRPr="00D465B8" w:rsidRDefault="004048E3" w:rsidP="004048E3">
      <w:pPr>
        <w:widowControl w:val="0"/>
        <w:autoSpaceDE w:val="0"/>
        <w:autoSpaceDN w:val="0"/>
        <w:adjustRightInd w:val="0"/>
        <w:jc w:val="both"/>
        <w:rPr>
          <w:rFonts w:ascii="Tiimes" w:eastAsia="Arial MT" w:hAnsi="Tiimes"/>
          <w:sz w:val="24"/>
          <w:szCs w:val="24"/>
          <w:lang w:val="pt-PT" w:eastAsia="en-US"/>
        </w:rPr>
      </w:pPr>
    </w:p>
    <w:p w14:paraId="198AA03F" w14:textId="77777777"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Solvência Geral (SG), com valor igual ou superior a 1,20, onde:</w:t>
      </w:r>
    </w:p>
    <w:p w14:paraId="76325837" w14:textId="77777777" w:rsidR="004048E3" w:rsidRPr="00D465B8" w:rsidRDefault="004048E3" w:rsidP="004048E3">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4048E3" w:rsidRPr="00D465B8" w14:paraId="093A1F06" w14:textId="77777777" w:rsidTr="00213279">
        <w:trPr>
          <w:cantSplit/>
          <w:trHeight w:val="283"/>
          <w:jc w:val="center"/>
        </w:trPr>
        <w:tc>
          <w:tcPr>
            <w:tcW w:w="1150" w:type="dxa"/>
            <w:vMerge w:val="restart"/>
            <w:vAlign w:val="center"/>
          </w:tcPr>
          <w:p w14:paraId="046F3331"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SG =</w:t>
            </w:r>
          </w:p>
        </w:tc>
        <w:tc>
          <w:tcPr>
            <w:tcW w:w="7992" w:type="dxa"/>
            <w:vAlign w:val="center"/>
          </w:tcPr>
          <w:p w14:paraId="390B7FFF"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TOTAL</w:t>
            </w:r>
          </w:p>
        </w:tc>
      </w:tr>
      <w:tr w:rsidR="004048E3" w:rsidRPr="00D465B8" w14:paraId="1DB405A1" w14:textId="77777777" w:rsidTr="00213279">
        <w:trPr>
          <w:cantSplit/>
          <w:trHeight w:val="283"/>
          <w:jc w:val="center"/>
        </w:trPr>
        <w:tc>
          <w:tcPr>
            <w:tcW w:w="1150" w:type="dxa"/>
            <w:vMerge/>
          </w:tcPr>
          <w:p w14:paraId="15C4E44D"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92" w:type="dxa"/>
            <w:vAlign w:val="center"/>
          </w:tcPr>
          <w:p w14:paraId="3D771D83"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 + EXIGÍVEL A LONGO PRAZO</w:t>
            </w:r>
          </w:p>
        </w:tc>
      </w:tr>
    </w:tbl>
    <w:p w14:paraId="1E48BF91" w14:textId="77777777" w:rsidR="004048E3" w:rsidRPr="00D465B8" w:rsidRDefault="004048E3" w:rsidP="004048E3">
      <w:pPr>
        <w:widowControl w:val="0"/>
        <w:autoSpaceDE w:val="0"/>
        <w:autoSpaceDN w:val="0"/>
        <w:adjustRightInd w:val="0"/>
        <w:jc w:val="both"/>
        <w:rPr>
          <w:rFonts w:ascii="Tiimes" w:eastAsia="Arial MT" w:hAnsi="Tiimes"/>
          <w:sz w:val="24"/>
          <w:szCs w:val="24"/>
          <w:lang w:val="pt-PT" w:eastAsia="en-US"/>
        </w:rPr>
      </w:pPr>
    </w:p>
    <w:p w14:paraId="67E9DB7D" w14:textId="77777777"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Corrente (LC), com valor igual ou superior a 1,20, onde:</w:t>
      </w:r>
    </w:p>
    <w:p w14:paraId="119644FF" w14:textId="77777777" w:rsidR="004048E3" w:rsidRPr="00D465B8" w:rsidRDefault="004048E3" w:rsidP="004048E3">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4048E3" w:rsidRPr="00D465B8" w14:paraId="7C72D975" w14:textId="77777777" w:rsidTr="00213279">
        <w:trPr>
          <w:cantSplit/>
          <w:trHeight w:val="283"/>
          <w:jc w:val="center"/>
        </w:trPr>
        <w:tc>
          <w:tcPr>
            <w:tcW w:w="1159" w:type="dxa"/>
            <w:vMerge w:val="restart"/>
            <w:vAlign w:val="center"/>
          </w:tcPr>
          <w:p w14:paraId="4CE1A468"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LC =</w:t>
            </w:r>
          </w:p>
        </w:tc>
        <w:tc>
          <w:tcPr>
            <w:tcW w:w="7983" w:type="dxa"/>
            <w:vAlign w:val="center"/>
          </w:tcPr>
          <w:p w14:paraId="076D0559"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CIRCULANTE</w:t>
            </w:r>
          </w:p>
        </w:tc>
      </w:tr>
      <w:tr w:rsidR="004048E3" w:rsidRPr="00D465B8" w14:paraId="509C95FE" w14:textId="77777777" w:rsidTr="00213279">
        <w:trPr>
          <w:cantSplit/>
          <w:trHeight w:val="283"/>
          <w:jc w:val="center"/>
        </w:trPr>
        <w:tc>
          <w:tcPr>
            <w:tcW w:w="1159" w:type="dxa"/>
            <w:vMerge/>
          </w:tcPr>
          <w:p w14:paraId="5D0D4B33"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83" w:type="dxa"/>
            <w:vAlign w:val="center"/>
          </w:tcPr>
          <w:p w14:paraId="620ABA5E"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w:t>
            </w:r>
          </w:p>
        </w:tc>
      </w:tr>
    </w:tbl>
    <w:p w14:paraId="2233160E" w14:textId="77777777" w:rsidR="004048E3" w:rsidRPr="00D465B8" w:rsidRDefault="004048E3" w:rsidP="004048E3">
      <w:pPr>
        <w:widowControl w:val="0"/>
        <w:autoSpaceDE w:val="0"/>
        <w:autoSpaceDN w:val="0"/>
        <w:spacing w:line="360" w:lineRule="auto"/>
        <w:jc w:val="both"/>
        <w:rPr>
          <w:rFonts w:ascii="Tiimes" w:eastAsia="Arial MT" w:hAnsi="Tiimes"/>
          <w:sz w:val="24"/>
          <w:szCs w:val="24"/>
          <w:lang w:val="pt-PT" w:eastAsia="en-US"/>
        </w:rPr>
      </w:pPr>
    </w:p>
    <w:p w14:paraId="1CE1D654" w14:textId="364444CE" w:rsidR="004048E3" w:rsidRPr="00D465B8" w:rsidRDefault="00BE54B8" w:rsidP="00BE54B8">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7.3.2.5. </w:t>
      </w:r>
      <w:r w:rsidR="004048E3" w:rsidRPr="00D465B8">
        <w:rPr>
          <w:rFonts w:ascii="Tiimes" w:eastAsia="Arial MT" w:hAnsi="Tiimes"/>
          <w:sz w:val="24"/>
          <w:szCs w:val="24"/>
          <w:lang w:val="pt-PT" w:eastAsia="en-US"/>
        </w:rPr>
        <w:t>Quando o licitante se enquadrar na condição de microempresa, empresa de pequeno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porte</w:t>
      </w:r>
      <w:r w:rsidR="004048E3" w:rsidRPr="00D465B8">
        <w:rPr>
          <w:rFonts w:ascii="Tiimes" w:eastAsia="Arial MT" w:hAnsi="Tiimes"/>
          <w:spacing w:val="2"/>
          <w:sz w:val="24"/>
          <w:szCs w:val="24"/>
          <w:lang w:val="pt-PT" w:eastAsia="en-US"/>
        </w:rPr>
        <w:t xml:space="preserve"> </w:t>
      </w:r>
      <w:r w:rsidR="004048E3" w:rsidRPr="00D465B8">
        <w:rPr>
          <w:rFonts w:ascii="Tiimes" w:eastAsia="Arial MT" w:hAnsi="Tiimes"/>
          <w:sz w:val="24"/>
          <w:szCs w:val="24"/>
          <w:lang w:val="pt-PT" w:eastAsia="en-US"/>
        </w:rPr>
        <w:t>e</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microempreendedor</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individual</w:t>
      </w:r>
      <w:r w:rsidR="004048E3" w:rsidRPr="00D465B8">
        <w:rPr>
          <w:rFonts w:ascii="Tiimes" w:eastAsia="Arial MT" w:hAnsi="Tiimes"/>
          <w:spacing w:val="3"/>
          <w:sz w:val="24"/>
          <w:szCs w:val="24"/>
          <w:lang w:val="pt-PT" w:eastAsia="en-US"/>
        </w:rPr>
        <w:t xml:space="preserve"> </w:t>
      </w:r>
      <w:r w:rsidR="004048E3" w:rsidRPr="00D465B8">
        <w:rPr>
          <w:rFonts w:ascii="Tiimes" w:eastAsia="Arial MT" w:hAnsi="Tiimes"/>
          <w:sz w:val="24"/>
          <w:szCs w:val="24"/>
          <w:lang w:val="pt-PT" w:eastAsia="en-US"/>
        </w:rPr>
        <w:t>a</w:t>
      </w:r>
      <w:r w:rsidR="004048E3" w:rsidRPr="00D465B8">
        <w:rPr>
          <w:rFonts w:ascii="Tiimes" w:eastAsia="Arial MT" w:hAnsi="Tiimes"/>
          <w:spacing w:val="8"/>
          <w:sz w:val="24"/>
          <w:szCs w:val="24"/>
          <w:lang w:val="pt-PT" w:eastAsia="en-US"/>
        </w:rPr>
        <w:t xml:space="preserve"> </w:t>
      </w:r>
      <w:r w:rsidR="004048E3" w:rsidRPr="00D465B8">
        <w:rPr>
          <w:rFonts w:ascii="Tiimes" w:eastAsia="Arial MT" w:hAnsi="Tiimes"/>
          <w:sz w:val="24"/>
          <w:szCs w:val="24"/>
          <w:lang w:val="pt-PT" w:eastAsia="en-US"/>
        </w:rPr>
        <w:t>qualificação</w:t>
      </w:r>
      <w:r w:rsidR="004048E3" w:rsidRPr="00D465B8">
        <w:rPr>
          <w:rFonts w:ascii="Tiimes" w:eastAsia="Arial MT" w:hAnsi="Tiimes"/>
          <w:spacing w:val="60"/>
          <w:sz w:val="24"/>
          <w:szCs w:val="24"/>
          <w:lang w:val="pt-PT" w:eastAsia="en-US"/>
        </w:rPr>
        <w:t xml:space="preserve"> </w:t>
      </w:r>
      <w:r w:rsidR="004048E3" w:rsidRPr="00D465B8">
        <w:rPr>
          <w:rFonts w:ascii="Tiimes" w:eastAsia="Arial MT" w:hAnsi="Tiimes"/>
          <w:sz w:val="24"/>
          <w:szCs w:val="24"/>
          <w:lang w:val="pt-PT" w:eastAsia="en-US"/>
        </w:rPr>
        <w:t>econômico-</w:t>
      </w:r>
      <w:r w:rsidR="004048E3" w:rsidRPr="00D465B8">
        <w:rPr>
          <w:rFonts w:ascii="Tiimes" w:eastAsia="Arial MT" w:hAnsi="Tiimes"/>
          <w:spacing w:val="60"/>
          <w:sz w:val="24"/>
          <w:szCs w:val="24"/>
          <w:lang w:val="pt-PT" w:eastAsia="en-US"/>
        </w:rPr>
        <w:t xml:space="preserve"> </w:t>
      </w:r>
      <w:r w:rsidR="004048E3" w:rsidRPr="00D465B8">
        <w:rPr>
          <w:rFonts w:ascii="Tiimes" w:eastAsia="Arial MT" w:hAnsi="Tiimes"/>
          <w:sz w:val="24"/>
          <w:szCs w:val="24"/>
          <w:lang w:val="pt-PT" w:eastAsia="en-US"/>
        </w:rPr>
        <w:t>financeira será comprovada da seguinte forma, de acordo com o art. 7º da Lei Estadual n. 10.442, de 03 de outubro de 2016:</w:t>
      </w:r>
    </w:p>
    <w:p w14:paraId="1EE813AF"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certidão negativa de falência e/ou recuperação judicial, expedida pelo cartório distribuidor da sede da pessoa jurídica, ou execução patrimonial, expedida pelo domicílio da pessoa física;</w:t>
      </w:r>
    </w:p>
    <w:p w14:paraId="4847D8C5"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cópia da declaração anual de rendimentos/imposto de renda;</w:t>
      </w:r>
    </w:p>
    <w:p w14:paraId="0753E040"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Comprovação da boa situação financeira por uma das seguintes formas:</w:t>
      </w:r>
    </w:p>
    <w:p w14:paraId="0FBD44A2" w14:textId="761B8AF2" w:rsidR="004048E3" w:rsidRPr="00D465B8" w:rsidRDefault="004048E3" w:rsidP="00E57086">
      <w:pPr>
        <w:widowControl w:val="0"/>
        <w:numPr>
          <w:ilvl w:val="0"/>
          <w:numId w:val="7"/>
        </w:numPr>
        <w:tabs>
          <w:tab w:val="left" w:pos="112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pacing w:val="-1"/>
          <w:sz w:val="24"/>
          <w:szCs w:val="24"/>
          <w:lang w:val="pt-PT" w:eastAsia="en-US"/>
        </w:rPr>
        <w:t>Nas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licitações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de</w:t>
      </w:r>
      <w:r w:rsidRPr="00D465B8">
        <w:rPr>
          <w:rFonts w:ascii="Tiimes" w:eastAsia="Arial MT" w:hAnsi="Tiimes"/>
          <w:sz w:val="24"/>
          <w:szCs w:val="24"/>
          <w:lang w:val="pt-PT" w:eastAsia="en-US"/>
        </w:rPr>
        <w:t xml:space="preserve"> </w:t>
      </w:r>
      <w:r w:rsidRPr="00D465B8">
        <w:rPr>
          <w:rFonts w:ascii="Tiimes" w:eastAsia="Arial MT" w:hAnsi="Tiimes"/>
          <w:spacing w:val="-1"/>
          <w:sz w:val="24"/>
          <w:szCs w:val="24"/>
          <w:lang w:val="pt-PT" w:eastAsia="en-US"/>
        </w:rPr>
        <w:t>grande</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vulto,</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definidas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pelo</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 xml:space="preserve">art. 6º, </w:t>
      </w:r>
      <w:r w:rsidRPr="00D465B8">
        <w:rPr>
          <w:rFonts w:ascii="Tiimes" w:eastAsia="Arial MT" w:hAnsi="Tiimes"/>
          <w:sz w:val="24"/>
          <w:szCs w:val="24"/>
          <w:lang w:val="pt-PT" w:eastAsia="en-US"/>
        </w:rPr>
        <w:t>inciso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V,</w:t>
      </w:r>
      <w:r w:rsidRPr="00D465B8">
        <w:rPr>
          <w:rFonts w:ascii="Tiimes" w:eastAsia="Arial MT" w:hAnsi="Tiimes"/>
          <w:spacing w:val="-30"/>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Lei</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n. 8.666/1993, apresentação do balanço patrimonial e a demonstração do resultado 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 xml:space="preserve">exercício, quando deverá ser comprovada a boa situação financeira conforme no item </w:t>
      </w:r>
      <w:r w:rsidR="00BE54B8" w:rsidRPr="00D465B8">
        <w:rPr>
          <w:rFonts w:ascii="Tiimes" w:eastAsia="Arial MT" w:hAnsi="Tiimes"/>
          <w:bCs/>
          <w:sz w:val="24"/>
          <w:szCs w:val="24"/>
          <w:lang w:val="pt-PT" w:eastAsia="en-US"/>
        </w:rPr>
        <w:t>7.3.2.4</w:t>
      </w:r>
      <w:r w:rsidRPr="00D465B8">
        <w:rPr>
          <w:rFonts w:ascii="Tiimes" w:eastAsia="Arial MT" w:hAnsi="Tiimes"/>
          <w:sz w:val="24"/>
          <w:szCs w:val="24"/>
          <w:lang w:val="pt-PT" w:eastAsia="en-US"/>
        </w:rPr>
        <w:t>.</w:t>
      </w:r>
    </w:p>
    <w:p w14:paraId="6AFEA88E" w14:textId="636521BC" w:rsidR="004048E3" w:rsidRPr="00D465B8" w:rsidRDefault="00BE54B8" w:rsidP="00BE54B8">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bookmarkStart w:id="2" w:name="_Hlk85725966"/>
      <w:r w:rsidRPr="00D465B8">
        <w:rPr>
          <w:rFonts w:ascii="Tiimes" w:eastAsia="Arial MT" w:hAnsi="Tiimes"/>
          <w:bCs/>
          <w:sz w:val="24"/>
          <w:szCs w:val="24"/>
          <w:lang w:val="pt-PT" w:eastAsia="en-US"/>
        </w:rPr>
        <w:t xml:space="preserve">7.3.2.6. </w:t>
      </w:r>
      <w:r w:rsidR="004048E3" w:rsidRPr="00D465B8">
        <w:rPr>
          <w:rFonts w:ascii="Tiimes" w:eastAsia="Arial MT" w:hAnsi="Tiimes"/>
          <w:sz w:val="24"/>
          <w:szCs w:val="24"/>
          <w:lang w:val="pt-PT" w:eastAsia="en-US"/>
        </w:rPr>
        <w:t xml:space="preserve">Declaração de comprovação de patrimônio líquido não inferior de 10% </w:t>
      </w:r>
      <w:bookmarkEnd w:id="2"/>
      <w:r w:rsidR="004048E3" w:rsidRPr="00D465B8">
        <w:rPr>
          <w:rFonts w:ascii="Tiimes" w:eastAsia="Arial MT" w:hAnsi="Tiimes"/>
          <w:sz w:val="24"/>
          <w:szCs w:val="24"/>
          <w:lang w:val="pt-PT" w:eastAsia="en-US"/>
        </w:rPr>
        <w:t xml:space="preserve">(dez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w:t>
      </w:r>
      <w:r w:rsidR="00FE2E89" w:rsidRPr="00D465B8">
        <w:rPr>
          <w:rFonts w:ascii="Tiimes" w:eastAsia="Arial MT" w:hAnsi="Tiimes"/>
          <w:sz w:val="24"/>
          <w:szCs w:val="24"/>
          <w:lang w:val="pt-PT" w:eastAsia="en-US"/>
        </w:rPr>
        <w:t>IX</w:t>
      </w:r>
      <w:r w:rsidR="004048E3" w:rsidRPr="00D465B8">
        <w:rPr>
          <w:rFonts w:ascii="Tiimes" w:eastAsia="Arial MT" w:hAnsi="Tiimes"/>
          <w:sz w:val="24"/>
          <w:szCs w:val="24"/>
          <w:lang w:val="pt-PT" w:eastAsia="en-US"/>
        </w:rPr>
        <w:t>).</w:t>
      </w:r>
    </w:p>
    <w:p w14:paraId="569A91F0" w14:textId="442A281F" w:rsidR="004048E3" w:rsidRPr="00D465B8" w:rsidRDefault="00BE54B8" w:rsidP="004048E3">
      <w:pPr>
        <w:pStyle w:val="SemEspaamento"/>
        <w:spacing w:line="360" w:lineRule="auto"/>
        <w:jc w:val="both"/>
        <w:rPr>
          <w:rFonts w:ascii="Tiimes" w:eastAsia="Arial MT" w:hAnsi="Tiimes" w:cs="Times New Roman"/>
          <w:sz w:val="24"/>
          <w:szCs w:val="24"/>
          <w:lang w:val="pt-PT"/>
        </w:rPr>
      </w:pPr>
      <w:bookmarkStart w:id="3" w:name="_Hlk85725983"/>
      <w:r w:rsidRPr="00D465B8">
        <w:rPr>
          <w:rFonts w:ascii="Tiimes" w:eastAsia="Arial MT" w:hAnsi="Tiimes" w:cs="Times New Roman"/>
          <w:bCs/>
          <w:sz w:val="24"/>
          <w:szCs w:val="24"/>
          <w:lang w:val="pt-PT"/>
        </w:rPr>
        <w:t xml:space="preserve">7.3.2.7. </w:t>
      </w:r>
      <w:r w:rsidR="004048E3" w:rsidRPr="00D465B8">
        <w:rPr>
          <w:rFonts w:ascii="Tiimes" w:eastAsia="Arial MT" w:hAnsi="Tiimes" w:cs="Times New Roman"/>
          <w:sz w:val="24"/>
          <w:szCs w:val="24"/>
          <w:lang w:val="pt-PT"/>
        </w:rPr>
        <w:t xml:space="preserve">Declaração que contenha relação de compromissos assumidos, demonstrando que </w:t>
      </w:r>
      <m:oMath>
        <m:f>
          <m:fPr>
            <m:type m:val="skw"/>
            <m:ctrlPr>
              <w:rPr>
                <w:rFonts w:ascii="Cambria Math" w:eastAsia="Arial MT" w:hAnsi="Cambria Math" w:cs="Times New Roman"/>
                <w:i/>
                <w:sz w:val="24"/>
                <w:szCs w:val="24"/>
                <w:lang w:val="pt-PT" w:eastAsia="pt-BR"/>
              </w:rPr>
            </m:ctrlPr>
          </m:fPr>
          <m:num>
            <m:r>
              <w:rPr>
                <w:rFonts w:ascii="Cambria Math" w:eastAsia="Arial MT" w:hAnsi="Cambria Math" w:cs="Times New Roman"/>
                <w:sz w:val="24"/>
                <w:szCs w:val="24"/>
                <w:lang w:val="pt-PT"/>
              </w:rPr>
              <m:t>1</m:t>
            </m:r>
          </m:num>
          <m:den>
            <m:r>
              <w:rPr>
                <w:rFonts w:ascii="Cambria Math" w:eastAsia="Arial MT" w:hAnsi="Cambria Math" w:cs="Times New Roman"/>
                <w:sz w:val="24"/>
                <w:szCs w:val="24"/>
                <w:lang w:val="pt-PT"/>
              </w:rPr>
              <m:t>12</m:t>
            </m:r>
          </m:den>
        </m:f>
      </m:oMath>
      <w:r w:rsidR="004048E3" w:rsidRPr="00D465B8">
        <w:rPr>
          <w:rFonts w:ascii="Tiimes" w:eastAsia="Arial MT" w:hAnsi="Tiimes" w:cs="Times New Roman"/>
          <w:sz w:val="24"/>
          <w:szCs w:val="24"/>
          <w:lang w:val="pt-PT"/>
        </w:rPr>
        <w:t xml:space="preserve">  (um doze avos) </w:t>
      </w:r>
      <w:bookmarkEnd w:id="3"/>
      <w:r w:rsidR="004048E3" w:rsidRPr="00D465B8">
        <w:rPr>
          <w:rFonts w:ascii="Tiimes" w:eastAsia="Arial MT" w:hAnsi="Tiimes" w:cs="Times New Roman"/>
          <w:sz w:val="24"/>
          <w:szCs w:val="24"/>
          <w:lang w:val="pt-PT"/>
        </w:rPr>
        <w:t xml:space="preserve">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w:t>
      </w:r>
      <w:r w:rsidR="00FE2E89" w:rsidRPr="00D465B8">
        <w:rPr>
          <w:rFonts w:ascii="Tiimes" w:eastAsia="Arial MT" w:hAnsi="Tiimes" w:cs="Times New Roman"/>
          <w:sz w:val="24"/>
          <w:szCs w:val="24"/>
          <w:lang w:val="pt-PT"/>
        </w:rPr>
        <w:t>X</w:t>
      </w:r>
      <w:r w:rsidR="004048E3" w:rsidRPr="00D465B8">
        <w:rPr>
          <w:rFonts w:ascii="Tiimes" w:eastAsia="Arial MT" w:hAnsi="Tiimes" w:cs="Times New Roman"/>
          <w:sz w:val="24"/>
          <w:szCs w:val="24"/>
          <w:lang w:val="pt-PT"/>
        </w:rPr>
        <w:t>).</w:t>
      </w:r>
    </w:p>
    <w:p w14:paraId="64E79B3E" w14:textId="51A5AD89" w:rsidR="00145063"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8</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Com o objetivo de demonstrar a veracidade das informações prestadas no item anterior, o licitante deverá apresentar a Demonstração de Resultado do Exercício (DRE) referente ao último exercício social.</w:t>
      </w:r>
    </w:p>
    <w:p w14:paraId="15E67648" w14:textId="6B2770F1" w:rsidR="00145063"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9</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 xml:space="preserve">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w:t>
      </w:r>
      <w:r w:rsidR="00127C6C" w:rsidRPr="00D465B8">
        <w:rPr>
          <w:rFonts w:ascii="Tiimes" w:eastAsia="Arial MT" w:hAnsi="Tiimes"/>
          <w:sz w:val="24"/>
          <w:szCs w:val="24"/>
          <w:lang w:val="pt-PT" w:eastAsia="en-US"/>
        </w:rPr>
        <w:lastRenderedPageBreak/>
        <w:t>(DRE), o licitante deverá apresentar os devidos esclarecimentos juntamente com a documentação referente à QUALIFICAÇÃO ECÔNOMICO-FINANCEIRA (artigo 31, lei nº 8.666/93).</w:t>
      </w:r>
    </w:p>
    <w:p w14:paraId="45186291" w14:textId="1008FD48" w:rsidR="00127C6C"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10</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Se a licitante não tiver compromissos, deverá apresentar Declaração neste sentido.</w:t>
      </w:r>
    </w:p>
    <w:p w14:paraId="538A2C91" w14:textId="43B44C10" w:rsidR="00127C6C"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sidR="003C4BEB"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003C4BEB" w:rsidRPr="00D465B8">
        <w:rPr>
          <w:rFonts w:ascii="Tiimes" w:eastAsia="Arial MT" w:hAnsi="Tiimes"/>
          <w:bCs/>
          <w:sz w:val="24"/>
          <w:szCs w:val="24"/>
          <w:lang w:val="pt-PT" w:eastAsia="en-US"/>
        </w:rPr>
        <w:t>.3</w:t>
      </w:r>
      <w:r w:rsidR="00127C6C" w:rsidRPr="00D465B8">
        <w:rPr>
          <w:rFonts w:ascii="Tiimes" w:eastAsia="Arial MT" w:hAnsi="Tiimes"/>
          <w:sz w:val="24"/>
          <w:szCs w:val="24"/>
          <w:lang w:val="pt-PT" w:eastAsia="en-US"/>
        </w:rPr>
        <w:t>” e “</w:t>
      </w:r>
      <w:r w:rsidR="003C4BEB"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003C4BEB" w:rsidRPr="00D465B8">
        <w:rPr>
          <w:rFonts w:ascii="Tiimes" w:eastAsia="Arial MT" w:hAnsi="Tiimes"/>
          <w:bCs/>
          <w:sz w:val="24"/>
          <w:szCs w:val="24"/>
          <w:lang w:val="pt-PT" w:eastAsia="en-US"/>
        </w:rPr>
        <w:t>.4</w:t>
      </w:r>
      <w:r w:rsidR="00127C6C" w:rsidRPr="00D465B8">
        <w:rPr>
          <w:rFonts w:ascii="Tiimes" w:eastAsia="Arial MT" w:hAnsi="Tiimes"/>
          <w:sz w:val="24"/>
          <w:szCs w:val="24"/>
          <w:lang w:val="pt-PT" w:eastAsia="en-US"/>
        </w:rPr>
        <w:t>”.</w:t>
      </w:r>
    </w:p>
    <w:p w14:paraId="76DC92FC" w14:textId="4F18DEA1"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.1. </w:t>
      </w:r>
      <w:r w:rsidR="00127C6C" w:rsidRPr="00D465B8">
        <w:rPr>
          <w:rFonts w:ascii="Tiimes" w:eastAsia="Arial MT" w:hAnsi="Tiimes"/>
          <w:sz w:val="24"/>
          <w:szCs w:val="24"/>
          <w:lang w:val="pt-PT" w:eastAsia="en-US"/>
        </w:rPr>
        <w:t>A garantia referida nestes subitens será devolvida às demais licitantes tão logo seja formalizada a contratação.</w:t>
      </w:r>
    </w:p>
    <w:p w14:paraId="06FFC55C" w14:textId="1071C143"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.2. </w:t>
      </w:r>
      <w:r w:rsidR="00127C6C" w:rsidRPr="00D465B8">
        <w:rPr>
          <w:rFonts w:ascii="Tiimes" w:eastAsia="Arial MT" w:hAnsi="Tiimes"/>
          <w:sz w:val="24"/>
          <w:szCs w:val="24"/>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1D431EFC" w14:textId="3A0D4A46"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.3. </w:t>
      </w:r>
      <w:r w:rsidR="00127C6C" w:rsidRPr="00D465B8">
        <w:rPr>
          <w:rFonts w:ascii="Tiimes" w:eastAsia="Arial MT" w:hAnsi="Tiimes"/>
          <w:sz w:val="24"/>
          <w:szCs w:val="24"/>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00127C6C" w:rsidRPr="00D465B8">
        <w:rPr>
          <w:rFonts w:ascii="Tiimes" w:eastAsia="Arial MT" w:hAnsi="Tiimes"/>
          <w:sz w:val="24"/>
          <w:szCs w:val="24"/>
          <w:u w:val="single"/>
          <w:lang w:val="pt-PT" w:eastAsia="en-US"/>
        </w:rPr>
        <w:t>certidões de regularidade,</w:t>
      </w:r>
      <w:r w:rsidR="00127C6C" w:rsidRPr="00D465B8">
        <w:rPr>
          <w:rFonts w:ascii="Tiimes" w:eastAsia="Arial MT" w:hAnsi="Tiimes"/>
          <w:sz w:val="24"/>
          <w:szCs w:val="24"/>
          <w:lang w:val="pt-PT" w:eastAsia="en-US"/>
        </w:rPr>
        <w:t xml:space="preserve"> sob pena de inabilitação.</w:t>
      </w:r>
    </w:p>
    <w:p w14:paraId="330864BE" w14:textId="0F276A20"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.4. </w:t>
      </w:r>
      <w:r w:rsidR="00127C6C" w:rsidRPr="00D465B8">
        <w:rPr>
          <w:rFonts w:ascii="Tiimes" w:eastAsia="Arial MT" w:hAnsi="Tiimes"/>
          <w:sz w:val="24"/>
          <w:szCs w:val="24"/>
          <w:lang w:val="pt-PT" w:eastAsia="en-US"/>
        </w:rPr>
        <w:t xml:space="preserve">As garantias realizadas em dinheiro deverão ser efetuadas através de depósito na conta da Prefeitura Municipal de Santo Antônio do Leste/MT, CNPJ nº 04.217.362/0001-90, através do Banco </w:t>
      </w:r>
      <w:r w:rsidR="000925E3">
        <w:rPr>
          <w:rFonts w:ascii="Tiimes" w:eastAsia="Arial MT" w:hAnsi="Tiimes"/>
          <w:sz w:val="24"/>
          <w:szCs w:val="24"/>
          <w:lang w:val="pt-PT" w:eastAsia="en-US"/>
        </w:rPr>
        <w:t>do brasil</w:t>
      </w:r>
      <w:r w:rsidR="00127C6C" w:rsidRPr="00D465B8">
        <w:rPr>
          <w:rFonts w:ascii="Tiimes" w:eastAsia="Arial MT" w:hAnsi="Tiimes"/>
          <w:sz w:val="24"/>
          <w:szCs w:val="24"/>
          <w:lang w:val="pt-PT" w:eastAsia="en-US"/>
        </w:rPr>
        <w:t xml:space="preserve">, Agencia nº </w:t>
      </w:r>
      <w:r w:rsidR="000925E3">
        <w:rPr>
          <w:rFonts w:ascii="Tiimes" w:eastAsia="Arial MT" w:hAnsi="Tiimes"/>
          <w:sz w:val="24"/>
          <w:szCs w:val="24"/>
          <w:lang w:val="pt-PT" w:eastAsia="en-US"/>
        </w:rPr>
        <w:t>3290-5</w:t>
      </w:r>
      <w:r w:rsidR="00127C6C" w:rsidRPr="00D465B8">
        <w:rPr>
          <w:rFonts w:ascii="Tiimes" w:eastAsia="Arial MT" w:hAnsi="Tiimes"/>
          <w:sz w:val="24"/>
          <w:szCs w:val="24"/>
          <w:lang w:val="pt-PT" w:eastAsia="en-US"/>
        </w:rPr>
        <w:t xml:space="preserve">, Conta Caução nº </w:t>
      </w:r>
      <w:r w:rsidR="000925E3">
        <w:rPr>
          <w:rFonts w:ascii="Tiimes" w:eastAsia="Arial MT" w:hAnsi="Tiimes"/>
          <w:sz w:val="24"/>
          <w:szCs w:val="24"/>
          <w:lang w:val="pt-PT" w:eastAsia="en-US"/>
        </w:rPr>
        <w:t>207219-x</w:t>
      </w:r>
      <w:r w:rsidR="00127C6C" w:rsidRPr="00D465B8">
        <w:rPr>
          <w:rFonts w:ascii="Tiimes" w:eastAsia="Arial MT" w:hAnsi="Tiimes"/>
          <w:sz w:val="24"/>
          <w:szCs w:val="24"/>
          <w:lang w:val="pt-PT" w:eastAsia="en-US"/>
        </w:rPr>
        <w:t>, e o seu comprovante de recolhimento deverá ser inserido dentro do envelope de habilitação (envelope 1).</w:t>
      </w:r>
    </w:p>
    <w:p w14:paraId="640D9387" w14:textId="6F6C99E5"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12</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As licitantes que deixarem de prestar Garantia de Participação ou que prestarem em desacordo com as condições estabelecidas neste Edital serão inabilitadas.</w:t>
      </w:r>
    </w:p>
    <w:p w14:paraId="6BA5404D" w14:textId="3DA0C169" w:rsidR="004048E3" w:rsidRDefault="004048E3" w:rsidP="00642EEF">
      <w:pPr>
        <w:pStyle w:val="SemEspaamento"/>
        <w:spacing w:line="360" w:lineRule="auto"/>
        <w:jc w:val="both"/>
        <w:rPr>
          <w:rFonts w:ascii="Tiimes" w:hAnsi="Tiimes" w:cs="Times New Roman"/>
          <w:sz w:val="24"/>
          <w:szCs w:val="24"/>
        </w:rPr>
      </w:pPr>
    </w:p>
    <w:p w14:paraId="6FCDFDE0" w14:textId="77777777" w:rsidR="00A450F6" w:rsidRDefault="00A450F6" w:rsidP="00642EEF">
      <w:pPr>
        <w:pStyle w:val="SemEspaamento"/>
        <w:spacing w:line="360" w:lineRule="auto"/>
        <w:jc w:val="both"/>
        <w:rPr>
          <w:rFonts w:ascii="Tiimes" w:hAnsi="Tiimes" w:cs="Times New Roman"/>
          <w:sz w:val="24"/>
          <w:szCs w:val="24"/>
        </w:rPr>
      </w:pPr>
    </w:p>
    <w:p w14:paraId="6BA648C0" w14:textId="77777777" w:rsidR="00A05399" w:rsidRDefault="00A05399" w:rsidP="00642EEF">
      <w:pPr>
        <w:pStyle w:val="SemEspaamento"/>
        <w:spacing w:line="360" w:lineRule="auto"/>
        <w:jc w:val="both"/>
        <w:rPr>
          <w:rFonts w:ascii="Tiimes" w:hAnsi="Tiimes" w:cs="Times New Roman"/>
          <w:sz w:val="24"/>
          <w:szCs w:val="24"/>
        </w:rPr>
      </w:pPr>
    </w:p>
    <w:p w14:paraId="6541EE2D" w14:textId="77777777" w:rsidR="00A05399" w:rsidRPr="00D465B8" w:rsidRDefault="00A05399" w:rsidP="00642EEF">
      <w:pPr>
        <w:pStyle w:val="SemEspaamento"/>
        <w:spacing w:line="360" w:lineRule="auto"/>
        <w:jc w:val="both"/>
        <w:rPr>
          <w:rFonts w:ascii="Tiimes" w:hAnsi="Tiimes" w:cs="Times New Roman"/>
          <w:sz w:val="24"/>
          <w:szCs w:val="24"/>
        </w:rPr>
      </w:pPr>
    </w:p>
    <w:p w14:paraId="4C8987F0" w14:textId="77777777" w:rsidR="00724D12" w:rsidRPr="00D465B8" w:rsidRDefault="008B14F5"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7E1E44" w:rsidRPr="00D465B8">
        <w:rPr>
          <w:rFonts w:ascii="Tiimes" w:hAnsi="Tiimes" w:cs="Times New Roman"/>
          <w:b/>
          <w:sz w:val="24"/>
          <w:szCs w:val="24"/>
        </w:rPr>
        <w:t>.</w:t>
      </w:r>
      <w:r w:rsidR="00724D12" w:rsidRPr="00D465B8">
        <w:rPr>
          <w:rFonts w:ascii="Tiimes" w:hAnsi="Tiimes" w:cs="Times New Roman"/>
          <w:b/>
          <w:sz w:val="24"/>
          <w:szCs w:val="24"/>
        </w:rPr>
        <w:t>4 - QUALIFICAÇÃO TÉCNICA</w:t>
      </w:r>
    </w:p>
    <w:p w14:paraId="5330D1B0" w14:textId="374D0884" w:rsidR="00CF799F" w:rsidRPr="00D465B8" w:rsidRDefault="003C0E26" w:rsidP="00642EEF">
      <w:pPr>
        <w:pStyle w:val="A010177"/>
        <w:tabs>
          <w:tab w:val="left" w:pos="426"/>
        </w:tabs>
        <w:spacing w:line="360" w:lineRule="auto"/>
        <w:rPr>
          <w:rFonts w:ascii="Tiimes" w:hAnsi="Tiimes"/>
          <w:szCs w:val="24"/>
        </w:rPr>
      </w:pPr>
      <w:r w:rsidRPr="00D465B8">
        <w:rPr>
          <w:rFonts w:ascii="Tiimes" w:hAnsi="Tiimes"/>
          <w:szCs w:val="24"/>
        </w:rPr>
        <w:t>7</w:t>
      </w:r>
      <w:r w:rsidR="00CF799F" w:rsidRPr="00D465B8">
        <w:rPr>
          <w:rFonts w:ascii="Tiimes" w:hAnsi="Tiimes"/>
          <w:szCs w:val="24"/>
        </w:rPr>
        <w:t>.</w:t>
      </w:r>
      <w:r w:rsidRPr="00D465B8">
        <w:rPr>
          <w:rFonts w:ascii="Tiimes" w:hAnsi="Tiimes"/>
          <w:szCs w:val="24"/>
        </w:rPr>
        <w:t>4.1.</w:t>
      </w:r>
      <w:r w:rsidR="00CF799F" w:rsidRPr="00D465B8">
        <w:rPr>
          <w:rFonts w:ascii="Tiimes" w:hAnsi="Tiimes"/>
          <w:szCs w:val="24"/>
        </w:rPr>
        <w:t xml:space="preserve"> </w:t>
      </w:r>
      <w:r w:rsidR="006F62C2" w:rsidRPr="00D465B8">
        <w:rPr>
          <w:rFonts w:ascii="Tiimes" w:hAnsi="Tiimes"/>
          <w:szCs w:val="24"/>
        </w:rPr>
        <w:t>Certificado de Inscrição e Regularidade junto ao CREA, em nome da empresa licitante e Certificado de inscrição e Regularidade junto ao CREA em nome do(s) responsável(</w:t>
      </w:r>
      <w:proofErr w:type="spellStart"/>
      <w:r w:rsidR="006F62C2" w:rsidRPr="00D465B8">
        <w:rPr>
          <w:rFonts w:ascii="Tiimes" w:hAnsi="Tiimes"/>
          <w:szCs w:val="24"/>
        </w:rPr>
        <w:t>is</w:t>
      </w:r>
      <w:proofErr w:type="spellEnd"/>
      <w:r w:rsidR="006F62C2" w:rsidRPr="00D465B8">
        <w:rPr>
          <w:rFonts w:ascii="Tiimes" w:hAnsi="Tiimes"/>
          <w:szCs w:val="24"/>
        </w:rPr>
        <w:t xml:space="preserve">) Técnico(s), sendo que os certificados expedidos por Conselhos de outras regiões, cuja circunscrição não seja o Estado do Mato Grosso, deverão receber o visto do CREA/MT (Resolução n.º 266/97, artigo 4º, </w:t>
      </w:r>
      <w:r w:rsidR="006F62C2" w:rsidRPr="00D465B8">
        <w:rPr>
          <w:rFonts w:ascii="Tiimes" w:hAnsi="Tiimes"/>
          <w:szCs w:val="24"/>
        </w:rPr>
        <w:lastRenderedPageBreak/>
        <w:t xml:space="preserve">CONFEA), </w:t>
      </w:r>
      <w:r w:rsidR="00CF799F" w:rsidRPr="00D465B8">
        <w:rPr>
          <w:rFonts w:ascii="Tiimes" w:hAnsi="Tiimes"/>
          <w:szCs w:val="24"/>
          <w:lang w:eastAsia="ar-SA"/>
        </w:rPr>
        <w:t xml:space="preserve">comprovando a regularidade da </w:t>
      </w:r>
      <w:r w:rsidR="009D7308" w:rsidRPr="00D465B8">
        <w:rPr>
          <w:rFonts w:ascii="Tiimes" w:hAnsi="Tiimes"/>
          <w:szCs w:val="24"/>
          <w:lang w:eastAsia="ar-SA"/>
        </w:rPr>
        <w:t>empresa</w:t>
      </w:r>
      <w:r w:rsidR="00CF799F" w:rsidRPr="00D465B8">
        <w:rPr>
          <w:rFonts w:ascii="Tiimes" w:hAnsi="Tiimes"/>
          <w:szCs w:val="24"/>
          <w:lang w:eastAsia="ar-SA"/>
        </w:rPr>
        <w:t xml:space="preserve"> ao atendimento das normas exigidas para a obra, objeto desta Licitação, com o devido prazo de validade legal</w:t>
      </w:r>
      <w:r w:rsidR="00CF799F" w:rsidRPr="00D465B8">
        <w:rPr>
          <w:rFonts w:ascii="Tiimes" w:hAnsi="Tiimes"/>
          <w:szCs w:val="24"/>
        </w:rPr>
        <w:t>.</w:t>
      </w:r>
    </w:p>
    <w:p w14:paraId="0320342B" w14:textId="5C51B979" w:rsidR="006F62C2" w:rsidRPr="00D465B8" w:rsidRDefault="006F62C2" w:rsidP="00642EEF">
      <w:pPr>
        <w:pStyle w:val="A010177"/>
        <w:tabs>
          <w:tab w:val="left" w:pos="426"/>
        </w:tabs>
        <w:spacing w:line="360" w:lineRule="auto"/>
        <w:rPr>
          <w:rFonts w:ascii="Tiimes" w:hAnsi="Tiimes"/>
          <w:szCs w:val="24"/>
        </w:rPr>
      </w:pPr>
      <w:r w:rsidRPr="00D465B8">
        <w:rPr>
          <w:rFonts w:ascii="Tiimes" w:hAnsi="Tiimes"/>
          <w:szCs w:val="24"/>
        </w:rPr>
        <w:t xml:space="preserve">7.4.1.1. Caso a empresa vencedora do certame não for registrada no Conselho Regional de Engenharia e Arquitetura – CREA do Estado de Mato Grosso, o respectivo Certificado de Registro deverá ser </w:t>
      </w:r>
      <w:proofErr w:type="spellStart"/>
      <w:r w:rsidRPr="00D465B8">
        <w:rPr>
          <w:rFonts w:ascii="Tiimes" w:hAnsi="Tiimes"/>
          <w:szCs w:val="24"/>
        </w:rPr>
        <w:t>vistado</w:t>
      </w:r>
      <w:proofErr w:type="spellEnd"/>
      <w:r w:rsidRPr="00D465B8">
        <w:rPr>
          <w:rFonts w:ascii="Tiimes" w:hAnsi="Tiimes"/>
          <w:szCs w:val="24"/>
        </w:rPr>
        <w:t xml:space="preserve"> pelo CREA de Mato Grosso, em conformidade com o que dispõe a Lei nº 5.194 de 24/12/66, em consonância com a resolução nº 413 de 27/06/97 do CONFEA;</w:t>
      </w:r>
    </w:p>
    <w:p w14:paraId="75C0446A" w14:textId="0F369BD3"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7.4.2. Os atestados apresentados deverão estar devidamente registrados no CREA da região onde foram executados os serviços e/ou obras, acompanhados das respectivas Certidões de Acervo Técnico (CAT), em nome dos profissionais vinculados ao atestado.</w:t>
      </w:r>
    </w:p>
    <w:p w14:paraId="464531B2" w14:textId="58FE5277"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7.4.3. A empresa licitante deverá apresentar atestado(s) de capacidade técnica pertinente e compatível com o objeto desta licitação, podendo o mesmo ser emitido por pessoa jurídica de direito público ou privado.</w:t>
      </w:r>
    </w:p>
    <w:p w14:paraId="2FAE8715" w14:textId="49A66E63"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7.4.3.1. No caso de atestado emitido por empresa da iniciativa privada, não será considerado aquele emitido por empresa pertencente ao mesmo grupo empresarial da empresa proponente. Serão consideradas como pertencentes ao mesmo grupo empresarial, empresas controladas ou controladoras da empresa proponente ou que tenha pelo menos uma mesma pessoa física ou jurídica, proprietário ou titular da empresa emitente e da empresa proponente.</w:t>
      </w:r>
    </w:p>
    <w:p w14:paraId="10E5A3DC" w14:textId="3C98C36E"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7.4.4. A comprovação de aptidão da empresa para a execução do objeto da licitação, nas características, quantidades e prazos especificados neste edital.</w:t>
      </w:r>
    </w:p>
    <w:p w14:paraId="2D181076" w14:textId="3947AC7C" w:rsidR="000A7B02" w:rsidRDefault="000A7B02" w:rsidP="000A7B02">
      <w:pPr>
        <w:pStyle w:val="A010177"/>
        <w:tabs>
          <w:tab w:val="left" w:pos="426"/>
        </w:tabs>
        <w:spacing w:line="360" w:lineRule="auto"/>
        <w:rPr>
          <w:rFonts w:ascii="Tiimes" w:hAnsi="Tiimes"/>
          <w:szCs w:val="24"/>
        </w:rPr>
      </w:pPr>
      <w:r w:rsidRPr="00D465B8">
        <w:rPr>
          <w:rFonts w:ascii="Tiimes" w:hAnsi="Tiimes"/>
          <w:szCs w:val="24"/>
        </w:rPr>
        <w:t>7.4.5. CAPACIDADE ´TECNICO OPERACIONAL: Atestado(s) emitido(s) por pessoa jurídica de direito público ou privado, devidamente registrado junto ao CREA, acompanhada da CAT do responsável técnico do objeto do atestado, comprovando que a licitante já executou serviços de características semelhantes aos aqui licitados, nas quantidades mínimas relacionadas no quadro abaixo, tidas como de maior relevância:</w:t>
      </w:r>
    </w:p>
    <w:tbl>
      <w:tblPr>
        <w:tblStyle w:val="Tabelacomgrade1"/>
        <w:tblW w:w="9510" w:type="dxa"/>
        <w:jc w:val="center"/>
        <w:tblLook w:val="04A0" w:firstRow="1" w:lastRow="0" w:firstColumn="1" w:lastColumn="0" w:noHBand="0" w:noVBand="1"/>
      </w:tblPr>
      <w:tblGrid>
        <w:gridCol w:w="857"/>
        <w:gridCol w:w="4314"/>
        <w:gridCol w:w="736"/>
        <w:gridCol w:w="1373"/>
        <w:gridCol w:w="2230"/>
      </w:tblGrid>
      <w:tr w:rsidR="00765EC2" w:rsidRPr="00233558" w14:paraId="731EEA41" w14:textId="77777777" w:rsidTr="004505B1">
        <w:trPr>
          <w:jc w:val="center"/>
        </w:trPr>
        <w:tc>
          <w:tcPr>
            <w:tcW w:w="9510" w:type="dxa"/>
            <w:gridSpan w:val="5"/>
            <w:vAlign w:val="center"/>
          </w:tcPr>
          <w:p w14:paraId="6A06697C"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COMPROVAÇÃO DE CAPACITAÇÃO TÉCNICA DA LICITANTE</w:t>
            </w:r>
          </w:p>
          <w:p w14:paraId="13099ED4" w14:textId="77777777" w:rsidR="00765EC2" w:rsidRPr="00233558" w:rsidRDefault="00765EC2" w:rsidP="004505B1">
            <w:pPr>
              <w:tabs>
                <w:tab w:val="left" w:pos="142"/>
              </w:tabs>
              <w:suppressAutoHyphens/>
              <w:jc w:val="center"/>
              <w:outlineLvl w:val="2"/>
              <w:rPr>
                <w:rFonts w:ascii="Times" w:hAnsi="Times"/>
                <w:b/>
                <w:sz w:val="20"/>
                <w:u w:val="single"/>
              </w:rPr>
            </w:pPr>
            <w:r w:rsidRPr="00233558">
              <w:rPr>
                <w:rFonts w:ascii="Times" w:hAnsi="Times"/>
                <w:b/>
                <w:sz w:val="20"/>
              </w:rPr>
              <w:t>PARCELAS DE MAIOR RELEVÂNCIA</w:t>
            </w:r>
          </w:p>
        </w:tc>
      </w:tr>
      <w:tr w:rsidR="00765EC2" w:rsidRPr="00233558" w14:paraId="006DE92D" w14:textId="77777777" w:rsidTr="004505B1">
        <w:trPr>
          <w:jc w:val="center"/>
        </w:trPr>
        <w:tc>
          <w:tcPr>
            <w:tcW w:w="857" w:type="dxa"/>
            <w:vAlign w:val="center"/>
          </w:tcPr>
          <w:p w14:paraId="040DA525"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ITEM</w:t>
            </w:r>
          </w:p>
        </w:tc>
        <w:tc>
          <w:tcPr>
            <w:tcW w:w="4314" w:type="dxa"/>
            <w:vAlign w:val="center"/>
          </w:tcPr>
          <w:p w14:paraId="1A8534B7"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DESCRIÇÃO</w:t>
            </w:r>
          </w:p>
        </w:tc>
        <w:tc>
          <w:tcPr>
            <w:tcW w:w="736" w:type="dxa"/>
            <w:vAlign w:val="center"/>
          </w:tcPr>
          <w:p w14:paraId="034413C5"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UND</w:t>
            </w:r>
          </w:p>
        </w:tc>
        <w:tc>
          <w:tcPr>
            <w:tcW w:w="1373" w:type="dxa"/>
            <w:vAlign w:val="center"/>
          </w:tcPr>
          <w:p w14:paraId="65B72463"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ORÇADO</w:t>
            </w:r>
          </w:p>
        </w:tc>
        <w:tc>
          <w:tcPr>
            <w:tcW w:w="2230" w:type="dxa"/>
            <w:vAlign w:val="center"/>
          </w:tcPr>
          <w:p w14:paraId="3DFBD02B"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QUANTITATIVO A SER COMPROVADO 50%</w:t>
            </w:r>
          </w:p>
        </w:tc>
      </w:tr>
      <w:tr w:rsidR="00765EC2" w:rsidRPr="00233558" w14:paraId="3B443A18" w14:textId="77777777" w:rsidTr="004505B1">
        <w:trPr>
          <w:jc w:val="center"/>
        </w:trPr>
        <w:tc>
          <w:tcPr>
            <w:tcW w:w="857" w:type="dxa"/>
            <w:vAlign w:val="center"/>
          </w:tcPr>
          <w:p w14:paraId="139717E0"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01</w:t>
            </w:r>
          </w:p>
        </w:tc>
        <w:tc>
          <w:tcPr>
            <w:tcW w:w="4314" w:type="dxa"/>
            <w:vAlign w:val="center"/>
          </w:tcPr>
          <w:p w14:paraId="267BAC84" w14:textId="77777777" w:rsidR="00765EC2" w:rsidRPr="00233558" w:rsidRDefault="00765EC2" w:rsidP="004505B1">
            <w:pPr>
              <w:tabs>
                <w:tab w:val="left" w:pos="142"/>
              </w:tabs>
              <w:suppressAutoHyphens/>
              <w:jc w:val="both"/>
              <w:outlineLvl w:val="2"/>
              <w:rPr>
                <w:rFonts w:ascii="Times" w:hAnsi="Times"/>
                <w:sz w:val="20"/>
              </w:rPr>
            </w:pPr>
            <w:r w:rsidRPr="00AB7B69">
              <w:rPr>
                <w:rFonts w:ascii="Times" w:hAnsi="Times"/>
                <w:sz w:val="20"/>
              </w:rPr>
              <w:t>MICRO REVESTIMENTO A FRIO COM EMULSÃO MODIFICADA COM POLÍMERO DE 2,0 CM</w:t>
            </w:r>
          </w:p>
        </w:tc>
        <w:tc>
          <w:tcPr>
            <w:tcW w:w="736" w:type="dxa"/>
            <w:vAlign w:val="center"/>
          </w:tcPr>
          <w:p w14:paraId="71961583"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M²</w:t>
            </w:r>
          </w:p>
        </w:tc>
        <w:tc>
          <w:tcPr>
            <w:tcW w:w="1373" w:type="dxa"/>
            <w:vAlign w:val="center"/>
          </w:tcPr>
          <w:p w14:paraId="25C424B6"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85.680,00</w:t>
            </w:r>
          </w:p>
        </w:tc>
        <w:tc>
          <w:tcPr>
            <w:tcW w:w="2230" w:type="dxa"/>
            <w:vAlign w:val="center"/>
          </w:tcPr>
          <w:p w14:paraId="70C11B61"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42.840,00</w:t>
            </w:r>
          </w:p>
        </w:tc>
      </w:tr>
      <w:tr w:rsidR="00765EC2" w:rsidRPr="00233558" w14:paraId="5509029D" w14:textId="77777777" w:rsidTr="004505B1">
        <w:trPr>
          <w:jc w:val="center"/>
        </w:trPr>
        <w:tc>
          <w:tcPr>
            <w:tcW w:w="857" w:type="dxa"/>
            <w:vAlign w:val="center"/>
          </w:tcPr>
          <w:p w14:paraId="43758D40"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02</w:t>
            </w:r>
          </w:p>
        </w:tc>
        <w:tc>
          <w:tcPr>
            <w:tcW w:w="4314" w:type="dxa"/>
            <w:vAlign w:val="center"/>
          </w:tcPr>
          <w:p w14:paraId="0FB8A49F" w14:textId="77777777" w:rsidR="00765EC2" w:rsidRPr="00233558" w:rsidRDefault="00765EC2" w:rsidP="004505B1">
            <w:pPr>
              <w:tabs>
                <w:tab w:val="left" w:pos="142"/>
              </w:tabs>
              <w:suppressAutoHyphens/>
              <w:jc w:val="both"/>
              <w:outlineLvl w:val="2"/>
              <w:rPr>
                <w:rFonts w:ascii="Times" w:hAnsi="Times"/>
                <w:sz w:val="20"/>
              </w:rPr>
            </w:pPr>
            <w:r w:rsidRPr="00233558">
              <w:rPr>
                <w:rFonts w:ascii="Times" w:hAnsi="Times"/>
                <w:sz w:val="20"/>
              </w:rPr>
              <w:t>PINTURA DE FAIXA - TERMOPLÁSTICO POR ASPERSÃO</w:t>
            </w:r>
          </w:p>
        </w:tc>
        <w:tc>
          <w:tcPr>
            <w:tcW w:w="736" w:type="dxa"/>
            <w:vAlign w:val="center"/>
          </w:tcPr>
          <w:p w14:paraId="39902F78"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M²</w:t>
            </w:r>
          </w:p>
        </w:tc>
        <w:tc>
          <w:tcPr>
            <w:tcW w:w="1373" w:type="dxa"/>
            <w:vAlign w:val="center"/>
          </w:tcPr>
          <w:p w14:paraId="6B79E1E9"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6.193,80</w:t>
            </w:r>
          </w:p>
        </w:tc>
        <w:tc>
          <w:tcPr>
            <w:tcW w:w="2230" w:type="dxa"/>
            <w:vAlign w:val="center"/>
          </w:tcPr>
          <w:p w14:paraId="3DDCA73F"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3.096,90</w:t>
            </w:r>
          </w:p>
        </w:tc>
      </w:tr>
    </w:tbl>
    <w:p w14:paraId="69133856" w14:textId="77777777" w:rsidR="00765EC2" w:rsidRPr="00D465B8" w:rsidRDefault="00765EC2" w:rsidP="000A7B02">
      <w:pPr>
        <w:pStyle w:val="A010177"/>
        <w:tabs>
          <w:tab w:val="left" w:pos="426"/>
        </w:tabs>
        <w:spacing w:line="360" w:lineRule="auto"/>
        <w:rPr>
          <w:rFonts w:ascii="Tiimes" w:hAnsi="Tiimes"/>
          <w:szCs w:val="24"/>
        </w:rPr>
      </w:pPr>
    </w:p>
    <w:p w14:paraId="3C7A4761" w14:textId="0E3E2DEC"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7.4.5.1. </w:t>
      </w:r>
      <w:r w:rsidR="004831B5" w:rsidRPr="00D465B8">
        <w:rPr>
          <w:rFonts w:ascii="Tiimes" w:hAnsi="Tiimes"/>
          <w:szCs w:val="24"/>
        </w:rPr>
        <w:t xml:space="preserve">Súmula TCU n. 263: “Para a comprovação da capacidade técnico operacional das licitantes, e desde que limitada, simultaneamente, às parcelas de maior relevância e valor significativo do objeto </w:t>
      </w:r>
      <w:r w:rsidR="004831B5" w:rsidRPr="00D465B8">
        <w:rPr>
          <w:rFonts w:ascii="Tiimes" w:hAnsi="Tiimes"/>
          <w:szCs w:val="24"/>
        </w:rPr>
        <w:lastRenderedPageBreak/>
        <w:t>a ser contratado, é legal a exigência de comprovação da execução de quantitativos mínimos em obras ou serviços com características semelhantes, devendo essa exigência guardar proporção com a dimensão e a complexidade do objeto a ser executado”.</w:t>
      </w:r>
    </w:p>
    <w:p w14:paraId="3A112EFA" w14:textId="52EDCEA0"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7.4.5.2. </w:t>
      </w:r>
      <w:r w:rsidR="004831B5" w:rsidRPr="00D465B8">
        <w:rPr>
          <w:rFonts w:ascii="Tiimes" w:hAnsi="Tiimes"/>
          <w:szCs w:val="24"/>
        </w:rPr>
        <w:t>O Licitante que apresentar Atestado para demonstrar serviços com unidade de medida diferente dos aqui apresentados, deverão apresentar uma Declaração com a memória de cálculo comprovando o atendimento especifico às unidades do Edital.</w:t>
      </w:r>
    </w:p>
    <w:p w14:paraId="40440563" w14:textId="1BD2D9AB"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7.4.6. </w:t>
      </w:r>
      <w:r w:rsidR="004831B5" w:rsidRPr="00D465B8">
        <w:rPr>
          <w:rFonts w:ascii="Tiimes" w:hAnsi="Tiimes"/>
          <w:szCs w:val="24"/>
        </w:rPr>
        <w:t>Os itens relacionados no quadro acima deverão preferencialmente estar em destaque nos atestados apresentados, através de caneta marca texto.</w:t>
      </w:r>
    </w:p>
    <w:p w14:paraId="0C8F7545" w14:textId="5F1889D8"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7.4.7. </w:t>
      </w:r>
      <w:r w:rsidR="004831B5" w:rsidRPr="00D465B8">
        <w:rPr>
          <w:rFonts w:ascii="Tiimes" w:hAnsi="Tiimes"/>
          <w:szCs w:val="24"/>
        </w:rPr>
        <w:t xml:space="preserve">A comprovação da capacidade operacional da empresa de acervo técnico, nas quantidades descritas no quadro do subitem </w:t>
      </w:r>
      <w:r w:rsidR="00FE2E89" w:rsidRPr="00D465B8">
        <w:rPr>
          <w:rFonts w:ascii="Tiimes" w:hAnsi="Tiimes"/>
          <w:szCs w:val="24"/>
        </w:rPr>
        <w:t>7.4.5</w:t>
      </w:r>
      <w:r w:rsidR="004831B5" w:rsidRPr="00D465B8">
        <w:rPr>
          <w:rFonts w:ascii="Tiimes" w:hAnsi="Tiimes"/>
          <w:szCs w:val="24"/>
        </w:rPr>
        <w:t xml:space="preserve"> poderá ser feita por meio de 01 (um) atestado por item solicitado, ou 01 (um) atestado que comprove 01 ou mais itens. A vedação de somatório de atestado para comprovação, decorre da relevância da execução dos mesmos nos empreendimentos e, especificamente, a necessidade por parte da administração de garantir que a vencedora do certame detenha condições operacionais de mobilização, logística e planejamento, baseando-se na cautela da administração pública.</w:t>
      </w:r>
    </w:p>
    <w:p w14:paraId="15F0AE49" w14:textId="406557B9" w:rsidR="000A7B02"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7.4.8. </w:t>
      </w:r>
      <w:r w:rsidR="004831B5" w:rsidRPr="00D465B8">
        <w:rPr>
          <w:rFonts w:ascii="Tiimes" w:hAnsi="Tiimes"/>
          <w:szCs w:val="24"/>
        </w:rPr>
        <w:t>CAPACIDADE TÉCNICO PROFISSIONAL: Comprovação da licitante que possui em seu quadro permanente profissional(</w:t>
      </w:r>
      <w:proofErr w:type="spellStart"/>
      <w:r w:rsidR="004831B5" w:rsidRPr="00D465B8">
        <w:rPr>
          <w:rFonts w:ascii="Tiimes" w:hAnsi="Tiimes"/>
          <w:szCs w:val="24"/>
        </w:rPr>
        <w:t>is</w:t>
      </w:r>
      <w:proofErr w:type="spellEnd"/>
      <w:r w:rsidR="004831B5" w:rsidRPr="00D465B8">
        <w:rPr>
          <w:rFonts w:ascii="Tiimes" w:hAnsi="Tiimes"/>
          <w:szCs w:val="24"/>
        </w:rPr>
        <w:t>) de nível superior ou outro devidamente reconhecido pela entidade competente e detentor de atestado de responsabilidade técnica por execução de serviço de características semelhantes ao quadro abaixo, devidamente registrado junto ao CREA, acompanhada pela respectiva CAT, o qual responderá pela responsabilidade técnica da obra/serviço, individualmente, ou em conjunto com outros profissionais indicados pelo licitante, nos seguintes critérios:</w:t>
      </w:r>
    </w:p>
    <w:tbl>
      <w:tblPr>
        <w:tblStyle w:val="Tabelacomgrade2"/>
        <w:tblW w:w="9392" w:type="dxa"/>
        <w:jc w:val="center"/>
        <w:tblLayout w:type="fixed"/>
        <w:tblLook w:val="04A0" w:firstRow="1" w:lastRow="0" w:firstColumn="1" w:lastColumn="0" w:noHBand="0" w:noVBand="1"/>
      </w:tblPr>
      <w:tblGrid>
        <w:gridCol w:w="1061"/>
        <w:gridCol w:w="7503"/>
        <w:gridCol w:w="828"/>
      </w:tblGrid>
      <w:tr w:rsidR="00765EC2" w:rsidRPr="00233558" w14:paraId="44AC15C8" w14:textId="77777777" w:rsidTr="00765EC2">
        <w:trPr>
          <w:jc w:val="center"/>
        </w:trPr>
        <w:tc>
          <w:tcPr>
            <w:tcW w:w="9392" w:type="dxa"/>
            <w:gridSpan w:val="3"/>
          </w:tcPr>
          <w:p w14:paraId="658BF111"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CAPACIDADE PROFISSIONAL</w:t>
            </w:r>
          </w:p>
        </w:tc>
      </w:tr>
      <w:tr w:rsidR="00765EC2" w:rsidRPr="00233558" w14:paraId="2582AC2E" w14:textId="77777777" w:rsidTr="00765EC2">
        <w:trPr>
          <w:jc w:val="center"/>
        </w:trPr>
        <w:tc>
          <w:tcPr>
            <w:tcW w:w="1061" w:type="dxa"/>
          </w:tcPr>
          <w:p w14:paraId="18CC761F"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ITEM</w:t>
            </w:r>
          </w:p>
        </w:tc>
        <w:tc>
          <w:tcPr>
            <w:tcW w:w="7503" w:type="dxa"/>
            <w:vAlign w:val="center"/>
          </w:tcPr>
          <w:p w14:paraId="76DC3C47"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SERVIÇOS A SEREM COMPROVADOS</w:t>
            </w:r>
          </w:p>
        </w:tc>
        <w:tc>
          <w:tcPr>
            <w:tcW w:w="828" w:type="dxa"/>
            <w:vAlign w:val="center"/>
          </w:tcPr>
          <w:p w14:paraId="7A0178C2" w14:textId="77777777" w:rsidR="00765EC2" w:rsidRPr="00233558" w:rsidRDefault="00765EC2" w:rsidP="004505B1">
            <w:pPr>
              <w:tabs>
                <w:tab w:val="left" w:pos="142"/>
              </w:tabs>
              <w:suppressAutoHyphens/>
              <w:jc w:val="center"/>
              <w:outlineLvl w:val="2"/>
              <w:rPr>
                <w:rFonts w:ascii="Times" w:hAnsi="Times"/>
                <w:b/>
                <w:sz w:val="20"/>
              </w:rPr>
            </w:pPr>
            <w:r w:rsidRPr="00233558">
              <w:rPr>
                <w:rFonts w:ascii="Times" w:hAnsi="Times"/>
                <w:b/>
                <w:sz w:val="20"/>
              </w:rPr>
              <w:t>UND</w:t>
            </w:r>
          </w:p>
        </w:tc>
      </w:tr>
      <w:tr w:rsidR="00765EC2" w:rsidRPr="00233558" w14:paraId="574ACC56" w14:textId="77777777" w:rsidTr="00765EC2">
        <w:trPr>
          <w:jc w:val="center"/>
        </w:trPr>
        <w:tc>
          <w:tcPr>
            <w:tcW w:w="1061" w:type="dxa"/>
            <w:vAlign w:val="center"/>
          </w:tcPr>
          <w:p w14:paraId="21142460"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01</w:t>
            </w:r>
          </w:p>
        </w:tc>
        <w:tc>
          <w:tcPr>
            <w:tcW w:w="7503" w:type="dxa"/>
            <w:vAlign w:val="center"/>
          </w:tcPr>
          <w:p w14:paraId="1CC42B2D" w14:textId="77777777" w:rsidR="00765EC2" w:rsidRPr="00233558" w:rsidRDefault="00765EC2" w:rsidP="004505B1">
            <w:pPr>
              <w:tabs>
                <w:tab w:val="left" w:pos="142"/>
              </w:tabs>
              <w:suppressAutoHyphens/>
              <w:outlineLvl w:val="2"/>
              <w:rPr>
                <w:rFonts w:ascii="Times" w:hAnsi="Times"/>
                <w:sz w:val="20"/>
              </w:rPr>
            </w:pPr>
            <w:r w:rsidRPr="00AB7B69">
              <w:rPr>
                <w:rFonts w:ascii="Times" w:hAnsi="Times"/>
                <w:sz w:val="20"/>
              </w:rPr>
              <w:t>MICRO REVESTIMENTO A FRIO COM EMULSÃO MODIFICADA COM POLÍMERO DE 2,0 CM</w:t>
            </w:r>
          </w:p>
        </w:tc>
        <w:tc>
          <w:tcPr>
            <w:tcW w:w="828" w:type="dxa"/>
            <w:vAlign w:val="center"/>
          </w:tcPr>
          <w:p w14:paraId="2CB92EF2"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M²</w:t>
            </w:r>
          </w:p>
        </w:tc>
      </w:tr>
      <w:tr w:rsidR="00765EC2" w:rsidRPr="00233558" w14:paraId="60104C79" w14:textId="77777777" w:rsidTr="00765EC2">
        <w:trPr>
          <w:jc w:val="center"/>
        </w:trPr>
        <w:tc>
          <w:tcPr>
            <w:tcW w:w="1061" w:type="dxa"/>
            <w:vAlign w:val="center"/>
          </w:tcPr>
          <w:p w14:paraId="6B8DD196"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02</w:t>
            </w:r>
          </w:p>
        </w:tc>
        <w:tc>
          <w:tcPr>
            <w:tcW w:w="7503" w:type="dxa"/>
            <w:vAlign w:val="center"/>
          </w:tcPr>
          <w:p w14:paraId="3AAE593C" w14:textId="77777777" w:rsidR="00765EC2" w:rsidRPr="00233558" w:rsidRDefault="00765EC2" w:rsidP="004505B1">
            <w:pPr>
              <w:tabs>
                <w:tab w:val="left" w:pos="142"/>
              </w:tabs>
              <w:suppressAutoHyphens/>
              <w:outlineLvl w:val="2"/>
              <w:rPr>
                <w:rFonts w:ascii="Times" w:hAnsi="Times"/>
                <w:sz w:val="20"/>
              </w:rPr>
            </w:pPr>
            <w:r w:rsidRPr="00233558">
              <w:rPr>
                <w:rFonts w:ascii="Times" w:hAnsi="Times"/>
                <w:sz w:val="20"/>
              </w:rPr>
              <w:t>PINTURA DE FAIXA - TERMOPLÁSTICO POR ASPERSÃO</w:t>
            </w:r>
          </w:p>
        </w:tc>
        <w:tc>
          <w:tcPr>
            <w:tcW w:w="828" w:type="dxa"/>
            <w:vAlign w:val="center"/>
          </w:tcPr>
          <w:p w14:paraId="4DA22272" w14:textId="77777777" w:rsidR="00765EC2" w:rsidRPr="00233558" w:rsidRDefault="00765EC2" w:rsidP="004505B1">
            <w:pPr>
              <w:tabs>
                <w:tab w:val="left" w:pos="142"/>
              </w:tabs>
              <w:suppressAutoHyphens/>
              <w:jc w:val="center"/>
              <w:outlineLvl w:val="2"/>
              <w:rPr>
                <w:rFonts w:ascii="Times" w:hAnsi="Times"/>
                <w:sz w:val="20"/>
              </w:rPr>
            </w:pPr>
            <w:r w:rsidRPr="00233558">
              <w:rPr>
                <w:rFonts w:ascii="Times" w:hAnsi="Times"/>
                <w:sz w:val="20"/>
              </w:rPr>
              <w:t>M²</w:t>
            </w:r>
          </w:p>
        </w:tc>
      </w:tr>
    </w:tbl>
    <w:p w14:paraId="6F889368" w14:textId="77777777" w:rsidR="00765EC2" w:rsidRPr="00D465B8" w:rsidRDefault="00765EC2" w:rsidP="004831B5">
      <w:pPr>
        <w:pStyle w:val="A010177"/>
        <w:tabs>
          <w:tab w:val="left" w:pos="426"/>
        </w:tabs>
        <w:spacing w:line="360" w:lineRule="auto"/>
        <w:rPr>
          <w:rFonts w:ascii="Tiimes" w:hAnsi="Tiimes"/>
          <w:szCs w:val="24"/>
        </w:rPr>
      </w:pPr>
    </w:p>
    <w:p w14:paraId="34E21559" w14:textId="3305ACF2" w:rsidR="000A7B02" w:rsidRPr="00D465B8" w:rsidRDefault="00C76BEC" w:rsidP="000A7B02">
      <w:pPr>
        <w:pStyle w:val="A010177"/>
        <w:tabs>
          <w:tab w:val="left" w:pos="426"/>
        </w:tabs>
        <w:spacing w:line="360" w:lineRule="auto"/>
        <w:rPr>
          <w:rFonts w:ascii="Tiimes" w:hAnsi="Tiimes"/>
          <w:szCs w:val="24"/>
        </w:rPr>
      </w:pPr>
      <w:r w:rsidRPr="00D465B8">
        <w:rPr>
          <w:rFonts w:ascii="Tiimes" w:hAnsi="Tiimes"/>
          <w:szCs w:val="24"/>
        </w:rPr>
        <w:t xml:space="preserve">7.4.9. </w:t>
      </w:r>
      <w:r w:rsidR="00332439" w:rsidRPr="00D465B8">
        <w:rPr>
          <w:rFonts w:ascii="Tiimes" w:hAnsi="Tiimes"/>
          <w:szCs w:val="24"/>
        </w:rPr>
        <w:t>Relação dos serviços executados por profissionais de nível superior vinculados ao quadro permanente da empresa e constante do seu registro/certidão de inscrição no CREA ou Conselho Profissional competente, em nome do profissional como responsável técnico, comprovados mediante atestados e/ou certidões de capacidade técnica por execução de serviços compatíveis ao objeto da licitação.</w:t>
      </w:r>
    </w:p>
    <w:p w14:paraId="08376F3C" w14:textId="5E56241D"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7.4.10. </w:t>
      </w:r>
      <w:r w:rsidR="00C76BEC" w:rsidRPr="00D465B8">
        <w:rPr>
          <w:rFonts w:ascii="Tiimes" w:eastAsia="Arial MT" w:hAnsi="Tiimes"/>
          <w:sz w:val="24"/>
          <w:szCs w:val="24"/>
          <w:lang w:val="pt-PT" w:eastAsia="en-US"/>
        </w:rPr>
        <w:t>Cada responsável técnico só poderá representar uma única empresa, sob pena de inabilitação das licitantes.</w:t>
      </w:r>
    </w:p>
    <w:p w14:paraId="51B312F5" w14:textId="381F5EBD"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lastRenderedPageBreak/>
        <w:t xml:space="preserve">7.4.11. </w:t>
      </w:r>
      <w:r w:rsidR="00C76BEC" w:rsidRPr="00D465B8">
        <w:rPr>
          <w:rFonts w:ascii="Tiimes" w:eastAsia="Arial MT" w:hAnsi="Tiimes"/>
          <w:sz w:val="24"/>
          <w:szCs w:val="24"/>
          <w:lang w:val="pt-PT" w:eastAsia="en-US"/>
        </w:rPr>
        <w:t>Os profissionais indicados pela licitante para fins de comprovação da capacidade técnico-profissional deverão pertencer ao quadro permanente do licitante, na data prevista para entrega da proposta.</w:t>
      </w:r>
    </w:p>
    <w:p w14:paraId="5DEB29C1" w14:textId="558F0F41"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7.4.12. </w:t>
      </w:r>
      <w:r w:rsidR="00C76BEC" w:rsidRPr="00D465B8">
        <w:rPr>
          <w:rFonts w:ascii="Tiimes" w:eastAsia="Arial MT" w:hAnsi="Tiimes"/>
          <w:sz w:val="24"/>
          <w:szCs w:val="24"/>
          <w:lang w:val="pt-PT" w:eastAsia="en-US"/>
        </w:rPr>
        <w:t>Entende-se, para fins deste edital, como pertencentes ao quadro permanente:</w:t>
      </w:r>
    </w:p>
    <w:p w14:paraId="21ADA868"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Sócio: Contrato Social devidamente registrado no órgão competente;</w:t>
      </w:r>
    </w:p>
    <w:p w14:paraId="1E2268B6"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Diretor: cópia do Contrato Social, em se tratando de firma individual ou limitada ou cópia da ata de eleição devidamente publicada na imprensa, em se tratando de sociedade anônima;</w:t>
      </w:r>
    </w:p>
    <w:p w14:paraId="2917DA2C"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Empregado: cópia atualizada da Carteira de Trabalho e Previdência Social – CTPS ou Contrato de Trabalho em vigor;</w:t>
      </w:r>
    </w:p>
    <w:p w14:paraId="13198B7A"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Responsável Técnico: cópia da Certidão expedida pelo Conselho de Classe competente da Sede ou Filial da Licitante onde consta o registro do profissional como RT, ou a apresentação de um dos seguintes documentos:</w:t>
      </w:r>
    </w:p>
    <w:p w14:paraId="5608715B"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d.1)</w:t>
      </w:r>
      <w:r w:rsidRPr="00D465B8">
        <w:rPr>
          <w:rFonts w:ascii="Tiimes" w:eastAsia="Arial MT" w:hAnsi="Tiimes"/>
          <w:sz w:val="24"/>
          <w:szCs w:val="24"/>
          <w:lang w:val="pt-PT" w:eastAsia="en-US"/>
        </w:rPr>
        <w:tab/>
        <w:t xml:space="preserve">Ficha de registro do empregado – RE, devidamente registrada no Ministério do Trabalho; ou </w:t>
      </w:r>
    </w:p>
    <w:p w14:paraId="1CF18614"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d.2)</w:t>
      </w:r>
      <w:r w:rsidRPr="00D465B8">
        <w:rPr>
          <w:rFonts w:ascii="Tiimes" w:eastAsia="Arial MT" w:hAnsi="Tiimes"/>
          <w:sz w:val="24"/>
          <w:szCs w:val="24"/>
          <w:lang w:val="pt-PT" w:eastAsia="en-US"/>
        </w:rPr>
        <w:tab/>
        <w:t>Carteira de Trabalho e Previdência Social – CTPS, em nome do profissional; ou</w:t>
      </w:r>
    </w:p>
    <w:p w14:paraId="78B174D2"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d.3)</w:t>
      </w:r>
      <w:r w:rsidRPr="00D465B8">
        <w:rPr>
          <w:rFonts w:ascii="Tiimes" w:eastAsia="Arial MT" w:hAnsi="Tiimes"/>
          <w:sz w:val="24"/>
          <w:szCs w:val="24"/>
          <w:lang w:val="pt-PT" w:eastAsia="en-US"/>
        </w:rPr>
        <w:tab/>
        <w:t>Contrato de Prestação de serviços futuro, sem vínculo empregatício.</w:t>
      </w:r>
    </w:p>
    <w:p w14:paraId="4ADB8809" w14:textId="1A087088"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 </w:t>
      </w:r>
      <w:r w:rsidR="00C76BEC" w:rsidRPr="00D465B8">
        <w:rPr>
          <w:rFonts w:ascii="Tiimes" w:eastAsia="Arial MT" w:hAnsi="Tiimes"/>
          <w:sz w:val="24"/>
          <w:szCs w:val="24"/>
          <w:lang w:val="pt-PT" w:eastAsia="en-US"/>
        </w:rPr>
        <w:t>Quando a certidão e/ou atestado não for emitido pelo contratante principal do serviço, deverão ser apresentados os documentos a seguir:</w:t>
      </w:r>
    </w:p>
    <w:p w14:paraId="62FEA2E6" w14:textId="35435689"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7.4.13.1. </w:t>
      </w:r>
      <w:r w:rsidR="00C76BEC" w:rsidRPr="00D465B8">
        <w:rPr>
          <w:rFonts w:ascii="Tiimes" w:eastAsia="Arial MT" w:hAnsi="Tiimes"/>
          <w:sz w:val="24"/>
          <w:szCs w:val="24"/>
          <w:lang w:val="pt-PT" w:eastAsia="en-US"/>
        </w:rPr>
        <w:t>Declaração formal do contratante principal, confirmando que o licitante tenha participado da execução do serviço objeto do contrato;</w:t>
      </w:r>
    </w:p>
    <w:p w14:paraId="5DBC4564" w14:textId="0E70AA8B"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7.4.13.2. </w:t>
      </w:r>
      <w:r w:rsidR="00C76BEC" w:rsidRPr="00D465B8">
        <w:rPr>
          <w:rFonts w:ascii="Tiimes" w:eastAsia="Arial MT" w:hAnsi="Tiimes"/>
          <w:sz w:val="24"/>
          <w:szCs w:val="24"/>
          <w:lang w:val="pt-PT" w:eastAsia="en-US"/>
        </w:rPr>
        <w:t>Autorização da subcontratação pelo contratante principal, em que conste o nome do licitante subcontratado para o qual se está emitindo o atestado;</w:t>
      </w:r>
    </w:p>
    <w:p w14:paraId="1ABF067D" w14:textId="3C6CA064"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7.4.13.3. </w:t>
      </w:r>
      <w:r w:rsidR="00C76BEC" w:rsidRPr="00D465B8">
        <w:rPr>
          <w:rFonts w:ascii="Tiimes" w:eastAsia="Arial MT" w:hAnsi="Tiimes"/>
          <w:sz w:val="24"/>
          <w:szCs w:val="24"/>
          <w:lang w:val="pt-PT" w:eastAsia="en-US"/>
        </w:rPr>
        <w:t>Contrato firmado entre o contratado principal e o licitante subcontratado;</w:t>
      </w:r>
    </w:p>
    <w:p w14:paraId="2D68B83C" w14:textId="2372EDCC"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bookmarkStart w:id="4" w:name="_Hlk85726563"/>
      <w:r w:rsidRPr="00D465B8">
        <w:rPr>
          <w:rFonts w:ascii="Tiimes" w:hAnsi="Tiimes"/>
          <w:sz w:val="24"/>
          <w:szCs w:val="24"/>
        </w:rPr>
        <w:t xml:space="preserve">7.4.14. </w:t>
      </w:r>
      <w:r w:rsidR="00C76BEC" w:rsidRPr="00D465B8">
        <w:rPr>
          <w:rFonts w:ascii="Tiimes" w:eastAsia="Arial MT" w:hAnsi="Tiimes"/>
          <w:sz w:val="24"/>
          <w:szCs w:val="24"/>
          <w:lang w:val="pt-PT" w:eastAsia="en-US"/>
        </w:rPr>
        <w:t>Declaração de formal de disponibilidade de profissional (is) técnico (s) a ser emitido pela licitante de que os técnicos necessários para execução dos serviços de que trata o objeto desta licitante estarão disponíveis quando da contratação. A falta desta declaração ensejará na inabilitação da empresa.</w:t>
      </w:r>
    </w:p>
    <w:p w14:paraId="2570B2EF" w14:textId="4FF9AA93"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7.4.15. </w:t>
      </w:r>
      <w:r w:rsidR="00C76BEC" w:rsidRPr="00D465B8">
        <w:rPr>
          <w:rFonts w:ascii="Tiimes" w:eastAsia="Arial MT" w:hAnsi="Tiimes"/>
          <w:sz w:val="24"/>
          <w:szCs w:val="24"/>
          <w:lang w:val="pt-PT" w:eastAsia="en-US"/>
        </w:rPr>
        <w:t>Em conformidade com o Artigo 30 da Lei 8.666/93, a licitante deverá apresentar declaração formal de disponibilidade dos equipamentos, mão de obras, instalações para a execução da obra e serviços. No entanto para execução dessa licitação se faz necessário que a empresa apresente a relação dos equipamentos, mão de obra, e instalações que serão utilizadas na execução dos serviços para o futuro contrato. A falta desta declaração ensejará na inabilitação da empresa.</w:t>
      </w:r>
    </w:p>
    <w:p w14:paraId="6F8D4C32" w14:textId="46BABBD3"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7.4.16. </w:t>
      </w:r>
      <w:r w:rsidR="00C76BEC" w:rsidRPr="00D465B8">
        <w:rPr>
          <w:rFonts w:ascii="Tiimes" w:eastAsia="Arial MT" w:hAnsi="Tiimes"/>
          <w:sz w:val="24"/>
          <w:szCs w:val="24"/>
          <w:lang w:val="pt-PT" w:eastAsia="en-US"/>
        </w:rPr>
        <w:t xml:space="preserve">Atestado de Vistoria fornecido pela PREFEITURA MUNICIPAL DE </w:t>
      </w:r>
      <w:bookmarkEnd w:id="4"/>
      <w:r w:rsidRPr="00D465B8">
        <w:rPr>
          <w:rFonts w:ascii="Tiimes" w:eastAsia="Arial MT" w:hAnsi="Tiimes"/>
          <w:sz w:val="24"/>
          <w:szCs w:val="24"/>
          <w:lang w:val="pt-PT" w:eastAsia="en-US"/>
        </w:rPr>
        <w:t>SANTO ANTÔNIO DO LESTE</w:t>
      </w:r>
      <w:r w:rsidR="00C76BEC" w:rsidRPr="00D465B8">
        <w:rPr>
          <w:rFonts w:ascii="Tiimes" w:eastAsia="Arial MT" w:hAnsi="Tiimes"/>
          <w:sz w:val="24"/>
          <w:szCs w:val="24"/>
          <w:lang w:val="pt-PT" w:eastAsia="en-US"/>
        </w:rPr>
        <w:t xml:space="preserve">, conforme modelo “TERMO DE VISTORIA” demonstrado no Anexo </w:t>
      </w:r>
      <w:r w:rsidR="00FE2E89" w:rsidRPr="00D465B8">
        <w:rPr>
          <w:rFonts w:ascii="Tiimes" w:eastAsia="Arial MT" w:hAnsi="Tiimes"/>
          <w:sz w:val="24"/>
          <w:szCs w:val="24"/>
          <w:lang w:val="pt-PT" w:eastAsia="en-US"/>
        </w:rPr>
        <w:t>V</w:t>
      </w:r>
      <w:r w:rsidR="00C76BEC" w:rsidRPr="00D465B8">
        <w:rPr>
          <w:rFonts w:ascii="Tiimes" w:eastAsia="Arial MT" w:hAnsi="Tiimes"/>
          <w:sz w:val="24"/>
          <w:szCs w:val="24"/>
          <w:lang w:val="pt-PT" w:eastAsia="en-US"/>
        </w:rPr>
        <w:t xml:space="preserve"> deste Edital, </w:t>
      </w:r>
      <w:r w:rsidR="00C76BEC" w:rsidRPr="00D465B8">
        <w:rPr>
          <w:rFonts w:ascii="Tiimes" w:eastAsia="Arial MT" w:hAnsi="Tiimes"/>
          <w:sz w:val="24"/>
          <w:szCs w:val="24"/>
          <w:lang w:val="pt-PT" w:eastAsia="en-US"/>
        </w:rPr>
        <w:lastRenderedPageBreak/>
        <w:t>devidamente assinado por quem de direito da empresa licitante e pelo responsável do setor competente, devendo a vistoria ser previamente agendada e executada, até o dia útil anterior à data estipulada para abertura da licitação, não sendo aceitas alegações posteriores de desconhecimento das condições necessárias à execução dos serviços.</w:t>
      </w:r>
    </w:p>
    <w:p w14:paraId="1AB0FE0C" w14:textId="00AC7998"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7.4.16.1. </w:t>
      </w:r>
      <w:r w:rsidR="00C76BEC" w:rsidRPr="00D465B8">
        <w:rPr>
          <w:rFonts w:ascii="Tiimes" w:eastAsia="Arial MT" w:hAnsi="Tiimes"/>
          <w:sz w:val="24"/>
          <w:szCs w:val="24"/>
          <w:lang w:val="pt-PT" w:eastAsia="en-US"/>
        </w:rPr>
        <w:t xml:space="preserve">O licitante poderá declinar do direito de realizar a vistoria técnica. O Acordão do 409/2006 - TCU - Plenário confirma a ideia de que a vistoria prévia é um direito do licitante e não sua obrigação, amparado pela razoabilidade. Neste caso ao invés do atestado de vistoria técnica, o licitante deve anexar ao envelope de habilitação, declaração formal de declínio do direito de realizar a visita técnica assinada pelo responsável técnico, </w:t>
      </w:r>
      <w:bookmarkStart w:id="5" w:name="_Hlk85723823"/>
      <w:r w:rsidR="00C76BEC" w:rsidRPr="00D465B8">
        <w:rPr>
          <w:rFonts w:ascii="Tiimes" w:eastAsia="Arial MT" w:hAnsi="Tiimes"/>
          <w:sz w:val="24"/>
          <w:szCs w:val="24"/>
          <w:lang w:val="pt-PT" w:eastAsia="en-US"/>
        </w:rPr>
        <w:t>sob as penalidades da lei, de que tem pleno conhecimento das condições e peculiaridades inerentes à natureza dos trabalhos, que assume total responsabilidade por esse fato e que não utilizará deste para quaisquer questionamentos futuros avenças técnicas e financeiras</w:t>
      </w:r>
      <w:bookmarkEnd w:id="5"/>
      <w:r w:rsidR="00C76BEC" w:rsidRPr="00D465B8">
        <w:rPr>
          <w:rFonts w:ascii="Tiimes" w:eastAsia="Arial MT" w:hAnsi="Tiimes"/>
          <w:sz w:val="24"/>
          <w:szCs w:val="24"/>
          <w:lang w:val="pt-PT" w:eastAsia="en-US"/>
        </w:rPr>
        <w:t xml:space="preserve">, conforme modelo do ANEXO </w:t>
      </w:r>
      <w:r w:rsidR="00FE2E89" w:rsidRPr="00D465B8">
        <w:rPr>
          <w:rFonts w:ascii="Tiimes" w:eastAsia="Arial MT" w:hAnsi="Tiimes"/>
          <w:sz w:val="24"/>
          <w:szCs w:val="24"/>
          <w:lang w:val="pt-PT" w:eastAsia="en-US"/>
        </w:rPr>
        <w:t>VI</w:t>
      </w:r>
      <w:r w:rsidR="00C76BEC" w:rsidRPr="00D465B8">
        <w:rPr>
          <w:rFonts w:ascii="Tiimes" w:eastAsia="Arial MT" w:hAnsi="Tiimes"/>
          <w:sz w:val="24"/>
          <w:szCs w:val="24"/>
          <w:lang w:val="pt-PT" w:eastAsia="en-US"/>
        </w:rPr>
        <w:t>.</w:t>
      </w:r>
    </w:p>
    <w:p w14:paraId="2CBBFF73" w14:textId="4CBD50AC" w:rsidR="00DB58D3"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7.4.16.2. </w:t>
      </w:r>
      <w:r w:rsidR="00DB58D3" w:rsidRPr="00D465B8">
        <w:rPr>
          <w:rFonts w:ascii="Tiimes" w:hAnsi="Tiimes"/>
          <w:szCs w:val="24"/>
        </w:rPr>
        <w:t xml:space="preserve">A apresentação dessa declaração isenta a PREFEITURA MUNICIPAL DE </w:t>
      </w:r>
      <w:r w:rsidR="00DB58D3" w:rsidRPr="00D465B8">
        <w:rPr>
          <w:rFonts w:ascii="Tiimes" w:eastAsia="Arial MT" w:hAnsi="Tiimes"/>
          <w:szCs w:val="24"/>
          <w:lang w:val="pt-PT" w:eastAsia="en-US"/>
        </w:rPr>
        <w:t>SANTO ANTÔNIO DO LESTE</w:t>
      </w:r>
      <w:r w:rsidR="00DB58D3" w:rsidRPr="00D465B8">
        <w:rPr>
          <w:rFonts w:ascii="Tiimes" w:hAnsi="Tiimes"/>
          <w:szCs w:val="24"/>
        </w:rPr>
        <w:t xml:space="preserve"> de qualquer responsabilidade </w:t>
      </w:r>
      <w:r w:rsidRPr="00D465B8">
        <w:rPr>
          <w:rFonts w:ascii="Tiimes" w:hAnsi="Tiimes"/>
          <w:szCs w:val="24"/>
        </w:rPr>
        <w:t>decorrente</w:t>
      </w:r>
      <w:r w:rsidR="00DB58D3" w:rsidRPr="00D465B8">
        <w:rPr>
          <w:rFonts w:ascii="Tiimes" w:hAnsi="Tiimes"/>
          <w:szCs w:val="24"/>
        </w:rPr>
        <w:t xml:space="preserve"> do desconhecimento do licitante </w:t>
      </w:r>
      <w:r w:rsidRPr="00D465B8">
        <w:rPr>
          <w:rFonts w:ascii="Tiimes" w:hAnsi="Tiimes"/>
          <w:szCs w:val="24"/>
        </w:rPr>
        <w:t>relativamente</w:t>
      </w:r>
      <w:r w:rsidR="00DB58D3" w:rsidRPr="00D465B8">
        <w:rPr>
          <w:rFonts w:ascii="Tiimes" w:hAnsi="Tiimes"/>
          <w:szCs w:val="24"/>
        </w:rPr>
        <w:t xml:space="preserve"> as condições físicas da obra</w:t>
      </w:r>
    </w:p>
    <w:p w14:paraId="43439A1F" w14:textId="30B1838F" w:rsidR="00DB58D3"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7.4.17. </w:t>
      </w:r>
      <w:r w:rsidR="00DB58D3" w:rsidRPr="00D465B8">
        <w:rPr>
          <w:rFonts w:ascii="Tiimes" w:hAnsi="Tiimes"/>
          <w:szCs w:val="24"/>
        </w:rPr>
        <w:t>Não haverá vistoria sem prévio agendamento.</w:t>
      </w:r>
    </w:p>
    <w:p w14:paraId="7BC88E96" w14:textId="4B2FD097" w:rsidR="00C76BEC"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7.4.18. </w:t>
      </w:r>
      <w:r w:rsidR="00DB58D3" w:rsidRPr="00D465B8">
        <w:rPr>
          <w:rFonts w:ascii="Tiimes" w:hAnsi="Tiimes"/>
          <w:szCs w:val="24"/>
        </w:rPr>
        <w:t>O agendamento deverá ser marcado via telefone (66)</w:t>
      </w:r>
      <w:r w:rsidRPr="00D465B8">
        <w:rPr>
          <w:rFonts w:ascii="Tiimes" w:hAnsi="Tiimes"/>
          <w:szCs w:val="24"/>
        </w:rPr>
        <w:t xml:space="preserve"> </w:t>
      </w:r>
      <w:r w:rsidR="0049392A" w:rsidRPr="00D465B8">
        <w:rPr>
          <w:rFonts w:ascii="Tiimes" w:hAnsi="Tiimes"/>
          <w:szCs w:val="24"/>
        </w:rPr>
        <w:t>3488</w:t>
      </w:r>
      <w:r w:rsidRPr="00D465B8">
        <w:rPr>
          <w:rFonts w:ascii="Tiimes" w:hAnsi="Tiimes"/>
          <w:szCs w:val="24"/>
        </w:rPr>
        <w:t>-</w:t>
      </w:r>
      <w:r w:rsidR="0049392A" w:rsidRPr="00D465B8">
        <w:rPr>
          <w:rFonts w:ascii="Tiimes" w:hAnsi="Tiimes"/>
          <w:szCs w:val="24"/>
        </w:rPr>
        <w:t xml:space="preserve">1080  / 1292 </w:t>
      </w:r>
      <w:r w:rsidR="00DB58D3" w:rsidRPr="00D465B8">
        <w:rPr>
          <w:rFonts w:ascii="Tiimes" w:hAnsi="Tiimes"/>
          <w:szCs w:val="24"/>
        </w:rPr>
        <w:t xml:space="preserve">no Setor de Engenharia na Prefeitura Municipal de </w:t>
      </w:r>
      <w:r w:rsidRPr="00D465B8">
        <w:rPr>
          <w:rFonts w:ascii="Tiimes" w:hAnsi="Tiimes"/>
          <w:szCs w:val="24"/>
        </w:rPr>
        <w:t>Santo Antônio do Leste</w:t>
      </w:r>
      <w:r w:rsidR="00DB58D3" w:rsidRPr="00D465B8">
        <w:rPr>
          <w:rFonts w:ascii="Tiimes" w:hAnsi="Tiimes"/>
          <w:szCs w:val="24"/>
        </w:rPr>
        <w:t xml:space="preserve"> até no máximo 03 (três) dias úteis anteriores da data de abertura da Licitação.</w:t>
      </w:r>
    </w:p>
    <w:p w14:paraId="3AA34510" w14:textId="249D39F3" w:rsidR="00C76BEC" w:rsidRPr="00D465B8" w:rsidRDefault="00C76BEC" w:rsidP="000A7B02">
      <w:pPr>
        <w:pStyle w:val="A010177"/>
        <w:tabs>
          <w:tab w:val="left" w:pos="426"/>
        </w:tabs>
        <w:spacing w:line="360" w:lineRule="auto"/>
        <w:rPr>
          <w:rFonts w:ascii="Tiimes" w:hAnsi="Tiimes"/>
          <w:szCs w:val="24"/>
        </w:rPr>
      </w:pPr>
    </w:p>
    <w:p w14:paraId="16BB26C3" w14:textId="011F3BEE" w:rsidR="007E27E7" w:rsidRPr="00D465B8" w:rsidRDefault="007E27E7" w:rsidP="007E27E7">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266491" w:rsidRPr="00D465B8">
        <w:rPr>
          <w:rFonts w:ascii="Tiimes" w:hAnsi="Tiimes" w:cs="Times New Roman"/>
          <w:b/>
          <w:sz w:val="24"/>
          <w:szCs w:val="24"/>
        </w:rPr>
        <w:t>5</w:t>
      </w:r>
      <w:r w:rsidRPr="00D465B8">
        <w:rPr>
          <w:rFonts w:ascii="Tiimes" w:hAnsi="Tiimes" w:cs="Times New Roman"/>
          <w:b/>
          <w:sz w:val="24"/>
          <w:szCs w:val="24"/>
        </w:rPr>
        <w:t xml:space="preserve"> – </w:t>
      </w:r>
      <w:r w:rsidR="00266491" w:rsidRPr="00D465B8">
        <w:rPr>
          <w:rFonts w:ascii="Tiimes" w:hAnsi="Tiimes" w:cs="Times New Roman"/>
          <w:b/>
          <w:sz w:val="24"/>
          <w:szCs w:val="24"/>
        </w:rPr>
        <w:t>DOCUMENTAÇÃO COMPLEMENTAR</w:t>
      </w:r>
      <w:r w:rsidRPr="00D465B8">
        <w:rPr>
          <w:rFonts w:ascii="Tiimes" w:hAnsi="Tiimes" w:cs="Times New Roman"/>
          <w:b/>
          <w:sz w:val="24"/>
          <w:szCs w:val="24"/>
        </w:rPr>
        <w:t xml:space="preserve">: </w:t>
      </w:r>
    </w:p>
    <w:p w14:paraId="24CAC149" w14:textId="1B7A4955" w:rsidR="007E27E7" w:rsidRPr="00D465B8" w:rsidRDefault="007E27E7" w:rsidP="007E27E7">
      <w:pPr>
        <w:spacing w:line="360" w:lineRule="auto"/>
        <w:jc w:val="both"/>
        <w:rPr>
          <w:rFonts w:ascii="Tiimes" w:hAnsi="Tiimes"/>
          <w:sz w:val="24"/>
          <w:szCs w:val="24"/>
        </w:rPr>
      </w:pPr>
      <w:r w:rsidRPr="00D465B8">
        <w:rPr>
          <w:rFonts w:ascii="Tiimes" w:hAnsi="Tiimes"/>
          <w:sz w:val="24"/>
          <w:szCs w:val="24"/>
        </w:rPr>
        <w:t>7.</w:t>
      </w:r>
      <w:r w:rsidR="00266491" w:rsidRPr="00D465B8">
        <w:rPr>
          <w:rFonts w:ascii="Tiimes" w:hAnsi="Tiimes"/>
          <w:sz w:val="24"/>
          <w:szCs w:val="24"/>
        </w:rPr>
        <w:t>5</w:t>
      </w:r>
      <w:r w:rsidRPr="00D465B8">
        <w:rPr>
          <w:rFonts w:ascii="Tiimes" w:hAnsi="Tiimes"/>
          <w:sz w:val="24"/>
          <w:szCs w:val="24"/>
        </w:rPr>
        <w:t>.1 -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1165DB13" w14:textId="0F379F42" w:rsidR="007E27E7" w:rsidRPr="00D465B8" w:rsidRDefault="007E27E7" w:rsidP="007E27E7">
      <w:pPr>
        <w:spacing w:line="360" w:lineRule="auto"/>
        <w:rPr>
          <w:rFonts w:ascii="Tiimes" w:hAnsi="Tiimes"/>
          <w:sz w:val="24"/>
          <w:szCs w:val="24"/>
        </w:rPr>
      </w:pPr>
      <w:r w:rsidRPr="00D465B8">
        <w:rPr>
          <w:rFonts w:ascii="Tiimes" w:hAnsi="Tiimes"/>
          <w:sz w:val="24"/>
          <w:szCs w:val="24"/>
        </w:rPr>
        <w:t>7.</w:t>
      </w:r>
      <w:r w:rsidR="00266491" w:rsidRPr="00D465B8">
        <w:rPr>
          <w:rFonts w:ascii="Tiimes" w:hAnsi="Tiimes"/>
          <w:sz w:val="24"/>
          <w:szCs w:val="24"/>
        </w:rPr>
        <w:t>5</w:t>
      </w:r>
      <w:r w:rsidRPr="00D465B8">
        <w:rPr>
          <w:rFonts w:ascii="Tiimes" w:hAnsi="Tiimes"/>
          <w:sz w:val="24"/>
          <w:szCs w:val="24"/>
        </w:rPr>
        <w:t>.2 Declaração de Inexistência de Fatos Impeditivos a Habilitação, conforme modelo Anexo III.</w:t>
      </w:r>
    </w:p>
    <w:p w14:paraId="0B921B4F" w14:textId="73C16773" w:rsidR="007E27E7" w:rsidRPr="00D465B8" w:rsidRDefault="007E27E7" w:rsidP="007E27E7">
      <w:pPr>
        <w:autoSpaceDE w:val="0"/>
        <w:autoSpaceDN w:val="0"/>
        <w:adjustRightInd w:val="0"/>
        <w:spacing w:line="360" w:lineRule="auto"/>
        <w:jc w:val="both"/>
        <w:rPr>
          <w:rFonts w:ascii="Tiimes" w:hAnsi="Tiimes"/>
          <w:sz w:val="24"/>
          <w:szCs w:val="24"/>
        </w:rPr>
      </w:pPr>
      <w:r w:rsidRPr="00D465B8">
        <w:rPr>
          <w:rFonts w:ascii="Tiimes" w:hAnsi="Tiimes"/>
          <w:sz w:val="24"/>
          <w:szCs w:val="24"/>
        </w:rPr>
        <w:t>7.</w:t>
      </w:r>
      <w:r w:rsidR="00266491" w:rsidRPr="00D465B8">
        <w:rPr>
          <w:rFonts w:ascii="Tiimes" w:hAnsi="Tiimes"/>
          <w:sz w:val="24"/>
          <w:szCs w:val="24"/>
        </w:rPr>
        <w:t>5</w:t>
      </w:r>
      <w:r w:rsidRPr="00D465B8">
        <w:rPr>
          <w:rFonts w:ascii="Tiimes" w:hAnsi="Tiimes"/>
          <w:sz w:val="24"/>
          <w:szCs w:val="24"/>
        </w:rPr>
        <w:t>.3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7CB543EC" w14:textId="50FBA354" w:rsidR="00266491" w:rsidRPr="00D465B8" w:rsidRDefault="00266491" w:rsidP="00266491">
      <w:pPr>
        <w:autoSpaceDE w:val="0"/>
        <w:autoSpaceDN w:val="0"/>
        <w:adjustRightInd w:val="0"/>
        <w:spacing w:line="360" w:lineRule="auto"/>
        <w:jc w:val="both"/>
        <w:rPr>
          <w:rFonts w:ascii="Tiimes" w:hAnsi="Tiimes"/>
          <w:sz w:val="24"/>
          <w:szCs w:val="24"/>
        </w:rPr>
      </w:pPr>
    </w:p>
    <w:p w14:paraId="34779902" w14:textId="389F2031" w:rsidR="00266491" w:rsidRPr="00D465B8" w:rsidRDefault="00266491" w:rsidP="00266491">
      <w:pPr>
        <w:widowControl w:val="0"/>
        <w:tabs>
          <w:tab w:val="left" w:pos="823"/>
        </w:tabs>
        <w:autoSpaceDE w:val="0"/>
        <w:autoSpaceDN w:val="0"/>
        <w:spacing w:line="360" w:lineRule="auto"/>
        <w:jc w:val="both"/>
        <w:rPr>
          <w:rFonts w:ascii="Tiimes" w:eastAsia="Arial MT" w:hAnsi="Tiimes"/>
          <w:b/>
          <w:bCs/>
          <w:sz w:val="24"/>
          <w:szCs w:val="24"/>
          <w:u w:val="single"/>
          <w:lang w:val="pt-PT" w:eastAsia="en-US"/>
        </w:rPr>
      </w:pPr>
      <w:r w:rsidRPr="00D465B8">
        <w:rPr>
          <w:rFonts w:ascii="Tiimes" w:eastAsia="Arial MT" w:hAnsi="Tiimes"/>
          <w:b/>
          <w:bCs/>
          <w:sz w:val="24"/>
          <w:szCs w:val="24"/>
          <w:lang w:val="pt-PT" w:eastAsia="en-US"/>
        </w:rPr>
        <w:t xml:space="preserve">7.6. </w:t>
      </w:r>
      <w:r w:rsidRPr="00D465B8">
        <w:rPr>
          <w:rFonts w:ascii="Tiimes" w:eastAsia="Arial MT" w:hAnsi="Tiimes"/>
          <w:b/>
          <w:bCs/>
          <w:sz w:val="24"/>
          <w:szCs w:val="24"/>
          <w:u w:val="single"/>
          <w:lang w:val="pt-PT" w:eastAsia="en-US"/>
        </w:rPr>
        <w:t>Todos os documentos e declarações solicitados neste edital devem ser apresentados sob pena de inabilitação do licitante</w:t>
      </w:r>
      <w:r w:rsidRPr="00D465B8">
        <w:rPr>
          <w:rFonts w:ascii="Tiimes" w:eastAsia="Arial MT" w:hAnsi="Tiimes"/>
          <w:sz w:val="24"/>
          <w:szCs w:val="24"/>
          <w:lang w:val="pt-PT" w:eastAsia="en-US"/>
        </w:rPr>
        <w:t>.</w:t>
      </w:r>
    </w:p>
    <w:p w14:paraId="6B35A4A3" w14:textId="042D437E" w:rsidR="00266491" w:rsidRPr="00D465B8" w:rsidRDefault="00266491" w:rsidP="00266491">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7.7. A Comissão Permanente de Licitação PODERÁ, a qualquer tempo realizar diligências quanto das informações prestadas pelo licitante.</w:t>
      </w:r>
    </w:p>
    <w:p w14:paraId="03F9E2ED" w14:textId="0AF27D9B" w:rsidR="00266491" w:rsidRPr="00D465B8" w:rsidRDefault="00266491" w:rsidP="00266491">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7.8. Se expressamente os licitantes desistirem ou apresentarem o Termo de Renúcia de Recursos, procederá à abertura da próxima fase da licitação.</w:t>
      </w:r>
    </w:p>
    <w:p w14:paraId="60B5AB40" w14:textId="77777777" w:rsidR="00266491" w:rsidRPr="00D465B8" w:rsidRDefault="00266491" w:rsidP="00266491">
      <w:pPr>
        <w:autoSpaceDE w:val="0"/>
        <w:autoSpaceDN w:val="0"/>
        <w:adjustRightInd w:val="0"/>
        <w:spacing w:line="360" w:lineRule="auto"/>
        <w:jc w:val="both"/>
        <w:rPr>
          <w:rFonts w:ascii="Tiimes" w:hAnsi="Tiimes"/>
          <w:sz w:val="24"/>
          <w:szCs w:val="24"/>
        </w:rPr>
      </w:pPr>
    </w:p>
    <w:p w14:paraId="2DDB3F25" w14:textId="5809ED30" w:rsidR="00724D12" w:rsidRPr="00D465B8" w:rsidRDefault="00B835C8" w:rsidP="00B835C8">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 xml:space="preserve">8 – </w:t>
      </w:r>
      <w:r w:rsidR="00724D12" w:rsidRPr="00D465B8">
        <w:rPr>
          <w:rFonts w:ascii="Tiimes" w:hAnsi="Tiimes" w:cs="Times New Roman"/>
          <w:b/>
          <w:sz w:val="24"/>
          <w:szCs w:val="24"/>
        </w:rPr>
        <w:t xml:space="preserve">CONDIÇÕES DE RECEBIMENTO E ABERTURA </w:t>
      </w:r>
      <w:r w:rsidRPr="00D465B8">
        <w:rPr>
          <w:rFonts w:ascii="Tiimes" w:hAnsi="Tiimes" w:cs="Times New Roman"/>
          <w:b/>
          <w:sz w:val="24"/>
          <w:szCs w:val="24"/>
        </w:rPr>
        <w:t>DOS ENVELOPES</w:t>
      </w:r>
    </w:p>
    <w:p w14:paraId="78664851" w14:textId="25303071"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8.1. No dia, local e hora indicados no preâmbulo deste Edital, os representantes credenciados das Proponentes deverão entregar, simultaneamente, à Comissão de Licitação, os documentos e as propostas, exigidos no presente Edital, em 02 (dois) envelopes fechados, distintos e numerados “01” e “02”, os quais deverão estar subscritos da seguinte forma:</w:t>
      </w:r>
    </w:p>
    <w:p w14:paraId="06F14377" w14:textId="77777777"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465B8" w14:paraId="09537EEA"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70B5DF67"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ENVELOPE Nº. 01 - “DOCUMENTAÇÃO DE HABILITAÇÃO”</w:t>
            </w:r>
          </w:p>
          <w:p w14:paraId="0C4874F2" w14:textId="21097119"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PREFEITURA MUNICIPAL DE SANTO ANTÔNIO DO LESTE/MT</w:t>
            </w:r>
          </w:p>
          <w:p w14:paraId="52BB2B93"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COMISSÃO PERMANENTE DE LICITAÇÃO</w:t>
            </w:r>
          </w:p>
          <w:p w14:paraId="71838110" w14:textId="15E716FF"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 xml:space="preserve">TOMADA DE PREÇOS Nº </w:t>
            </w:r>
            <w:r w:rsidR="0049392A" w:rsidRPr="00D465B8">
              <w:rPr>
                <w:rFonts w:ascii="Tiimes" w:eastAsia="Arial MT" w:hAnsi="Tiimes"/>
                <w:b/>
                <w:bCs/>
                <w:sz w:val="24"/>
                <w:szCs w:val="24"/>
                <w:lang w:val="pt-PT" w:eastAsia="en-US"/>
              </w:rPr>
              <w:t>006</w:t>
            </w:r>
            <w:r w:rsidRPr="00D465B8">
              <w:rPr>
                <w:rFonts w:ascii="Tiimes" w:eastAsia="Arial MT" w:hAnsi="Tiimes"/>
                <w:b/>
                <w:bCs/>
                <w:sz w:val="24"/>
                <w:szCs w:val="24"/>
                <w:lang w:val="pt-PT" w:eastAsia="en-US"/>
              </w:rPr>
              <w:t>/2021</w:t>
            </w:r>
          </w:p>
          <w:p w14:paraId="5CFB3AC5"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NOME COMPLETO DA LICITANTE:</w:t>
            </w:r>
          </w:p>
          <w:p w14:paraId="2D0A906D" w14:textId="77777777" w:rsidR="00B835C8" w:rsidRPr="00D465B8" w:rsidRDefault="00B835C8" w:rsidP="00B835C8">
            <w:pPr>
              <w:tabs>
                <w:tab w:val="left" w:pos="842"/>
              </w:tabs>
              <w:spacing w:before="50" w:after="50"/>
              <w:jc w:val="center"/>
              <w:rPr>
                <w:rFonts w:ascii="Tiimes" w:eastAsia="Arial MT" w:hAnsi="Tiimes"/>
                <w:sz w:val="24"/>
                <w:szCs w:val="24"/>
                <w:lang w:val="pt-PT" w:eastAsia="en-US"/>
              </w:rPr>
            </w:pPr>
            <w:r w:rsidRPr="00D465B8">
              <w:rPr>
                <w:rFonts w:ascii="Tiimes" w:eastAsia="Arial MT" w:hAnsi="Tiimes"/>
                <w:b/>
                <w:bCs/>
                <w:sz w:val="24"/>
                <w:szCs w:val="24"/>
                <w:lang w:val="pt-PT" w:eastAsia="en-US"/>
              </w:rPr>
              <w:t>CNPJ:</w:t>
            </w:r>
          </w:p>
        </w:tc>
      </w:tr>
    </w:tbl>
    <w:p w14:paraId="63389E43" w14:textId="77777777" w:rsidR="00B835C8" w:rsidRPr="00D465B8" w:rsidRDefault="00B835C8" w:rsidP="00B835C8">
      <w:pPr>
        <w:widowControl w:val="0"/>
        <w:tabs>
          <w:tab w:val="left" w:pos="842"/>
        </w:tabs>
        <w:autoSpaceDE w:val="0"/>
        <w:autoSpaceDN w:val="0"/>
        <w:jc w:val="center"/>
        <w:rPr>
          <w:rFonts w:ascii="Tiimes" w:eastAsia="Arial MT" w:hAnsi="Tiimes"/>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465B8" w14:paraId="727A2146"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0E1C6694"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ENVELOPE Nº. 02 - “PROPOSTA DE PREÇOS”</w:t>
            </w:r>
          </w:p>
          <w:p w14:paraId="35CF1211"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PREFEITURA MUNICIPAL DE SANTO ANTÔNIO DO LESTE/MT</w:t>
            </w:r>
          </w:p>
          <w:p w14:paraId="63F4E273"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COMISSÃO PERMANENTE DE LICITAÇÃO</w:t>
            </w:r>
          </w:p>
          <w:p w14:paraId="44A05288" w14:textId="26BB4CA1"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 xml:space="preserve">TOMADA DE PREÇOS Nº </w:t>
            </w:r>
            <w:r w:rsidR="0049392A" w:rsidRPr="00D465B8">
              <w:rPr>
                <w:rFonts w:ascii="Tiimes" w:eastAsia="Arial MT" w:hAnsi="Tiimes"/>
                <w:b/>
                <w:bCs/>
                <w:sz w:val="24"/>
                <w:szCs w:val="24"/>
                <w:lang w:val="pt-PT" w:eastAsia="en-US"/>
              </w:rPr>
              <w:t>006</w:t>
            </w:r>
            <w:r w:rsidRPr="00D465B8">
              <w:rPr>
                <w:rFonts w:ascii="Tiimes" w:eastAsia="Arial MT" w:hAnsi="Tiimes"/>
                <w:b/>
                <w:bCs/>
                <w:sz w:val="24"/>
                <w:szCs w:val="24"/>
                <w:lang w:val="pt-PT" w:eastAsia="en-US"/>
              </w:rPr>
              <w:t>/2021</w:t>
            </w:r>
          </w:p>
          <w:p w14:paraId="0424391B"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NOME COMPLETO DA LICITANTE:</w:t>
            </w:r>
          </w:p>
          <w:p w14:paraId="7CAF7721" w14:textId="77777777" w:rsidR="00B835C8" w:rsidRPr="00D465B8" w:rsidRDefault="00B835C8" w:rsidP="00B835C8">
            <w:pPr>
              <w:tabs>
                <w:tab w:val="left" w:pos="842"/>
              </w:tabs>
              <w:spacing w:before="50" w:after="50"/>
              <w:jc w:val="center"/>
              <w:rPr>
                <w:rFonts w:ascii="Tiimes" w:eastAsia="Arial MT" w:hAnsi="Tiimes"/>
                <w:sz w:val="24"/>
                <w:szCs w:val="24"/>
                <w:lang w:val="pt-PT" w:eastAsia="en-US"/>
              </w:rPr>
            </w:pPr>
            <w:r w:rsidRPr="00D465B8">
              <w:rPr>
                <w:rFonts w:ascii="Tiimes" w:eastAsia="Arial MT" w:hAnsi="Tiimes"/>
                <w:b/>
                <w:bCs/>
                <w:sz w:val="24"/>
                <w:szCs w:val="24"/>
                <w:lang w:val="pt-PT" w:eastAsia="en-US"/>
              </w:rPr>
              <w:t>CNPJ:</w:t>
            </w:r>
          </w:p>
        </w:tc>
      </w:tr>
    </w:tbl>
    <w:p w14:paraId="525B7709" w14:textId="77777777"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p>
    <w:p w14:paraId="19F270CF" w14:textId="03A64C98"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8.2. Os documentos dos envelopes deverão ser identificados e colacionados separadamente, sem folhas soltas e deverão ser encadernados </w:t>
      </w:r>
      <w:r w:rsidRPr="00D465B8">
        <w:rPr>
          <w:rFonts w:ascii="Tiimes" w:eastAsia="Arial MT" w:hAnsi="Tiimes"/>
          <w:b/>
          <w:bCs/>
          <w:sz w:val="24"/>
          <w:szCs w:val="24"/>
          <w:u w:val="single"/>
          <w:lang w:val="pt-PT" w:eastAsia="en-US"/>
        </w:rPr>
        <w:t>com apenas duas perfurações, preferencialmente, em grampo trilho (não usar espiral)</w:t>
      </w:r>
      <w:r w:rsidRPr="00D465B8">
        <w:rPr>
          <w:rFonts w:ascii="Tiimes" w:eastAsia="Arial MT" w:hAnsi="Tiimes"/>
          <w:sz w:val="24"/>
          <w:szCs w:val="24"/>
          <w:lang w:val="pt-PT" w:eastAsia="en-US"/>
        </w:rPr>
        <w:t>, em idioma português, digitados, com todas as folhas carimbadas, assinadas e/ou rubricadas por pessoa legalmente habilitada a fazê-lo, numeradas em ordem crescente, apresentando ao final um Termo de Encerramento, declarando, obrigatoriamente, o nº de documentos que o compõem, devendo conter, na capa, a titulação do conteúdo, o nome do licitante, o número do Edital e o objeto da licitação.</w:t>
      </w:r>
    </w:p>
    <w:p w14:paraId="04DE7531" w14:textId="3C9FE18D"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8.3. Os envelopes deverão estar lacrados, sendo abertos somente em público pela Comissão Permanente de Licitação, na data e hora determinada para o certame.</w:t>
      </w:r>
    </w:p>
    <w:p w14:paraId="654290EC" w14:textId="6153B482"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8.4. Todos os documentos exigidos deverão estar em plena vigência e dentro de seu prazo de validade.</w:t>
      </w:r>
    </w:p>
    <w:p w14:paraId="2C66F21C" w14:textId="3DCBCAA4" w:rsidR="00B835C8" w:rsidRPr="00D465B8" w:rsidRDefault="00B835C8" w:rsidP="00F94F37">
      <w:pPr>
        <w:pStyle w:val="SemEspaamento"/>
        <w:spacing w:line="360" w:lineRule="auto"/>
        <w:jc w:val="both"/>
        <w:rPr>
          <w:rFonts w:ascii="Tiimes" w:hAnsi="Tiimes" w:cs="Times New Roman"/>
          <w:sz w:val="24"/>
          <w:szCs w:val="24"/>
        </w:rPr>
      </w:pPr>
    </w:p>
    <w:p w14:paraId="3706B686" w14:textId="2221EEF3" w:rsidR="008A53CF" w:rsidRPr="00D465B8" w:rsidRDefault="008A53CF" w:rsidP="00E57086">
      <w:pPr>
        <w:pStyle w:val="SemEspaamento"/>
        <w:numPr>
          <w:ilvl w:val="0"/>
          <w:numId w:val="13"/>
        </w:numPr>
        <w:spacing w:line="360" w:lineRule="auto"/>
        <w:ind w:left="0" w:firstLine="0"/>
        <w:jc w:val="both"/>
        <w:rPr>
          <w:rFonts w:ascii="Tiimes" w:hAnsi="Tiimes" w:cs="Times New Roman"/>
          <w:b/>
          <w:sz w:val="24"/>
          <w:szCs w:val="24"/>
        </w:rPr>
      </w:pPr>
      <w:r w:rsidRPr="00D465B8">
        <w:rPr>
          <w:rFonts w:ascii="Tiimes" w:hAnsi="Tiimes" w:cs="Times New Roman"/>
          <w:b/>
          <w:sz w:val="24"/>
          <w:szCs w:val="24"/>
        </w:rPr>
        <w:t>– DO ENVELOPE Nº 02 – PROPOSTA DE PREÇOS</w:t>
      </w:r>
    </w:p>
    <w:p w14:paraId="0B24B3D4" w14:textId="456C25C5" w:rsidR="00CA7209" w:rsidRPr="00D465B8" w:rsidRDefault="00CA7209"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 Envelope n.º 02 – PROPOSTA DE PREÇOS deverá conter a respectiva proposta de Preços do Licitante para execução do objeto desta licitação, nos termos deste Projeto Básico.</w:t>
      </w:r>
    </w:p>
    <w:p w14:paraId="3C8A87F7" w14:textId="14B1FC32"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Sob pena de desclassificação, a Licitante deverá elaborar a PROPOSTA DE PREÇOS considerando o teor dos anexos do projeto básico (orçamento estimado, cronograma físico financeiro e demais documentos técnicos de engenharia), contendo o prazo de início e entrega da obra e o prazo de validade da proposta, bem como fazendo constar na mesma Declaração de Elaboração Independente de Proposta.</w:t>
      </w:r>
    </w:p>
    <w:p w14:paraId="5C85AD61"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 prazo de entrega da obra não poderá ser superior ao previsto neste projeto básico bem como que o prazo de validade da proposta de preços não poderá ser inferior a 60 (sessenta) dias corridos; sob pena de desclassificação, sendo certo que tais prazos serão considerados aplicáveis à Proposta de Preços, na hipótese de omissão dessa informação.</w:t>
      </w:r>
    </w:p>
    <w:p w14:paraId="6464EB42" w14:textId="675254A2"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 modelo anexo XIII, deverá conter todo e qualquer custo que se fizer necessário para a execução dos serviços (Locações de equipamentos, encargos trabalhistas, horas-extras, recomposição das áreas danificadas na execução dos serviços, limpeza durante a execução dos serviços, limpeza final, remoção do material excedente; encargos sociais; BDI; etc.), e ainda deve estar acompanhada, sob pena de desclassificação:</w:t>
      </w:r>
    </w:p>
    <w:p w14:paraId="0EA23A1E" w14:textId="77777777"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Planilha Orçamentária de preços, preenchida e assinada, impressa cujos itens, discriminações, unidades de medição e quantidades não poderão ser alterados pela licitante.</w:t>
      </w:r>
    </w:p>
    <w:p w14:paraId="009C3D09" w14:textId="77777777"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Planilhas de Composições de Custo Unitário de todos os serviços, Demonstração de taxas de Bonificação e Despesas Indiretas (BDI) e das Taxas de Encargos Sociais, incidentes para serviços previstos na Planilha Orçamentária discriminando todas as parcelas que o compõem (anexo XIV).</w:t>
      </w:r>
    </w:p>
    <w:p w14:paraId="04DE353A" w14:textId="0F595CF9"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Cronograma Físico-Financeiro, observando-se as etapas e prazos de execução estabelecidos no projeto básico e seus Anexos.</w:t>
      </w:r>
    </w:p>
    <w:p w14:paraId="000BDED4"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ser entregue impressa e em arquivo magnético (CD-ROM), na qual deverá constar o número de conta corrente e agência bancária, e respectivo Banco, pelos quais o Licitante pretende receber os pagamentos decorrentes da futura contratação.</w:t>
      </w:r>
    </w:p>
    <w:p w14:paraId="2A109A4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ser redigida com clareza em língua portuguesa, salvo quanto a expressões técnicas de uso corrente, e apresentada com identificação clara e perfeita do Licitante, em encadernação com acabamento em espiral ou grampeada, paginada, datada e assinada, com perfeita indicação do signatário, o qual deverá corresponder a representante legal do Licitante, e sem emendas, rasuras, borrões, entrelinhas ou ressalvas.</w:t>
      </w:r>
    </w:p>
    <w:p w14:paraId="0C727D93"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lastRenderedPageBreak/>
        <w:t>Para fins de identificação clara e perfeita do Licitante, a PROPOSTA DE PREÇOS deverá indicar: número desta licitação, nome do Licitante, C.N.P.J., endereço completo, telefones, e, se houver, fax e endereço de correio eletrônico (e-mail).</w:t>
      </w:r>
    </w:p>
    <w:p w14:paraId="6A7D9FB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expressar o Valor Global ofertado para execução do objeto desta licitação, em moeda corrente (Real), em algarismos arábicos e por extenso, sendo certo que não serão aceitas PROPOSTAS DE PREÇOS, com valor global total superior ao previsto neste Projeto Básico, portanto sumariamente declaradas desclassificadas caso apresentadas.</w:t>
      </w:r>
    </w:p>
    <w:p w14:paraId="6345667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fim de se propiciar igualdade de condições entre os participantes quando do julgamento das propostas A PLANILHA DE PREÇOS deverá respeitar as especificações, quantitativos e unidades da planilha orçamentária constante do anexo deste Projeto Básico.</w:t>
      </w:r>
    </w:p>
    <w:p w14:paraId="30359C5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Sob pena de desclassificação na PLANILHA DE PREÇOS deverá ser proposto um único preço unitário para cada tipo de tarefa, material ou serviço estabelecido na planilha orçamentária base desta licitação, constante do anexo deste Projeto Básico.</w:t>
      </w:r>
    </w:p>
    <w:p w14:paraId="650ED29A"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Não serão aceitas propostas com valor Unitário superior ao limite estabelecido como referência na planilha orçamentária de referência ou com preços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6A6AEA5C"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Cronograma físico-financeiro detalhado de execução das obras e serviços, objeto desta licitação, observadas as condições constantes no memorial descritivo, com periodicidade mensal.</w:t>
      </w:r>
    </w:p>
    <w:p w14:paraId="3A53A8E5" w14:textId="3B147C24"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 xml:space="preserve">As propostas de preços e planilhas serão avaliadas pela equipe técnica da Prefeitura Municipal de </w:t>
      </w:r>
      <w:r w:rsidR="00F94F37" w:rsidRPr="00D465B8">
        <w:rPr>
          <w:rFonts w:ascii="Tiimes" w:eastAsia="Arial MT" w:hAnsi="Tiimes" w:cs="Times New Roman"/>
          <w:sz w:val="24"/>
          <w:szCs w:val="24"/>
          <w:lang w:val="pt-PT"/>
        </w:rPr>
        <w:t>Santo Antônio do Leste</w:t>
      </w:r>
      <w:r w:rsidRPr="00D465B8">
        <w:rPr>
          <w:rFonts w:ascii="Tiimes" w:eastAsia="Arial MT" w:hAnsi="Tiimes" w:cs="Times New Roman"/>
          <w:sz w:val="24"/>
          <w:szCs w:val="24"/>
          <w:lang w:val="pt-PT"/>
        </w:rPr>
        <w:t>/MT, a qual emitirá parecer técnico conclusivo acerca da aceitabilidade.</w:t>
      </w:r>
    </w:p>
    <w:p w14:paraId="4FD756C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Não serão admitidas PROPOSTAS DE PREÇOS que apresentem PREÇO UNITÁRIO ou preços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3342196B"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Os preços, cotações e valores constantes da PROPOSTA DE PREÇOS serão considerados inexequíveis caso sejam iguais ou inferiores ao resultado dos cálculos previstos no § 1º do art. 48 da Lei nº 8.666/1993.</w:t>
      </w:r>
    </w:p>
    <w:p w14:paraId="681E2753"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Não serão consideradas PROPOSTAS DE PREÇOS com ofertas de vantagens não previstas neste projeto básico, nem com valores ou vantagens baseadas nas ofertas dos demais licitantes.</w:t>
      </w:r>
    </w:p>
    <w:p w14:paraId="32F83CFA" w14:textId="53686CAE"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lastRenderedPageBreak/>
        <w:t>Serão desclassificadas, de acordo com a legislação pertinente, as propostas que:</w:t>
      </w:r>
    </w:p>
    <w:p w14:paraId="78480D85"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Deixar de apresentar quaisquer documentos previstos para integrar o Envelope n.º 02 – PROPOSTA DE PREÇOS;</w:t>
      </w:r>
    </w:p>
    <w:p w14:paraId="7F3BAB30"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Não atenderem as exigências legais, formais e regulamentares da presente licitação;</w:t>
      </w:r>
    </w:p>
    <w:p w14:paraId="2F2344A7"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Se mostrarem manifestamente inexequíveis ou com preços excessivos;</w:t>
      </w:r>
    </w:p>
    <w:p w14:paraId="770D8A04"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Apresentarem preços diferentes para o mesmo insumo (material, equipamento e mão de obra);</w:t>
      </w:r>
    </w:p>
    <w:p w14:paraId="5D74A301"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Ocorrendo apresentação do BDI com cálculos incorretos, inclusão ou exclusão de itens que diferenciarem dos apresentados no anexo respectivo, a proposta será, igualmente, desclassificada.</w:t>
      </w:r>
    </w:p>
    <w:p w14:paraId="5E9E3866" w14:textId="55B945AC"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Ocorrendo discrepância entre os preços unitários e subtotais, ou entre estes e o total, prevalecerão os primeiros; ou entre os preços do Orçamento Detalhado e do Cronograma Físico-financeiro, serão considerados os primeiros.</w:t>
      </w:r>
    </w:p>
    <w:p w14:paraId="76E6957D" w14:textId="77777777"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preços propostos serão de exclusiva responsabilidade da licitante, não lhe assistindo o direito de pleitear qualquer alteração, sob alegação de erro, omissão ou qualquer outro pretexto.</w:t>
      </w:r>
    </w:p>
    <w:p w14:paraId="0701E6F5" w14:textId="77777777"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Em nenhuma hipótese poderá ser alterada a proposta apresentada, seja no preço, prazos de execução, forma de pagamento ou outra condição que importe em modificação dos termos originais.</w:t>
      </w:r>
    </w:p>
    <w:p w14:paraId="6F05F2EF" w14:textId="6032D583"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bookmarkStart w:id="6" w:name="_Hlk86239014"/>
      <w:r w:rsidRPr="00D465B8">
        <w:rPr>
          <w:rFonts w:ascii="Tiimes" w:eastAsia="Arial MT" w:hAnsi="Tiimes"/>
          <w:sz w:val="24"/>
          <w:szCs w:val="24"/>
          <w:lang w:val="pt-PT" w:eastAsia="en-US"/>
        </w:rPr>
        <w:t xml:space="preserve">O preço global máximo admitido pela Administração para o objeto a ser contratado será de </w:t>
      </w:r>
      <w:r w:rsidR="0049392A" w:rsidRPr="00D465B8">
        <w:rPr>
          <w:rFonts w:ascii="Tiimes" w:hAnsi="Tiimes"/>
          <w:b/>
          <w:sz w:val="24"/>
          <w:szCs w:val="24"/>
        </w:rPr>
        <w:t xml:space="preserve">R$ 1.919.457,77 </w:t>
      </w:r>
      <w:r w:rsidR="0049392A" w:rsidRPr="00D465B8">
        <w:rPr>
          <w:rFonts w:ascii="Tiimes" w:hAnsi="Tiimes"/>
          <w:sz w:val="24"/>
          <w:szCs w:val="24"/>
        </w:rPr>
        <w:t>(um milhão novecentos e dezenove mil, quinhentos e cinquenta e sete reais e setenta e sete centavos).</w:t>
      </w:r>
    </w:p>
    <w:bookmarkEnd w:id="6"/>
    <w:p w14:paraId="69F04C97" w14:textId="77777777" w:rsidR="00427774" w:rsidRDefault="00427774" w:rsidP="00F94F37">
      <w:pPr>
        <w:pStyle w:val="SemEspaamento"/>
        <w:spacing w:line="360" w:lineRule="auto"/>
        <w:jc w:val="both"/>
        <w:rPr>
          <w:rFonts w:ascii="Tiimes" w:hAnsi="Tiimes" w:cs="Times New Roman"/>
          <w:b/>
          <w:sz w:val="24"/>
          <w:szCs w:val="24"/>
        </w:rPr>
      </w:pPr>
    </w:p>
    <w:p w14:paraId="4C915B2F" w14:textId="77777777" w:rsidR="00A450F6" w:rsidRPr="00D465B8" w:rsidRDefault="00A450F6" w:rsidP="00F94F37">
      <w:pPr>
        <w:pStyle w:val="SemEspaamento"/>
        <w:spacing w:line="360" w:lineRule="auto"/>
        <w:jc w:val="both"/>
        <w:rPr>
          <w:rFonts w:ascii="Tiimes" w:hAnsi="Tiimes" w:cs="Times New Roman"/>
          <w:b/>
          <w:sz w:val="24"/>
          <w:szCs w:val="24"/>
        </w:rPr>
      </w:pPr>
    </w:p>
    <w:p w14:paraId="42B73A83" w14:textId="3DFA79C3" w:rsidR="00724D12" w:rsidRPr="00D465B8" w:rsidRDefault="009F28D0"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10 </w:t>
      </w:r>
      <w:r w:rsidR="00724D12" w:rsidRPr="00D465B8">
        <w:rPr>
          <w:rFonts w:ascii="Tiimes" w:hAnsi="Tiimes" w:cs="Times New Roman"/>
          <w:b/>
          <w:sz w:val="24"/>
          <w:szCs w:val="24"/>
        </w:rPr>
        <w:t>- ABERTURA E JULGAMENTO</w:t>
      </w:r>
    </w:p>
    <w:p w14:paraId="07EF176B" w14:textId="77777777" w:rsidR="00A16090" w:rsidRPr="00D465B8" w:rsidRDefault="00A16090" w:rsidP="00E93CDC">
      <w:pPr>
        <w:pStyle w:val="SemEspaamento"/>
        <w:spacing w:line="360" w:lineRule="auto"/>
        <w:jc w:val="both"/>
        <w:rPr>
          <w:rFonts w:ascii="Tiimes" w:hAnsi="Tiimes" w:cs="Times New Roman"/>
          <w:b/>
          <w:sz w:val="24"/>
          <w:szCs w:val="24"/>
        </w:rPr>
      </w:pPr>
    </w:p>
    <w:p w14:paraId="2303DCD1" w14:textId="2DC8D220" w:rsidR="00A16090" w:rsidRPr="00D465B8" w:rsidRDefault="00A16090" w:rsidP="00642EEF">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10</w:t>
      </w:r>
      <w:r w:rsidR="00EF54CF" w:rsidRPr="00D465B8">
        <w:rPr>
          <w:rFonts w:ascii="Tiimes" w:hAnsi="Tiimes" w:cs="Times New Roman"/>
          <w:b/>
          <w:sz w:val="24"/>
          <w:szCs w:val="24"/>
        </w:rPr>
        <w:t>.1</w:t>
      </w:r>
      <w:r w:rsidRPr="00D465B8">
        <w:rPr>
          <w:rFonts w:ascii="Tiimes" w:hAnsi="Tiimes" w:cs="Times New Roman"/>
          <w:b/>
          <w:sz w:val="24"/>
          <w:szCs w:val="24"/>
        </w:rPr>
        <w:t xml:space="preserve"> - ABERTURA E JULGAMENTO DOS DOCUMENTOS DE HABILITAÇÃO</w:t>
      </w:r>
    </w:p>
    <w:p w14:paraId="575699F4" w14:textId="508E63F2"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10.1.1.</w:t>
      </w:r>
      <w:r w:rsidR="001F7331" w:rsidRPr="00D465B8">
        <w:rPr>
          <w:rFonts w:ascii="Tiimes" w:hAnsi="Tiimes" w:cs="Times New Roman"/>
          <w:sz w:val="24"/>
          <w:szCs w:val="24"/>
        </w:rPr>
        <w:t xml:space="preserve"> </w:t>
      </w:r>
      <w:r w:rsidRPr="00D465B8">
        <w:rPr>
          <w:rFonts w:ascii="Tiimes" w:hAnsi="Tiimes" w:cs="Times New Roman"/>
          <w:sz w:val="24"/>
          <w:szCs w:val="24"/>
        </w:rPr>
        <w:t>No dia, local e hora designados neste edital, na presença dos licitantes ou seus representantes que comparecerem e demais pessoas que quiserem assistir ao ato, a Comissão Permanente de Licitação iniciará os trabalhos, examinando os envelopes “Documentação de Habilitação” e “Proposta de Preços”, os quais serão rubricados pelos seus membros e licitantes ou seus representantes credenciados, procedendo a seguir a abertura do envelope n° 01 – DOCUMENTAÇÃO DE HABILITAÇÃO.</w:t>
      </w:r>
    </w:p>
    <w:p w14:paraId="305D064D" w14:textId="03B8F033"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10.1.2.</w:t>
      </w:r>
      <w:r w:rsidR="001F7331" w:rsidRPr="00D465B8">
        <w:rPr>
          <w:rFonts w:ascii="Tiimes" w:hAnsi="Tiimes" w:cs="Times New Roman"/>
          <w:sz w:val="24"/>
          <w:szCs w:val="24"/>
        </w:rPr>
        <w:t xml:space="preserve"> </w:t>
      </w:r>
      <w:r w:rsidRPr="00D465B8">
        <w:rPr>
          <w:rFonts w:ascii="Tiimes" w:hAnsi="Tiimes" w:cs="Times New Roman"/>
          <w:sz w:val="24"/>
          <w:szCs w:val="24"/>
        </w:rPr>
        <w:t>Os documentos contidos nos envelopes nº 01 – DOCUMENTAÇÃO DE HABILITAÇÃO – serão examinados e rubricados pelos membros da Comissão, bem como pelas proponentes ou seus representantes credenciados.</w:t>
      </w:r>
    </w:p>
    <w:p w14:paraId="7BC77795" w14:textId="7E131270"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10.1.3.</w:t>
      </w:r>
      <w:r w:rsidR="001F7331" w:rsidRPr="00D465B8">
        <w:rPr>
          <w:rFonts w:ascii="Tiimes" w:hAnsi="Tiimes" w:cs="Times New Roman"/>
          <w:sz w:val="24"/>
          <w:szCs w:val="24"/>
        </w:rPr>
        <w:t xml:space="preserve"> </w:t>
      </w:r>
      <w:r w:rsidRPr="00D465B8">
        <w:rPr>
          <w:rFonts w:ascii="Tiimes" w:hAnsi="Tiimes" w:cs="Times New Roman"/>
          <w:sz w:val="24"/>
          <w:szCs w:val="24"/>
        </w:rPr>
        <w:t>Após o exame da documentação, não havendo intenção em recorrer da decisão, com desistência manifestada por todas as empresas participantes, a Comissão de Licitação poderá proceder a abertura das propostas das empresas habilitadas, dando conhecimento aos concorrentes do teor das mesmas. Caso haja intenção das empresas em recorrerem nesta fase, não serão abertos os envelopes contendo as propostas, devendo a sessão ser suspensa, concedendo o prazo recursal que a lei estabelece. Somente depois do julgamento do recurso ou sua desistência é que será designada nova data para ocorrer à reunião de abertura dos envelopes contendo as propostas. Os recursos deverão ser interpostos nas condições da Lei federal 8.666/93 e suas alterações.</w:t>
      </w:r>
    </w:p>
    <w:p w14:paraId="2E439780" w14:textId="61DC7096"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10.1.4.</w:t>
      </w:r>
      <w:r w:rsidR="001F7331" w:rsidRPr="00D465B8">
        <w:rPr>
          <w:rFonts w:ascii="Tiimes" w:hAnsi="Tiimes" w:cs="Times New Roman"/>
          <w:sz w:val="24"/>
          <w:szCs w:val="24"/>
        </w:rPr>
        <w:t xml:space="preserve"> </w:t>
      </w:r>
      <w:r w:rsidRPr="00D465B8">
        <w:rPr>
          <w:rFonts w:ascii="Tiimes" w:hAnsi="Tiimes" w:cs="Times New Roman"/>
          <w:sz w:val="24"/>
          <w:szCs w:val="24"/>
        </w:rPr>
        <w:t>Na impossibilidade de se realizar o julgamento durante a sessão de abertura, a mesma será suspensa, designando-se o dia para a divulgação do resultado, o qual será publicado na Imprensa Oficial, para conhecimento de todos participantes.</w:t>
      </w:r>
    </w:p>
    <w:p w14:paraId="7217D374" w14:textId="5F63A66A"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10.1.5.</w:t>
      </w:r>
      <w:r w:rsidR="001F7331" w:rsidRPr="00D465B8">
        <w:rPr>
          <w:rFonts w:ascii="Tiimes" w:hAnsi="Tiimes" w:cs="Times New Roman"/>
          <w:sz w:val="24"/>
          <w:szCs w:val="24"/>
        </w:rPr>
        <w:t xml:space="preserve"> </w:t>
      </w:r>
      <w:r w:rsidRPr="00D465B8">
        <w:rPr>
          <w:rFonts w:ascii="Tiimes" w:hAnsi="Tiimes" w:cs="Times New Roman"/>
          <w:sz w:val="24"/>
          <w:szCs w:val="24"/>
        </w:rPr>
        <w:t>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14:paraId="38D67281" w14:textId="4A7EE075"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10.1.6.</w:t>
      </w:r>
      <w:r w:rsidR="001F7331" w:rsidRPr="00D465B8">
        <w:rPr>
          <w:rFonts w:ascii="Tiimes" w:hAnsi="Tiimes" w:cs="Times New Roman"/>
          <w:sz w:val="24"/>
          <w:szCs w:val="24"/>
        </w:rPr>
        <w:t xml:space="preserve"> </w:t>
      </w:r>
      <w:r w:rsidRPr="00D465B8">
        <w:rPr>
          <w:rFonts w:ascii="Tiimes" w:hAnsi="Tiimes" w:cs="Times New Roman"/>
          <w:sz w:val="24"/>
          <w:szCs w:val="24"/>
        </w:rPr>
        <w:t>Os envelopes nº 02 – PROPOSTA DE PREÇOS – das proponentes inabilitadas ficarão à disposição dos licitantes, pelo prazo de 15 (quinze) dias, após a publicação na Imprensa Oficial, junto à Comissão Permanente de Licitação, os quais serão devolvidos mediante recibo.</w:t>
      </w:r>
    </w:p>
    <w:p w14:paraId="4F6519F2" w14:textId="15134B79" w:rsidR="00724D12" w:rsidRPr="00D465B8" w:rsidRDefault="00A200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10.1.7.</w:t>
      </w:r>
      <w:r w:rsidR="001F7331" w:rsidRPr="00D465B8">
        <w:rPr>
          <w:rFonts w:ascii="Tiimes" w:hAnsi="Tiimes" w:cs="Times New Roman"/>
          <w:sz w:val="24"/>
          <w:szCs w:val="24"/>
        </w:rPr>
        <w:t xml:space="preserve"> </w:t>
      </w:r>
      <w:r w:rsidR="00642EEF" w:rsidRPr="00D465B8">
        <w:rPr>
          <w:rFonts w:ascii="Tiimes" w:hAnsi="Tiimes" w:cs="Times New Roman"/>
          <w:sz w:val="24"/>
          <w:szCs w:val="24"/>
        </w:rPr>
        <w:t>De acordo com</w:t>
      </w:r>
      <w:r w:rsidR="00724D12" w:rsidRPr="00D465B8">
        <w:rPr>
          <w:rFonts w:ascii="Tiimes" w:hAnsi="Tiimes" w:cs="Times New Roman"/>
          <w:sz w:val="24"/>
          <w:szCs w:val="24"/>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w:t>
      </w:r>
    </w:p>
    <w:p w14:paraId="6CA00959" w14:textId="77777777" w:rsidR="000B3E36" w:rsidRPr="00D465B8" w:rsidRDefault="000B3E36" w:rsidP="00642EEF">
      <w:pPr>
        <w:pStyle w:val="SemEspaamento"/>
        <w:spacing w:line="360" w:lineRule="auto"/>
        <w:jc w:val="both"/>
        <w:rPr>
          <w:rFonts w:ascii="Tiimes" w:hAnsi="Tiimes" w:cs="Times New Roman"/>
          <w:sz w:val="24"/>
          <w:szCs w:val="24"/>
        </w:rPr>
      </w:pPr>
    </w:p>
    <w:p w14:paraId="6672AFCD" w14:textId="53EA33FE" w:rsidR="00724D12" w:rsidRPr="00D465B8" w:rsidRDefault="003C2FA9"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10</w:t>
      </w:r>
      <w:r w:rsidR="001F7331" w:rsidRPr="00D465B8">
        <w:rPr>
          <w:rFonts w:ascii="Tiimes" w:hAnsi="Tiimes" w:cs="Times New Roman"/>
          <w:b/>
          <w:sz w:val="24"/>
          <w:szCs w:val="24"/>
        </w:rPr>
        <w:t>.2</w:t>
      </w:r>
      <w:r w:rsidRPr="00D465B8">
        <w:rPr>
          <w:rFonts w:ascii="Tiimes" w:hAnsi="Tiimes" w:cs="Times New Roman"/>
          <w:b/>
          <w:sz w:val="24"/>
          <w:szCs w:val="24"/>
        </w:rPr>
        <w:t xml:space="preserve"> </w:t>
      </w:r>
      <w:r w:rsidR="00724D12" w:rsidRPr="00D465B8">
        <w:rPr>
          <w:rFonts w:ascii="Tiimes" w:hAnsi="Tiimes" w:cs="Times New Roman"/>
          <w:b/>
          <w:sz w:val="24"/>
          <w:szCs w:val="24"/>
        </w:rPr>
        <w:t>-</w:t>
      </w:r>
      <w:r w:rsidRPr="00D465B8">
        <w:rPr>
          <w:rFonts w:ascii="Tiimes" w:hAnsi="Tiimes" w:cs="Times New Roman"/>
          <w:b/>
          <w:sz w:val="24"/>
          <w:szCs w:val="24"/>
        </w:rPr>
        <w:t xml:space="preserve"> </w:t>
      </w:r>
      <w:r w:rsidR="00724D12" w:rsidRPr="00D465B8">
        <w:rPr>
          <w:rFonts w:ascii="Tiimes" w:hAnsi="Tiimes" w:cs="Times New Roman"/>
          <w:b/>
          <w:sz w:val="24"/>
          <w:szCs w:val="24"/>
        </w:rPr>
        <w:t>ABERTURA E AVALIAÇÃO DAS PROPOSTAS COMERCIAIS</w:t>
      </w:r>
    </w:p>
    <w:p w14:paraId="58CF3E30" w14:textId="104EF12B"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1F7331" w:rsidRPr="00D465B8">
        <w:rPr>
          <w:rFonts w:ascii="Tiimes" w:hAnsi="Tiimes" w:cs="Times New Roman"/>
          <w:sz w:val="24"/>
          <w:szCs w:val="24"/>
        </w:rPr>
        <w:t xml:space="preserve">2.1. </w:t>
      </w:r>
      <w:r w:rsidR="00724D12" w:rsidRPr="00D465B8">
        <w:rPr>
          <w:rFonts w:ascii="Tiimes" w:hAnsi="Tiimes" w:cs="Times New Roman"/>
          <w:sz w:val="24"/>
          <w:szCs w:val="24"/>
        </w:rPr>
        <w:t xml:space="preserve">Respeitando o disposto no </w:t>
      </w:r>
      <w:r w:rsidR="00180AE8" w:rsidRPr="00D465B8">
        <w:rPr>
          <w:rFonts w:ascii="Tiimes" w:hAnsi="Tiimes" w:cs="Times New Roman"/>
          <w:sz w:val="24"/>
          <w:szCs w:val="24"/>
        </w:rPr>
        <w:t>subitem</w:t>
      </w:r>
      <w:r w:rsidR="00724D12" w:rsidRPr="00D465B8">
        <w:rPr>
          <w:rFonts w:ascii="Tiimes" w:hAnsi="Tiimes" w:cs="Times New Roman"/>
          <w:sz w:val="24"/>
          <w:szCs w:val="24"/>
        </w:rPr>
        <w:t xml:space="preserve"> </w:t>
      </w:r>
      <w:r w:rsidRPr="00D465B8">
        <w:rPr>
          <w:rFonts w:ascii="Tiimes" w:hAnsi="Tiimes" w:cs="Times New Roman"/>
          <w:sz w:val="24"/>
          <w:szCs w:val="24"/>
        </w:rPr>
        <w:t>9</w:t>
      </w:r>
      <w:r w:rsidR="00724D12" w:rsidRPr="00D465B8">
        <w:rPr>
          <w:rFonts w:ascii="Tiimes" w:hAnsi="Tiimes" w:cs="Times New Roman"/>
          <w:sz w:val="24"/>
          <w:szCs w:val="24"/>
        </w:rPr>
        <w:t xml:space="preserve">.3 e </w:t>
      </w:r>
      <w:r w:rsidRPr="00D465B8">
        <w:rPr>
          <w:rFonts w:ascii="Tiimes" w:hAnsi="Tiimes" w:cs="Times New Roman"/>
          <w:sz w:val="24"/>
          <w:szCs w:val="24"/>
        </w:rPr>
        <w:t>9</w:t>
      </w:r>
      <w:r w:rsidR="00724D12" w:rsidRPr="00D465B8">
        <w:rPr>
          <w:rFonts w:ascii="Tiimes" w:hAnsi="Tiimes" w:cs="Times New Roman"/>
          <w:sz w:val="24"/>
          <w:szCs w:val="24"/>
        </w:rPr>
        <w:t>.4, na data hora e local informado no</w:t>
      </w:r>
      <w:r w:rsidR="00D6418F" w:rsidRPr="00D465B8">
        <w:rPr>
          <w:rFonts w:ascii="Tiimes" w:hAnsi="Tiimes" w:cs="Times New Roman"/>
          <w:sz w:val="24"/>
          <w:szCs w:val="24"/>
        </w:rPr>
        <w:t xml:space="preserve"> </w:t>
      </w:r>
      <w:r w:rsidR="00724D12" w:rsidRPr="00D465B8">
        <w:rPr>
          <w:rFonts w:ascii="Tiimes" w:hAnsi="Tiimes" w:cs="Times New Roman"/>
          <w:sz w:val="24"/>
          <w:szCs w:val="24"/>
        </w:rPr>
        <w:t>documento</w:t>
      </w:r>
      <w:r w:rsidR="00D6418F" w:rsidRPr="00D465B8">
        <w:rPr>
          <w:rFonts w:ascii="Tiimes" w:hAnsi="Tiimes" w:cs="Times New Roman"/>
          <w:sz w:val="24"/>
          <w:szCs w:val="24"/>
        </w:rPr>
        <w:t xml:space="preserve"> </w:t>
      </w:r>
      <w:r w:rsidR="00724D12" w:rsidRPr="00D465B8">
        <w:rPr>
          <w:rFonts w:ascii="Tiimes" w:hAnsi="Tiimes" w:cs="Times New Roman"/>
          <w:sz w:val="24"/>
          <w:szCs w:val="24"/>
        </w:rPr>
        <w:t>para o anúncio do resultado de HABILITAÇÃO, a Comissão Permanente de Licitação em continuidade ao</w:t>
      </w:r>
      <w:r w:rsidR="001744D2" w:rsidRPr="00D465B8">
        <w:rPr>
          <w:rFonts w:ascii="Tiimes" w:hAnsi="Tiimes" w:cs="Times New Roman"/>
          <w:sz w:val="24"/>
          <w:szCs w:val="24"/>
        </w:rPr>
        <w:t xml:space="preserve">s trabalhos, abrirá o ENVELOPE </w:t>
      </w:r>
      <w:r w:rsidR="00724D12" w:rsidRPr="00D465B8">
        <w:rPr>
          <w:rFonts w:ascii="Tiimes" w:hAnsi="Tiimes" w:cs="Times New Roman"/>
          <w:sz w:val="24"/>
          <w:szCs w:val="24"/>
        </w:rPr>
        <w:t xml:space="preserve">02 das Licitantes habilitadas, cujos documentos serão rubricados pelo representante das LICITANTES presentes e pela Comissão; </w:t>
      </w:r>
    </w:p>
    <w:p w14:paraId="219194CD" w14:textId="10C0187F"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2.2. </w:t>
      </w:r>
      <w:r w:rsidR="00724D12" w:rsidRPr="00D465B8">
        <w:rPr>
          <w:rFonts w:ascii="Tiimes" w:hAnsi="Tiimes" w:cs="Times New Roman"/>
          <w:sz w:val="24"/>
          <w:szCs w:val="24"/>
        </w:rPr>
        <w:t>Caso alguma licitante for inabilitada, a Comissão de Licitação abrirá prazo recursal, para a licitante inabilitada propor recurso contra a decisão da comissão, decorrido o</w:t>
      </w:r>
      <w:r w:rsidR="00D6418F" w:rsidRPr="00D465B8">
        <w:rPr>
          <w:rFonts w:ascii="Tiimes" w:hAnsi="Tiimes" w:cs="Times New Roman"/>
          <w:sz w:val="24"/>
          <w:szCs w:val="24"/>
        </w:rPr>
        <w:t xml:space="preserve"> </w:t>
      </w:r>
      <w:r w:rsidR="00724D12" w:rsidRPr="00D465B8">
        <w:rPr>
          <w:rFonts w:ascii="Tiimes" w:hAnsi="Tiimes" w:cs="Times New Roman"/>
          <w:sz w:val="24"/>
          <w:szCs w:val="24"/>
        </w:rPr>
        <w:t xml:space="preserve">prazo legal estabelecido na Lei Federal n.º 8.666/93 a comissão procederá à abertura dos envelopes das PROPOSTAS COMERCIAIS; </w:t>
      </w:r>
    </w:p>
    <w:p w14:paraId="69063C62" w14:textId="38A1A624"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10</w:t>
      </w:r>
      <w:r w:rsidR="00724D12" w:rsidRPr="00D465B8">
        <w:rPr>
          <w:rFonts w:ascii="Tiimes" w:hAnsi="Tiimes" w:cs="Times New Roman"/>
          <w:sz w:val="24"/>
          <w:szCs w:val="24"/>
        </w:rPr>
        <w:t>.2</w:t>
      </w:r>
      <w:r w:rsidR="00BE2842" w:rsidRPr="00D465B8">
        <w:rPr>
          <w:rFonts w:ascii="Tiimes" w:hAnsi="Tiimes" w:cs="Times New Roman"/>
          <w:sz w:val="24"/>
          <w:szCs w:val="24"/>
        </w:rPr>
        <w:t xml:space="preserve">.3. </w:t>
      </w:r>
      <w:r w:rsidR="00724D12" w:rsidRPr="00D465B8">
        <w:rPr>
          <w:rFonts w:ascii="Tiimes" w:hAnsi="Tiimes" w:cs="Times New Roman"/>
          <w:sz w:val="24"/>
          <w:szCs w:val="24"/>
        </w:rPr>
        <w:t>A Comissão de Licitação poderá apreciar em Sessão Privativa ou não a PROPOSTA COMERCIAL da(s) Licitante(s) habilitada(s), desclassificando aquelas que:</w:t>
      </w:r>
    </w:p>
    <w:p w14:paraId="2F47797C" w14:textId="4B590941" w:rsidR="00724D12" w:rsidRPr="00D465B8" w:rsidRDefault="00BE284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a</w:t>
      </w:r>
      <w:r w:rsidR="001744D2" w:rsidRPr="00D465B8">
        <w:rPr>
          <w:rFonts w:ascii="Tiimes" w:hAnsi="Tiimes" w:cs="Times New Roman"/>
          <w:sz w:val="24"/>
          <w:szCs w:val="24"/>
        </w:rPr>
        <w:t>.</w:t>
      </w:r>
      <w:r w:rsidR="00724D12" w:rsidRPr="00D465B8">
        <w:rPr>
          <w:rFonts w:ascii="Tiimes" w:hAnsi="Tiimes" w:cs="Times New Roman"/>
          <w:sz w:val="24"/>
          <w:szCs w:val="24"/>
        </w:rPr>
        <w:t xml:space="preserve"> Apresentar propostas com valor global superior ou com preços manifestamente</w:t>
      </w:r>
      <w:r w:rsidR="001744D2" w:rsidRPr="00D465B8">
        <w:rPr>
          <w:rFonts w:ascii="Tiimes" w:hAnsi="Tiimes" w:cs="Times New Roman"/>
          <w:sz w:val="24"/>
          <w:szCs w:val="24"/>
        </w:rPr>
        <w:t xml:space="preserve"> </w:t>
      </w:r>
      <w:r w:rsidR="006F79D5" w:rsidRPr="00D465B8">
        <w:rPr>
          <w:rFonts w:ascii="Tiimes" w:hAnsi="Tiimes" w:cs="Times New Roman"/>
          <w:sz w:val="24"/>
          <w:szCs w:val="24"/>
        </w:rPr>
        <w:t>inexequíveis</w:t>
      </w:r>
      <w:r w:rsidR="00724D12" w:rsidRPr="00D465B8">
        <w:rPr>
          <w:rFonts w:ascii="Tiimes" w:hAnsi="Tiimes" w:cs="Times New Roman"/>
          <w:sz w:val="24"/>
          <w:szCs w:val="24"/>
        </w:rPr>
        <w:t xml:space="preserve"> da cotação de preços máximos pré-estabelecidos na planilha orçamentária,</w:t>
      </w:r>
      <w:r w:rsidR="006F79D5" w:rsidRPr="00D465B8">
        <w:rPr>
          <w:rFonts w:ascii="Tiimes" w:hAnsi="Tiimes" w:cs="Times New Roman"/>
          <w:sz w:val="24"/>
          <w:szCs w:val="24"/>
        </w:rPr>
        <w:t xml:space="preserve"> </w:t>
      </w:r>
      <w:r w:rsidR="00724D12" w:rsidRPr="00D465B8">
        <w:rPr>
          <w:rFonts w:ascii="Tiimes" w:hAnsi="Tiimes" w:cs="Times New Roman"/>
          <w:sz w:val="24"/>
          <w:szCs w:val="24"/>
        </w:rPr>
        <w:t xml:space="preserve">especificada no ato convocatório da licitação, de valor zero ou incompatível com os custos dos insumos praticados pelo mercado, com base ao que trata o Art. 48 da Lei Federal </w:t>
      </w:r>
      <w:r w:rsidR="006208F4" w:rsidRPr="00D465B8">
        <w:rPr>
          <w:rFonts w:ascii="Tiimes" w:hAnsi="Tiimes" w:cs="Times New Roman"/>
          <w:sz w:val="24"/>
          <w:szCs w:val="24"/>
        </w:rPr>
        <w:t>n.º</w:t>
      </w:r>
      <w:r w:rsidR="00724D12" w:rsidRPr="00D465B8">
        <w:rPr>
          <w:rFonts w:ascii="Tiimes" w:hAnsi="Tiimes" w:cs="Times New Roman"/>
          <w:sz w:val="24"/>
          <w:szCs w:val="24"/>
        </w:rPr>
        <w:t xml:space="preserve"> 8.666/93; </w:t>
      </w:r>
    </w:p>
    <w:p w14:paraId="640C4384" w14:textId="68ABDB6A" w:rsidR="00724D12" w:rsidRPr="00D465B8" w:rsidRDefault="00BE284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b</w:t>
      </w:r>
      <w:r w:rsidR="00724D12" w:rsidRPr="00D465B8">
        <w:rPr>
          <w:rFonts w:ascii="Tiimes" w:hAnsi="Tiimes" w:cs="Times New Roman"/>
          <w:sz w:val="24"/>
          <w:szCs w:val="24"/>
        </w:rPr>
        <w:t xml:space="preserve">. Que não atendam </w:t>
      </w:r>
      <w:r w:rsidR="00662A16" w:rsidRPr="00D465B8">
        <w:rPr>
          <w:rFonts w:ascii="Tiimes" w:hAnsi="Tiimes" w:cs="Times New Roman"/>
          <w:sz w:val="24"/>
          <w:szCs w:val="24"/>
        </w:rPr>
        <w:t>às</w:t>
      </w:r>
      <w:r w:rsidR="00724D12" w:rsidRPr="00D465B8">
        <w:rPr>
          <w:rFonts w:ascii="Tiimes" w:hAnsi="Tiimes" w:cs="Times New Roman"/>
          <w:sz w:val="24"/>
          <w:szCs w:val="24"/>
        </w:rPr>
        <w:t xml:space="preserve"> exigências do </w:t>
      </w:r>
      <w:r w:rsidR="001744D2" w:rsidRPr="00D465B8">
        <w:rPr>
          <w:rFonts w:ascii="Tiimes" w:hAnsi="Tiimes" w:cs="Times New Roman"/>
          <w:sz w:val="24"/>
          <w:szCs w:val="24"/>
        </w:rPr>
        <w:t xml:space="preserve">ato convocatório da licitação. </w:t>
      </w:r>
    </w:p>
    <w:p w14:paraId="45870501" w14:textId="09F21E89"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2.4. </w:t>
      </w:r>
      <w:r w:rsidR="00724D12" w:rsidRPr="00D465B8">
        <w:rPr>
          <w:rFonts w:ascii="Tiimes" w:hAnsi="Tiimes" w:cs="Times New Roman"/>
          <w:sz w:val="24"/>
          <w:szCs w:val="24"/>
        </w:rPr>
        <w:t xml:space="preserve">Os erros de soma e/ou multiplicação, eventualmente, configurados na Proposta Comercial das Licitantes, serão corrigidos pela Comissão de Licitação e consignados em ata; </w:t>
      </w:r>
    </w:p>
    <w:p w14:paraId="67D7E056" w14:textId="0D10C3F9"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2.5. </w:t>
      </w:r>
      <w:r w:rsidR="00724D12" w:rsidRPr="00D465B8">
        <w:rPr>
          <w:rFonts w:ascii="Tiimes" w:hAnsi="Tiimes" w:cs="Times New Roman"/>
          <w:sz w:val="24"/>
          <w:szCs w:val="24"/>
        </w:rPr>
        <w:t>A Comissão Permanente de Licitações, assim que tiver de posse do Resultado Final,</w:t>
      </w:r>
      <w:r w:rsidR="001744D2" w:rsidRPr="00D465B8">
        <w:rPr>
          <w:rFonts w:ascii="Tiimes" w:hAnsi="Tiimes" w:cs="Times New Roman"/>
          <w:sz w:val="24"/>
          <w:szCs w:val="24"/>
        </w:rPr>
        <w:t xml:space="preserve"> </w:t>
      </w:r>
      <w:r w:rsidR="00724D12" w:rsidRPr="00D465B8">
        <w:rPr>
          <w:rFonts w:ascii="Tiimes" w:hAnsi="Tiimes" w:cs="Times New Roman"/>
          <w:sz w:val="24"/>
          <w:szCs w:val="24"/>
        </w:rPr>
        <w:t>comunicará através</w:t>
      </w:r>
      <w:r w:rsidR="00724D12" w:rsidRPr="00D465B8">
        <w:rPr>
          <w:rFonts w:ascii="Tiimes" w:hAnsi="Tiimes" w:cs="Times New Roman"/>
          <w:color w:val="FF0000"/>
          <w:sz w:val="24"/>
          <w:szCs w:val="24"/>
        </w:rPr>
        <w:t xml:space="preserve"> </w:t>
      </w:r>
      <w:r w:rsidR="00724D12" w:rsidRPr="00D465B8">
        <w:rPr>
          <w:rFonts w:ascii="Tiimes" w:hAnsi="Tiimes" w:cs="Times New Roman"/>
          <w:sz w:val="24"/>
          <w:szCs w:val="24"/>
        </w:rPr>
        <w:t>de e-mail</w:t>
      </w:r>
      <w:r w:rsidR="00D0355B" w:rsidRPr="00D465B8">
        <w:rPr>
          <w:rFonts w:ascii="Tiimes" w:hAnsi="Tiimes" w:cs="Times New Roman"/>
          <w:sz w:val="24"/>
          <w:szCs w:val="24"/>
        </w:rPr>
        <w:t xml:space="preserve"> ou por publicação no Diário Oficial dos Municípios - AMM</w:t>
      </w:r>
      <w:r w:rsidR="00724D12" w:rsidRPr="00D465B8">
        <w:rPr>
          <w:rFonts w:ascii="Tiimes" w:hAnsi="Tiimes" w:cs="Times New Roman"/>
          <w:sz w:val="24"/>
          <w:szCs w:val="24"/>
        </w:rPr>
        <w:t xml:space="preserve"> a todas as licitantes participantes desta Licitação. </w:t>
      </w:r>
    </w:p>
    <w:p w14:paraId="70E83A92" w14:textId="77777777" w:rsidR="00864EE0" w:rsidRPr="00D465B8" w:rsidRDefault="00864EE0" w:rsidP="00E93CDC">
      <w:pPr>
        <w:pStyle w:val="SemEspaamento"/>
        <w:spacing w:line="360" w:lineRule="auto"/>
        <w:jc w:val="both"/>
        <w:rPr>
          <w:rFonts w:ascii="Tiimes" w:hAnsi="Tiimes" w:cs="Times New Roman"/>
          <w:bCs/>
          <w:sz w:val="24"/>
          <w:szCs w:val="24"/>
        </w:rPr>
      </w:pPr>
    </w:p>
    <w:p w14:paraId="181BF6B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B23DB7" w:rsidRPr="00D465B8">
        <w:rPr>
          <w:rFonts w:ascii="Tiimes" w:hAnsi="Tiimes" w:cs="Times New Roman"/>
          <w:b/>
          <w:sz w:val="24"/>
          <w:szCs w:val="24"/>
        </w:rPr>
        <w:t>1</w:t>
      </w:r>
      <w:r w:rsidR="001744D2" w:rsidRPr="00D465B8">
        <w:rPr>
          <w:rFonts w:ascii="Tiimes" w:hAnsi="Tiimes" w:cs="Times New Roman"/>
          <w:b/>
          <w:sz w:val="24"/>
          <w:szCs w:val="24"/>
        </w:rPr>
        <w:t xml:space="preserve"> </w:t>
      </w:r>
      <w:r w:rsidRPr="00D465B8">
        <w:rPr>
          <w:rFonts w:ascii="Tiimes" w:hAnsi="Tiimes" w:cs="Times New Roman"/>
          <w:b/>
          <w:sz w:val="24"/>
          <w:szCs w:val="24"/>
        </w:rPr>
        <w:t xml:space="preserve">- JULGAMENTO DAS PROPOSTAS COMERCIAIS </w:t>
      </w:r>
    </w:p>
    <w:p w14:paraId="03D39D53"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.1- Observando o disposto neste Edital, a Comissão de Licitação classificará a(s) proposta(s), pela ordem de menor preço, e comunicará formalmente a sua decisão às Licitantes; </w:t>
      </w:r>
    </w:p>
    <w:p w14:paraId="68473564"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.2- Havendo empate entre duas ou mais propostas, o desempate far-se-á obedecendo </w:t>
      </w:r>
      <w:r w:rsidR="001744D2" w:rsidRPr="00D465B8">
        <w:rPr>
          <w:rFonts w:ascii="Tiimes" w:hAnsi="Tiimes" w:cs="Times New Roman"/>
          <w:sz w:val="24"/>
          <w:szCs w:val="24"/>
        </w:rPr>
        <w:t>à</w:t>
      </w:r>
      <w:r w:rsidRPr="00D465B8">
        <w:rPr>
          <w:rFonts w:ascii="Tiimes" w:hAnsi="Tiimes" w:cs="Times New Roman"/>
          <w:sz w:val="24"/>
          <w:szCs w:val="24"/>
        </w:rPr>
        <w:t xml:space="preserve"> seguinte ordem: </w:t>
      </w:r>
    </w:p>
    <w:p w14:paraId="0ED83F08"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a) Serviços prestados por empresas brasileiras, de capital nacional; </w:t>
      </w:r>
    </w:p>
    <w:p w14:paraId="18F6D97F"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b) Serviços prestados por empresas brasileiras. </w:t>
      </w:r>
    </w:p>
    <w:p w14:paraId="51028A78"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.3- Persistindo o empate, a escolha da(s) vencedora(s) será feita através de sorteio, em horário e local a </w:t>
      </w:r>
      <w:r w:rsidR="001744D2" w:rsidRPr="00D465B8">
        <w:rPr>
          <w:rFonts w:ascii="Tiimes" w:hAnsi="Tiimes" w:cs="Times New Roman"/>
          <w:sz w:val="24"/>
          <w:szCs w:val="24"/>
        </w:rPr>
        <w:t>ser</w:t>
      </w:r>
      <w:r w:rsidRPr="00D465B8">
        <w:rPr>
          <w:rFonts w:ascii="Tiimes" w:hAnsi="Tiimes" w:cs="Times New Roman"/>
          <w:sz w:val="24"/>
          <w:szCs w:val="24"/>
        </w:rPr>
        <w:t xml:space="preserve"> </w:t>
      </w:r>
      <w:r w:rsidR="001744D2" w:rsidRPr="00D465B8">
        <w:rPr>
          <w:rFonts w:ascii="Tiimes" w:hAnsi="Tiimes" w:cs="Times New Roman"/>
          <w:sz w:val="24"/>
          <w:szCs w:val="24"/>
        </w:rPr>
        <w:t>definido</w:t>
      </w:r>
      <w:r w:rsidRPr="00D465B8">
        <w:rPr>
          <w:rFonts w:ascii="Tiimes" w:hAnsi="Tiimes" w:cs="Times New Roman"/>
          <w:sz w:val="24"/>
          <w:szCs w:val="24"/>
        </w:rPr>
        <w:t xml:space="preserve"> pela Comissão de Licitação, podendo ser realizado este sorteio na própria sessão; </w:t>
      </w:r>
      <w:r w:rsidRPr="00D465B8">
        <w:rPr>
          <w:rFonts w:ascii="Tiimes" w:hAnsi="Tiimes" w:cs="Times New Roman"/>
          <w:sz w:val="24"/>
          <w:szCs w:val="24"/>
        </w:rPr>
        <w:cr/>
        <w:t>1</w:t>
      </w:r>
      <w:r w:rsidR="00F555D5" w:rsidRPr="00D465B8">
        <w:rPr>
          <w:rFonts w:ascii="Tiimes" w:hAnsi="Tiimes" w:cs="Times New Roman"/>
          <w:sz w:val="24"/>
          <w:szCs w:val="24"/>
        </w:rPr>
        <w:t>1</w:t>
      </w:r>
      <w:r w:rsidRPr="00D465B8">
        <w:rPr>
          <w:rFonts w:ascii="Tiimes" w:hAnsi="Tiimes" w:cs="Times New Roman"/>
          <w:sz w:val="24"/>
          <w:szCs w:val="24"/>
        </w:rPr>
        <w:t>.4- A Comissão de Licitação submeterá sua decisão ao Departamento Jurídico para posteriormente remeter à autoridade competente para fins de homologação para posterior</w:t>
      </w:r>
      <w:r w:rsidR="0076754F" w:rsidRPr="00D465B8">
        <w:rPr>
          <w:rFonts w:ascii="Tiimes" w:hAnsi="Tiimes" w:cs="Times New Roman"/>
          <w:sz w:val="24"/>
          <w:szCs w:val="24"/>
        </w:rPr>
        <w:t xml:space="preserve"> </w:t>
      </w:r>
      <w:r w:rsidRPr="00D465B8">
        <w:rPr>
          <w:rFonts w:ascii="Tiimes" w:hAnsi="Tiimes" w:cs="Times New Roman"/>
          <w:sz w:val="24"/>
          <w:szCs w:val="24"/>
        </w:rPr>
        <w:t xml:space="preserve">adjudicação do seu objeto ao primeiro classificado, se outra não for sua decisão. </w:t>
      </w:r>
    </w:p>
    <w:p w14:paraId="6986F34F" w14:textId="77777777" w:rsidR="00E3531E" w:rsidRPr="00D465B8" w:rsidRDefault="00E3531E" w:rsidP="00E93CDC">
      <w:pPr>
        <w:pStyle w:val="SemEspaamento"/>
        <w:spacing w:line="360" w:lineRule="auto"/>
        <w:jc w:val="both"/>
        <w:rPr>
          <w:rFonts w:ascii="Tiimes" w:hAnsi="Tiimes" w:cs="Times New Roman"/>
          <w:b/>
          <w:sz w:val="24"/>
          <w:szCs w:val="24"/>
        </w:rPr>
      </w:pPr>
    </w:p>
    <w:p w14:paraId="7931161B"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555D5" w:rsidRPr="00D465B8">
        <w:rPr>
          <w:rFonts w:ascii="Tiimes" w:hAnsi="Tiimes" w:cs="Times New Roman"/>
          <w:b/>
          <w:sz w:val="24"/>
          <w:szCs w:val="24"/>
        </w:rPr>
        <w:t>2</w:t>
      </w:r>
      <w:r w:rsidRPr="00D465B8">
        <w:rPr>
          <w:rFonts w:ascii="Tiimes" w:hAnsi="Tiimes" w:cs="Times New Roman"/>
          <w:b/>
          <w:sz w:val="24"/>
          <w:szCs w:val="24"/>
        </w:rPr>
        <w:t xml:space="preserve">- IMPUGNAÇÃO E RECURSO </w:t>
      </w:r>
    </w:p>
    <w:p w14:paraId="6B2A060A" w14:textId="265F9DBE"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.1- As impugnações ou dúvidas quanto ao edital e seus anexos, deverão ser suscitadas, por escrito, e dirigidas à autorid</w:t>
      </w:r>
      <w:r w:rsidR="00FA6B27" w:rsidRPr="00D465B8">
        <w:rPr>
          <w:rFonts w:ascii="Tiimes" w:hAnsi="Tiimes" w:cs="Times New Roman"/>
          <w:sz w:val="24"/>
          <w:szCs w:val="24"/>
        </w:rPr>
        <w:t>ade que assinou o edital, até 0</w:t>
      </w:r>
      <w:r w:rsidR="00D0355B" w:rsidRPr="00D465B8">
        <w:rPr>
          <w:rFonts w:ascii="Tiimes" w:hAnsi="Tiimes" w:cs="Times New Roman"/>
          <w:sz w:val="24"/>
          <w:szCs w:val="24"/>
        </w:rPr>
        <w:t>5</w:t>
      </w:r>
      <w:r w:rsidR="00FA6B27" w:rsidRPr="00D465B8">
        <w:rPr>
          <w:rFonts w:ascii="Tiimes" w:hAnsi="Tiimes" w:cs="Times New Roman"/>
          <w:sz w:val="24"/>
          <w:szCs w:val="24"/>
        </w:rPr>
        <w:t xml:space="preserve"> (</w:t>
      </w:r>
      <w:r w:rsidR="00D0355B" w:rsidRPr="00D465B8">
        <w:rPr>
          <w:rFonts w:ascii="Tiimes" w:hAnsi="Tiimes" w:cs="Times New Roman"/>
          <w:sz w:val="24"/>
          <w:szCs w:val="24"/>
        </w:rPr>
        <w:t>cinco</w:t>
      </w:r>
      <w:r w:rsidRPr="00D465B8">
        <w:rPr>
          <w:rFonts w:ascii="Tiimes" w:hAnsi="Tiimes" w:cs="Times New Roman"/>
          <w:sz w:val="24"/>
          <w:szCs w:val="24"/>
        </w:rPr>
        <w:t xml:space="preserve">) dias anteriores à data </w:t>
      </w:r>
      <w:r w:rsidR="00D0355B" w:rsidRPr="00D465B8">
        <w:rPr>
          <w:rFonts w:ascii="Tiimes" w:hAnsi="Tiimes" w:cs="Times New Roman"/>
          <w:sz w:val="24"/>
          <w:szCs w:val="24"/>
        </w:rPr>
        <w:t>de abertura dos envelopes de habilitação.</w:t>
      </w:r>
    </w:p>
    <w:p w14:paraId="46368DC4" w14:textId="3D335558"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.2- Apresentadas impugnações ou dúvidas quanto ao edital, às mesmas serão respondidas, ao interessado, no prazo de até 03 (três) dias úteis, depois de protocoladas;</w:t>
      </w:r>
    </w:p>
    <w:p w14:paraId="35E973D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w:t>
      </w:r>
      <w:r w:rsidR="00F555D5" w:rsidRPr="00D465B8">
        <w:rPr>
          <w:rFonts w:ascii="Tiimes" w:hAnsi="Tiimes" w:cs="Times New Roman"/>
          <w:sz w:val="24"/>
          <w:szCs w:val="24"/>
        </w:rPr>
        <w:t>2</w:t>
      </w:r>
      <w:r w:rsidRPr="00D465B8">
        <w:rPr>
          <w:rFonts w:ascii="Tiimes" w:hAnsi="Tiimes" w:cs="Times New Roman"/>
          <w:sz w:val="24"/>
          <w:szCs w:val="24"/>
        </w:rPr>
        <w:t>.3- As licitantes, depois de informada da decisão da Comissão de Licitação, no tocante a habilitação ou julgamento de Proposta Comercial e se dela discordar, terá o prazo de</w:t>
      </w:r>
      <w:r w:rsidR="00180AE8" w:rsidRPr="00D465B8">
        <w:rPr>
          <w:rFonts w:ascii="Tiimes" w:hAnsi="Tiimes" w:cs="Times New Roman"/>
          <w:sz w:val="24"/>
          <w:szCs w:val="24"/>
        </w:rPr>
        <w:t xml:space="preserve"> </w:t>
      </w:r>
      <w:r w:rsidRPr="00D465B8">
        <w:rPr>
          <w:rFonts w:ascii="Tiimes" w:hAnsi="Tiimes" w:cs="Times New Roman"/>
          <w:sz w:val="24"/>
          <w:szCs w:val="24"/>
        </w:rPr>
        <w:t xml:space="preserve">05 (cinco) dias úteis para interpor recursos, contado da intimação do ato ou da lavratura da ata; </w:t>
      </w:r>
    </w:p>
    <w:p w14:paraId="580DDE9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.4- Interposto o recurso, nos termos do </w:t>
      </w:r>
      <w:r w:rsidR="00180AE8" w:rsidRPr="00D465B8">
        <w:rPr>
          <w:rFonts w:ascii="Tiimes" w:hAnsi="Tiimes" w:cs="Times New Roman"/>
          <w:sz w:val="24"/>
          <w:szCs w:val="24"/>
        </w:rPr>
        <w:t>subitem</w:t>
      </w:r>
      <w:r w:rsidRPr="00D465B8">
        <w:rPr>
          <w:rFonts w:ascii="Tiimes" w:hAnsi="Tiimes" w:cs="Times New Roman"/>
          <w:sz w:val="24"/>
          <w:szCs w:val="24"/>
        </w:rPr>
        <w:t xml:space="preserve"> 1</w:t>
      </w:r>
      <w:r w:rsidR="00F555D5" w:rsidRPr="00D465B8">
        <w:rPr>
          <w:rFonts w:ascii="Tiimes" w:hAnsi="Tiimes" w:cs="Times New Roman"/>
          <w:sz w:val="24"/>
          <w:szCs w:val="24"/>
        </w:rPr>
        <w:t>2</w:t>
      </w:r>
      <w:r w:rsidRPr="00D465B8">
        <w:rPr>
          <w:rFonts w:ascii="Tiimes" w:hAnsi="Tiimes" w:cs="Times New Roman"/>
          <w:sz w:val="24"/>
          <w:szCs w:val="24"/>
        </w:rPr>
        <w:t>.3, dele se dará ciência ao demais</w:t>
      </w:r>
      <w:r w:rsidR="00B479C6" w:rsidRPr="00D465B8">
        <w:rPr>
          <w:rFonts w:ascii="Tiimes" w:hAnsi="Tiimes" w:cs="Times New Roman"/>
          <w:sz w:val="24"/>
          <w:szCs w:val="24"/>
        </w:rPr>
        <w:t xml:space="preserve"> </w:t>
      </w:r>
      <w:r w:rsidRPr="00D465B8">
        <w:rPr>
          <w:rFonts w:ascii="Tiimes" w:hAnsi="Tiimes" w:cs="Times New Roman"/>
          <w:sz w:val="24"/>
          <w:szCs w:val="24"/>
        </w:rPr>
        <w:t xml:space="preserve">Licitantes, que poderão impugná-los no prazo de 05 (cinco) dias úteis; </w:t>
      </w:r>
    </w:p>
    <w:p w14:paraId="272023E3" w14:textId="2EEED9E8"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w:t>
      </w:r>
    </w:p>
    <w:p w14:paraId="170D92AF"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.6- O recurso referente à fase de habilitação ou do julgamento da proposta, terá efeito</w:t>
      </w:r>
      <w:r w:rsidR="0076754F" w:rsidRPr="00D465B8">
        <w:rPr>
          <w:rFonts w:ascii="Tiimes" w:hAnsi="Tiimes" w:cs="Times New Roman"/>
          <w:sz w:val="24"/>
          <w:szCs w:val="24"/>
        </w:rPr>
        <w:t xml:space="preserve"> </w:t>
      </w:r>
      <w:r w:rsidRPr="00D465B8">
        <w:rPr>
          <w:rFonts w:ascii="Tiimes" w:hAnsi="Tiimes" w:cs="Times New Roman"/>
          <w:sz w:val="24"/>
          <w:szCs w:val="24"/>
        </w:rPr>
        <w:t xml:space="preserve">suspensivo; </w:t>
      </w:r>
    </w:p>
    <w:p w14:paraId="7EC1078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.7- Do ato praticado pela autoridade competente, cabe recurso; </w:t>
      </w:r>
    </w:p>
    <w:p w14:paraId="4E4AE2F1" w14:textId="77777777" w:rsidR="00642EEF"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.8- O recurso interposto fora do prazo não será conhecido. </w:t>
      </w:r>
      <w:r w:rsidRPr="00D465B8">
        <w:rPr>
          <w:rFonts w:ascii="Tiimes" w:hAnsi="Tiimes" w:cs="Times New Roman"/>
          <w:sz w:val="24"/>
          <w:szCs w:val="24"/>
        </w:rPr>
        <w:cr/>
      </w:r>
    </w:p>
    <w:p w14:paraId="29F11F2E" w14:textId="77777777" w:rsidR="00724D12" w:rsidRPr="00D465B8" w:rsidRDefault="004A37C3"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13</w:t>
      </w:r>
      <w:r w:rsidR="00724D12" w:rsidRPr="00D465B8">
        <w:rPr>
          <w:rFonts w:ascii="Tiimes" w:hAnsi="Tiimes" w:cs="Times New Roman"/>
          <w:b/>
          <w:sz w:val="24"/>
          <w:szCs w:val="24"/>
        </w:rPr>
        <w:t xml:space="preserve">- DA CONTRATAÇÃO </w:t>
      </w:r>
    </w:p>
    <w:p w14:paraId="2245E335"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.1- Para a execução dos serviços do objeto deste Edital, a licitante vencedora terá o prazo de 10 (dez) dias úteis para a assinatura do Contrato de Prestação de Serviços, com Município</w:t>
      </w:r>
      <w:r w:rsidR="0076754F" w:rsidRPr="00D465B8">
        <w:rPr>
          <w:rFonts w:ascii="Tiimes" w:hAnsi="Tiimes" w:cs="Times New Roman"/>
          <w:sz w:val="24"/>
          <w:szCs w:val="24"/>
        </w:rPr>
        <w:t xml:space="preserve"> </w:t>
      </w:r>
      <w:r w:rsidRPr="00D465B8">
        <w:rPr>
          <w:rFonts w:ascii="Tiimes" w:hAnsi="Tiimes" w:cs="Times New Roman"/>
          <w:sz w:val="24"/>
          <w:szCs w:val="24"/>
        </w:rPr>
        <w:t>de SANTO ANTÔNIO DO LESTE</w:t>
      </w:r>
      <w:r w:rsidR="001744D2" w:rsidRPr="00D465B8">
        <w:rPr>
          <w:rFonts w:ascii="Tiimes" w:hAnsi="Tiimes" w:cs="Times New Roman"/>
          <w:sz w:val="24"/>
          <w:szCs w:val="24"/>
        </w:rPr>
        <w:t>/MT</w:t>
      </w:r>
      <w:r w:rsidR="0076754F" w:rsidRPr="00D465B8">
        <w:rPr>
          <w:rFonts w:ascii="Tiimes" w:hAnsi="Tiimes" w:cs="Times New Roman"/>
          <w:sz w:val="24"/>
          <w:szCs w:val="24"/>
        </w:rPr>
        <w:t xml:space="preserve"> </w:t>
      </w:r>
      <w:r w:rsidRPr="00D465B8">
        <w:rPr>
          <w:rFonts w:ascii="Tiimes" w:hAnsi="Tiimes" w:cs="Times New Roman"/>
          <w:sz w:val="24"/>
          <w:szCs w:val="24"/>
        </w:rPr>
        <w:t>após a homologação e adjudicação da autoridade superior, nos termos do Artigo 54</w:t>
      </w:r>
      <w:r w:rsidR="00C3239A" w:rsidRPr="00D465B8">
        <w:rPr>
          <w:rFonts w:ascii="Tiimes" w:hAnsi="Tiimes" w:cs="Times New Roman"/>
          <w:sz w:val="24"/>
          <w:szCs w:val="24"/>
        </w:rPr>
        <w:t xml:space="preserve"> </w:t>
      </w:r>
      <w:r w:rsidRPr="00D465B8">
        <w:rPr>
          <w:rFonts w:ascii="Tiimes" w:hAnsi="Tiimes" w:cs="Times New Roman"/>
          <w:sz w:val="24"/>
          <w:szCs w:val="24"/>
        </w:rPr>
        <w:t xml:space="preserve">e seguintes da Lei Federal n.º 8.666/93; </w:t>
      </w:r>
    </w:p>
    <w:p w14:paraId="6E2A2445" w14:textId="1E951744"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.2- O </w:t>
      </w:r>
      <w:r w:rsidR="00BE5990" w:rsidRPr="00D465B8">
        <w:rPr>
          <w:rFonts w:ascii="Tiimes" w:hAnsi="Tiimes" w:cs="Times New Roman"/>
          <w:sz w:val="24"/>
          <w:szCs w:val="24"/>
        </w:rPr>
        <w:t xml:space="preserve">prazo de vigência do Contrato será de </w:t>
      </w:r>
      <w:r w:rsidR="00DF380F">
        <w:rPr>
          <w:rFonts w:ascii="Tiimes" w:hAnsi="Tiimes" w:cs="Times New Roman"/>
          <w:b/>
          <w:sz w:val="24"/>
          <w:szCs w:val="24"/>
        </w:rPr>
        <w:t>360</w:t>
      </w:r>
      <w:r w:rsidR="00DF380F" w:rsidRPr="00D465B8">
        <w:rPr>
          <w:rFonts w:ascii="Tiimes" w:hAnsi="Tiimes" w:cs="Times New Roman"/>
          <w:b/>
          <w:sz w:val="24"/>
          <w:szCs w:val="24"/>
        </w:rPr>
        <w:t xml:space="preserve"> (</w:t>
      </w:r>
      <w:r w:rsidR="00DF380F">
        <w:rPr>
          <w:rFonts w:ascii="Tiimes" w:hAnsi="Tiimes" w:cs="Times New Roman"/>
          <w:b/>
          <w:sz w:val="24"/>
          <w:szCs w:val="24"/>
        </w:rPr>
        <w:t>trezentos e sessenta</w:t>
      </w:r>
      <w:r w:rsidR="00DF380F" w:rsidRPr="00D465B8">
        <w:rPr>
          <w:rFonts w:ascii="Tiimes" w:hAnsi="Tiimes" w:cs="Times New Roman"/>
          <w:b/>
          <w:sz w:val="24"/>
          <w:szCs w:val="24"/>
        </w:rPr>
        <w:t>)</w:t>
      </w:r>
      <w:r w:rsidR="00BE5990" w:rsidRPr="00D465B8">
        <w:rPr>
          <w:rFonts w:ascii="Tiimes" w:hAnsi="Tiimes" w:cs="Times New Roman"/>
          <w:sz w:val="24"/>
          <w:szCs w:val="24"/>
        </w:rPr>
        <w:t xml:space="preserve"> dias, sendo que a execução do serviço </w:t>
      </w:r>
      <w:r w:rsidR="00EC7E3A" w:rsidRPr="00D465B8">
        <w:rPr>
          <w:rFonts w:ascii="Tiimes" w:hAnsi="Tiimes" w:cs="Times New Roman"/>
          <w:sz w:val="24"/>
          <w:szCs w:val="24"/>
        </w:rPr>
        <w:t>será</w:t>
      </w:r>
      <w:r w:rsidR="00BE5990" w:rsidRPr="00D465B8">
        <w:rPr>
          <w:rFonts w:ascii="Tiimes" w:hAnsi="Tiimes" w:cs="Times New Roman"/>
          <w:sz w:val="24"/>
          <w:szCs w:val="24"/>
        </w:rPr>
        <w:t xml:space="preserve"> de </w:t>
      </w:r>
      <w:r w:rsidR="004211A7" w:rsidRPr="00D465B8">
        <w:rPr>
          <w:rFonts w:ascii="Tiimes" w:hAnsi="Tiimes" w:cs="Times New Roman"/>
          <w:sz w:val="24"/>
          <w:szCs w:val="24"/>
        </w:rPr>
        <w:t xml:space="preserve">O prazo de execução do serviço é de </w:t>
      </w:r>
      <w:r w:rsidR="00DF380F">
        <w:rPr>
          <w:rFonts w:ascii="Tiimes" w:hAnsi="Tiimes" w:cs="Times New Roman"/>
          <w:b/>
          <w:sz w:val="24"/>
          <w:szCs w:val="24"/>
        </w:rPr>
        <w:t>9</w:t>
      </w:r>
      <w:r w:rsidR="004211A7" w:rsidRPr="00D465B8">
        <w:rPr>
          <w:rFonts w:ascii="Tiimes" w:hAnsi="Tiimes" w:cs="Times New Roman"/>
          <w:b/>
          <w:sz w:val="24"/>
          <w:szCs w:val="24"/>
        </w:rPr>
        <w:t>0</w:t>
      </w:r>
      <w:r w:rsidR="004211A7" w:rsidRPr="00D465B8">
        <w:rPr>
          <w:rFonts w:ascii="Tiimes" w:hAnsi="Tiimes" w:cs="Times New Roman"/>
          <w:bCs/>
          <w:sz w:val="24"/>
          <w:szCs w:val="24"/>
        </w:rPr>
        <w:t xml:space="preserve"> </w:t>
      </w:r>
      <w:r w:rsidR="004211A7" w:rsidRPr="00D465B8">
        <w:rPr>
          <w:rFonts w:ascii="Tiimes" w:hAnsi="Tiimes" w:cs="Times New Roman"/>
          <w:b/>
          <w:bCs/>
          <w:sz w:val="24"/>
          <w:szCs w:val="24"/>
        </w:rPr>
        <w:t>(</w:t>
      </w:r>
      <w:r w:rsidR="00DF380F">
        <w:rPr>
          <w:rFonts w:ascii="Tiimes" w:hAnsi="Tiimes" w:cs="Times New Roman"/>
          <w:b/>
          <w:bCs/>
          <w:sz w:val="24"/>
          <w:szCs w:val="24"/>
        </w:rPr>
        <w:t>noventa</w:t>
      </w:r>
      <w:r w:rsidR="004211A7" w:rsidRPr="00D465B8">
        <w:rPr>
          <w:rFonts w:ascii="Tiimes" w:hAnsi="Tiimes" w:cs="Times New Roman"/>
          <w:b/>
          <w:bCs/>
          <w:sz w:val="24"/>
          <w:szCs w:val="24"/>
        </w:rPr>
        <w:t>)</w:t>
      </w:r>
      <w:r w:rsidR="00DF380F">
        <w:rPr>
          <w:rFonts w:ascii="Tiimes" w:hAnsi="Tiimes" w:cs="Times New Roman"/>
          <w:b/>
          <w:bCs/>
          <w:sz w:val="24"/>
          <w:szCs w:val="24"/>
        </w:rPr>
        <w:t xml:space="preserve"> </w:t>
      </w:r>
      <w:r w:rsidR="00DF380F">
        <w:rPr>
          <w:rFonts w:ascii="Tiimes" w:hAnsi="Tiimes" w:cs="Times New Roman"/>
          <w:bCs/>
          <w:sz w:val="24"/>
          <w:szCs w:val="24"/>
        </w:rPr>
        <w:t>dias</w:t>
      </w:r>
      <w:r w:rsidR="00BE5990" w:rsidRPr="00D465B8">
        <w:rPr>
          <w:rFonts w:ascii="Tiimes" w:hAnsi="Tiimes" w:cs="Times New Roman"/>
          <w:sz w:val="24"/>
          <w:szCs w:val="24"/>
        </w:rPr>
        <w:t>, conforme cronograma físico - financeiro</w:t>
      </w:r>
      <w:r w:rsidRPr="00D465B8">
        <w:rPr>
          <w:rFonts w:ascii="Tiimes" w:hAnsi="Tiimes" w:cs="Times New Roman"/>
          <w:sz w:val="24"/>
          <w:szCs w:val="24"/>
        </w:rPr>
        <w:t xml:space="preserve"> e poderá ser prorrogado, se necessário e de comum acordo entre as partes, mediante Aditivo Contratual, na forma do Artigo 57</w:t>
      </w:r>
      <w:r w:rsidR="00656B90" w:rsidRPr="00D465B8">
        <w:rPr>
          <w:rFonts w:ascii="Tiimes" w:hAnsi="Tiimes" w:cs="Times New Roman"/>
          <w:sz w:val="24"/>
          <w:szCs w:val="24"/>
        </w:rPr>
        <w:t xml:space="preserve"> e 65</w:t>
      </w:r>
      <w:r w:rsidRPr="00D465B8">
        <w:rPr>
          <w:rFonts w:ascii="Tiimes" w:hAnsi="Tiimes" w:cs="Times New Roman"/>
          <w:sz w:val="24"/>
          <w:szCs w:val="24"/>
        </w:rPr>
        <w:t xml:space="preserve"> da Lei Federal nº. 8.666 de 21/06/93 e suas alterações posteriores;</w:t>
      </w:r>
    </w:p>
    <w:p w14:paraId="61BE57DC"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.3- Para assinar o contrato, deverá a licitante vencedora prestar caução de garantia de </w:t>
      </w:r>
      <w:r w:rsidR="001E723D" w:rsidRPr="00D465B8">
        <w:rPr>
          <w:rFonts w:ascii="Tiimes" w:hAnsi="Tiimes" w:cs="Times New Roman"/>
          <w:b/>
          <w:sz w:val="24"/>
          <w:szCs w:val="24"/>
        </w:rPr>
        <w:t>5</w:t>
      </w:r>
      <w:r w:rsidRPr="00D465B8">
        <w:rPr>
          <w:rFonts w:ascii="Tiimes" w:hAnsi="Tiimes" w:cs="Times New Roman"/>
          <w:b/>
          <w:sz w:val="24"/>
          <w:szCs w:val="24"/>
        </w:rPr>
        <w:t>% (</w:t>
      </w:r>
      <w:r w:rsidR="001E723D" w:rsidRPr="00D465B8">
        <w:rPr>
          <w:rFonts w:ascii="Tiimes" w:hAnsi="Tiimes" w:cs="Times New Roman"/>
          <w:b/>
          <w:sz w:val="24"/>
          <w:szCs w:val="24"/>
        </w:rPr>
        <w:t>cinco</w:t>
      </w:r>
      <w:r w:rsidRPr="00D465B8">
        <w:rPr>
          <w:rFonts w:ascii="Tiimes" w:hAnsi="Tiimes" w:cs="Times New Roman"/>
          <w:b/>
          <w:sz w:val="24"/>
          <w:szCs w:val="24"/>
        </w:rPr>
        <w:t xml:space="preserve"> por cento)</w:t>
      </w:r>
      <w:r w:rsidRPr="00D465B8">
        <w:rPr>
          <w:rFonts w:ascii="Tiimes" w:hAnsi="Tiimes" w:cs="Times New Roman"/>
          <w:sz w:val="24"/>
          <w:szCs w:val="24"/>
        </w:rPr>
        <w:t xml:space="preserve"> do valor a ser contratado, a preços iniciais, em conformidade com o § 1° do artigo 56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devendo permanecer sua validade durante a vigência do contrato, sob pena de decair o direito à contratação; </w:t>
      </w:r>
    </w:p>
    <w:p w14:paraId="5E3D893B"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.4- O presente Edital, seus anexos e a PROPOSTA COMERCIAL da firma vencedora farão partes integrantes do Contrato, independentemente de transcrição; </w:t>
      </w:r>
    </w:p>
    <w:p w14:paraId="79C6955D" w14:textId="77777777" w:rsidR="004729F1" w:rsidRPr="00D465B8" w:rsidRDefault="004729F1"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13.5 – Os serviços serão executados somente a partir da emissão da ordem de serviços;</w:t>
      </w:r>
    </w:p>
    <w:p w14:paraId="525D176E" w14:textId="77777777" w:rsidR="004729F1" w:rsidRPr="00D465B8" w:rsidRDefault="004729F1" w:rsidP="004729F1">
      <w:pPr>
        <w:tabs>
          <w:tab w:val="left" w:pos="540"/>
          <w:tab w:val="left" w:pos="567"/>
          <w:tab w:val="left" w:pos="4878"/>
        </w:tabs>
        <w:autoSpaceDE w:val="0"/>
        <w:autoSpaceDN w:val="0"/>
        <w:adjustRightInd w:val="0"/>
        <w:spacing w:line="360" w:lineRule="auto"/>
        <w:jc w:val="both"/>
        <w:rPr>
          <w:rFonts w:ascii="Tiimes" w:hAnsi="Tiimes"/>
          <w:sz w:val="24"/>
          <w:szCs w:val="24"/>
        </w:rPr>
      </w:pPr>
    </w:p>
    <w:p w14:paraId="5858C089"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555D5" w:rsidRPr="00D465B8">
        <w:rPr>
          <w:rFonts w:ascii="Tiimes" w:hAnsi="Tiimes" w:cs="Times New Roman"/>
          <w:b/>
          <w:sz w:val="24"/>
          <w:szCs w:val="24"/>
        </w:rPr>
        <w:t xml:space="preserve">4 </w:t>
      </w:r>
      <w:r w:rsidRPr="00D465B8">
        <w:rPr>
          <w:rFonts w:ascii="Tiimes" w:hAnsi="Tiimes" w:cs="Times New Roman"/>
          <w:b/>
          <w:sz w:val="24"/>
          <w:szCs w:val="24"/>
        </w:rPr>
        <w:t xml:space="preserve">- DOS PAGAMENTOS </w:t>
      </w:r>
    </w:p>
    <w:p w14:paraId="5FDF1EFC"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14.1 – Os pagamentos das medições ficarão condicionados à disponibilidade financeira de conta bancária.</w:t>
      </w:r>
    </w:p>
    <w:p w14:paraId="0DB493E0"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6399A22F"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a) Certidão Negativa da Previdência Social e FGTS.</w:t>
      </w:r>
    </w:p>
    <w:p w14:paraId="17EFCC8E"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b) Certidão Negativa de Débitos de Tributos Municipais, sede do Município onde será executado os serviços;</w:t>
      </w:r>
    </w:p>
    <w:p w14:paraId="65871124"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c) Comprovante de pagamento de todos os encargos trabalhistas dos funcionários alocados na execução dos serviços;</w:t>
      </w:r>
    </w:p>
    <w:p w14:paraId="09A97CB4" w14:textId="77777777" w:rsidR="00636DCF" w:rsidRPr="00D465B8" w:rsidRDefault="00636DCF" w:rsidP="00B22B56">
      <w:pPr>
        <w:spacing w:line="360" w:lineRule="auto"/>
        <w:rPr>
          <w:rFonts w:ascii="Tiimes" w:hAnsi="Tiimes"/>
          <w:sz w:val="24"/>
          <w:szCs w:val="24"/>
        </w:rPr>
      </w:pPr>
      <w:r w:rsidRPr="00D465B8">
        <w:rPr>
          <w:rStyle w:val="Forte"/>
          <w:rFonts w:ascii="Tiimes" w:hAnsi="Tiimes"/>
          <w:b w:val="0"/>
          <w:sz w:val="24"/>
          <w:szCs w:val="24"/>
        </w:rPr>
        <w:t>d) Cópia do Diário de Registro de Serviços devidamente atualizado</w:t>
      </w:r>
      <w:r w:rsidRPr="00D465B8">
        <w:rPr>
          <w:rFonts w:ascii="Tiimes" w:hAnsi="Tiimes"/>
          <w:sz w:val="24"/>
          <w:szCs w:val="24"/>
        </w:rPr>
        <w:t>;</w:t>
      </w:r>
    </w:p>
    <w:p w14:paraId="4621CB13" w14:textId="77466442" w:rsidR="002463BE" w:rsidRPr="00D465B8" w:rsidRDefault="002463BE" w:rsidP="001E6955">
      <w:pPr>
        <w:pStyle w:val="SemEspaamento"/>
        <w:tabs>
          <w:tab w:val="left" w:pos="1710"/>
        </w:tabs>
        <w:spacing w:line="360" w:lineRule="auto"/>
        <w:jc w:val="both"/>
        <w:rPr>
          <w:rFonts w:ascii="Tiimes" w:hAnsi="Tiimes" w:cs="Times New Roman"/>
          <w:sz w:val="24"/>
          <w:szCs w:val="24"/>
        </w:rPr>
      </w:pPr>
    </w:p>
    <w:p w14:paraId="19786EE6" w14:textId="68C2A98A" w:rsidR="00724D12" w:rsidRPr="00D465B8" w:rsidRDefault="00724D12" w:rsidP="001E6955">
      <w:pPr>
        <w:pStyle w:val="SemEspaamento"/>
        <w:numPr>
          <w:ilvl w:val="0"/>
          <w:numId w:val="15"/>
        </w:numPr>
        <w:spacing w:line="360" w:lineRule="auto"/>
        <w:ind w:left="0" w:firstLine="0"/>
        <w:jc w:val="both"/>
        <w:rPr>
          <w:rFonts w:ascii="Tiimes" w:hAnsi="Tiimes" w:cs="Times New Roman"/>
          <w:b/>
          <w:sz w:val="24"/>
          <w:szCs w:val="24"/>
        </w:rPr>
      </w:pPr>
      <w:r w:rsidRPr="00D465B8">
        <w:rPr>
          <w:rFonts w:ascii="Tiimes" w:hAnsi="Tiimes" w:cs="Times New Roman"/>
          <w:b/>
          <w:sz w:val="24"/>
          <w:szCs w:val="24"/>
        </w:rPr>
        <w:t xml:space="preserve">- REAJUSTE DE PREÇO </w:t>
      </w:r>
    </w:p>
    <w:p w14:paraId="02C721D8"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A obra será executada por empreitada indireta, por preço unitário, constante da proposta de preço da licitante vencedora, o qual incluirá todas as despesas necessárias à sua perfeita conclusão, ajustado, se for o caso, de acordo com o disposto neste Edital.</w:t>
      </w:r>
    </w:p>
    <w:p w14:paraId="7CCB3080"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 preço contratual poderá ser reajustado anualmente, a contar da data do orçamento estimativo da licitação, de acordo com o parágrafo primeiro do artig</w:t>
      </w:r>
      <w:bookmarkStart w:id="7" w:name="_Hlt535742699"/>
      <w:r w:rsidRPr="00D465B8">
        <w:rPr>
          <w:rFonts w:ascii="Tiimes" w:eastAsia="Arial MT" w:hAnsi="Tiimes" w:cs="Times New Roman"/>
          <w:sz w:val="24"/>
          <w:szCs w:val="24"/>
          <w:lang w:val="pt-PT"/>
        </w:rPr>
        <w:t>o</w:t>
      </w:r>
      <w:bookmarkEnd w:id="7"/>
      <w:r w:rsidRPr="00D465B8">
        <w:rPr>
          <w:rFonts w:ascii="Tiimes" w:eastAsia="Arial MT" w:hAnsi="Tiimes" w:cs="Times New Roman"/>
          <w:sz w:val="24"/>
          <w:szCs w:val="24"/>
          <w:lang w:val="pt-PT"/>
        </w:rPr>
        <w:t xml:space="preserve"> </w:t>
      </w:r>
      <w:bookmarkStart w:id="8" w:name="_Hlt535742610"/>
      <w:r w:rsidRPr="00D465B8">
        <w:rPr>
          <w:rFonts w:ascii="Tiimes" w:eastAsia="Arial MT" w:hAnsi="Tiimes" w:cs="Times New Roman"/>
          <w:sz w:val="24"/>
          <w:szCs w:val="24"/>
          <w:lang w:val="pt-PT"/>
        </w:rPr>
        <w:t>3</w:t>
      </w:r>
      <w:bookmarkEnd w:id="8"/>
      <w:r w:rsidRPr="00D465B8">
        <w:rPr>
          <w:rFonts w:ascii="Tiimes" w:eastAsia="Arial MT" w:hAnsi="Tiimes" w:cs="Times New Roman"/>
          <w:sz w:val="24"/>
          <w:szCs w:val="24"/>
          <w:lang w:val="pt-PT"/>
        </w:rPr>
        <w:t xml:space="preserve">º </w:t>
      </w:r>
      <w:bookmarkStart w:id="9" w:name="_Hlt535837146"/>
      <w:r w:rsidRPr="00D465B8">
        <w:rPr>
          <w:rFonts w:ascii="Tiimes" w:eastAsia="Arial MT" w:hAnsi="Tiimes" w:cs="Times New Roman"/>
          <w:sz w:val="24"/>
          <w:szCs w:val="24"/>
          <w:lang w:val="pt-PT"/>
        </w:rPr>
        <w:t>d</w:t>
      </w:r>
      <w:bookmarkEnd w:id="9"/>
      <w:r w:rsidRPr="00D465B8">
        <w:rPr>
          <w:rFonts w:ascii="Tiimes" w:eastAsia="Arial MT" w:hAnsi="Tiimes" w:cs="Times New Roman"/>
          <w:sz w:val="24"/>
          <w:szCs w:val="24"/>
          <w:lang w:val="pt-PT"/>
        </w:rPr>
        <w:t>a Lei n.º 10.192, de 14/02/2001.</w:t>
      </w:r>
    </w:p>
    <w:p w14:paraId="5C3DBF22" w14:textId="5C13C075"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Os preços contratuais propostos somente poderão ser reajustados, após a periodicidade de no mínimo 12 (doze) meses, de acordo com a legislação em vigor, sendo o prazo de reajustamento contado a partir do mês do banco de dados do orçamento – Junho/2021, conforme dispõe a Lei n. 10.192, de 14/02/2001 e eventuais alterações, visando cobrir possíveis flutuações de custo, dentro da mesma proporção e periodicidade da variação verificada no índice setorial de reajustamento de acordo com a Tabela de Índices Econômicos do Custo Nacional da Construção Civil e Obras Públicas, apurado pela Fundação Getúlio Vargas (FGV), considerando a incidência dos índices de reajustamento para cada natureza dos serviços executados, com aplicação da seguinte fórmula:</w:t>
      </w:r>
    </w:p>
    <w:p w14:paraId="47DA5411"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p>
    <w:tbl>
      <w:tblPr>
        <w:tblW w:w="0" w:type="auto"/>
        <w:jc w:val="center"/>
        <w:tblCellMar>
          <w:left w:w="70" w:type="dxa"/>
          <w:right w:w="70" w:type="dxa"/>
        </w:tblCellMar>
        <w:tblLook w:val="04A0" w:firstRow="1" w:lastRow="0" w:firstColumn="1" w:lastColumn="0" w:noHBand="0" w:noVBand="1"/>
      </w:tblPr>
      <w:tblGrid>
        <w:gridCol w:w="770"/>
        <w:gridCol w:w="1073"/>
        <w:gridCol w:w="851"/>
      </w:tblGrid>
      <w:tr w:rsidR="00F94721" w:rsidRPr="00D465B8" w14:paraId="150DF43F" w14:textId="77777777" w:rsidTr="00213279">
        <w:trPr>
          <w:cantSplit/>
          <w:jc w:val="center"/>
        </w:trPr>
        <w:tc>
          <w:tcPr>
            <w:tcW w:w="770" w:type="dxa"/>
            <w:vMerge w:val="restart"/>
            <w:vAlign w:val="center"/>
            <w:hideMark/>
          </w:tcPr>
          <w:p w14:paraId="1DD7EC6A" w14:textId="77777777" w:rsidR="00F94721" w:rsidRPr="00D465B8" w:rsidRDefault="00F94721" w:rsidP="00F94721">
            <w:pPr>
              <w:widowControl w:val="0"/>
              <w:suppressAutoHyphens/>
              <w:autoSpaceDE w:val="0"/>
              <w:autoSpaceDN w:val="0"/>
              <w:jc w:val="right"/>
              <w:rPr>
                <w:rFonts w:ascii="Tiimes" w:eastAsia="Arial MT" w:hAnsi="Tiimes"/>
                <w:b/>
                <w:bCs/>
                <w:sz w:val="24"/>
                <w:szCs w:val="24"/>
                <w:lang w:val="en-US"/>
              </w:rPr>
            </w:pPr>
            <w:r w:rsidRPr="00D465B8">
              <w:rPr>
                <w:rFonts w:ascii="Tiimes" w:eastAsia="Arial MT" w:hAnsi="Tiimes"/>
                <w:b/>
                <w:bCs/>
                <w:sz w:val="24"/>
                <w:szCs w:val="24"/>
                <w:lang w:val="en-US"/>
              </w:rPr>
              <w:t>R =</w:t>
            </w:r>
          </w:p>
        </w:tc>
        <w:tc>
          <w:tcPr>
            <w:tcW w:w="1073" w:type="dxa"/>
            <w:tcBorders>
              <w:top w:val="nil"/>
              <w:left w:val="nil"/>
              <w:bottom w:val="single" w:sz="4" w:space="0" w:color="auto"/>
              <w:right w:val="nil"/>
            </w:tcBorders>
            <w:hideMark/>
          </w:tcPr>
          <w:p w14:paraId="7F9568FC" w14:textId="77777777" w:rsidR="00F94721" w:rsidRPr="00D465B8" w:rsidRDefault="00F94721" w:rsidP="00F94721">
            <w:pPr>
              <w:widowControl w:val="0"/>
              <w:tabs>
                <w:tab w:val="left" w:pos="1418"/>
              </w:tabs>
              <w:suppressAutoHyphens/>
              <w:autoSpaceDE w:val="0"/>
              <w:autoSpaceDN w:val="0"/>
              <w:jc w:val="center"/>
              <w:rPr>
                <w:rFonts w:ascii="Tiimes" w:eastAsia="Arial MT" w:hAnsi="Tiimes"/>
                <w:b/>
                <w:bCs/>
                <w:sz w:val="24"/>
                <w:szCs w:val="24"/>
                <w:lang w:val="en-US"/>
              </w:rPr>
            </w:pPr>
            <w:r w:rsidRPr="00D465B8">
              <w:rPr>
                <w:rFonts w:ascii="Tiimes" w:eastAsia="Arial MT" w:hAnsi="Tiimes"/>
                <w:b/>
                <w:bCs/>
                <w:sz w:val="24"/>
                <w:szCs w:val="24"/>
                <w:lang w:val="en-US"/>
              </w:rPr>
              <w:t>I1 – I0</w:t>
            </w:r>
          </w:p>
        </w:tc>
        <w:tc>
          <w:tcPr>
            <w:tcW w:w="851" w:type="dxa"/>
            <w:vMerge w:val="restart"/>
            <w:vAlign w:val="center"/>
            <w:hideMark/>
          </w:tcPr>
          <w:p w14:paraId="21E97A85" w14:textId="77777777" w:rsidR="00F94721" w:rsidRPr="00D465B8" w:rsidRDefault="00F94721" w:rsidP="00F94721">
            <w:pPr>
              <w:widowControl w:val="0"/>
              <w:suppressAutoHyphens/>
              <w:autoSpaceDE w:val="0"/>
              <w:autoSpaceDN w:val="0"/>
              <w:rPr>
                <w:rFonts w:ascii="Tiimes" w:eastAsia="Arial MT" w:hAnsi="Tiimes"/>
                <w:b/>
                <w:sz w:val="24"/>
                <w:szCs w:val="24"/>
                <w:lang w:val="en-US"/>
              </w:rPr>
            </w:pPr>
            <w:r w:rsidRPr="00D465B8">
              <w:rPr>
                <w:rFonts w:ascii="Tiimes" w:eastAsia="Arial MT" w:hAnsi="Tiimes"/>
                <w:b/>
                <w:sz w:val="24"/>
                <w:szCs w:val="24"/>
                <w:lang w:val="en-US"/>
              </w:rPr>
              <w:t>x V</w:t>
            </w:r>
          </w:p>
        </w:tc>
      </w:tr>
      <w:tr w:rsidR="00F94721" w:rsidRPr="00D465B8" w14:paraId="7C7410A4" w14:textId="77777777" w:rsidTr="00213279">
        <w:trPr>
          <w:cantSplit/>
          <w:jc w:val="center"/>
        </w:trPr>
        <w:tc>
          <w:tcPr>
            <w:tcW w:w="0" w:type="auto"/>
            <w:vMerge/>
            <w:vAlign w:val="center"/>
            <w:hideMark/>
          </w:tcPr>
          <w:p w14:paraId="535FC3A4" w14:textId="77777777" w:rsidR="00F94721" w:rsidRPr="00D465B8" w:rsidRDefault="00F94721" w:rsidP="00F94721">
            <w:pPr>
              <w:widowControl w:val="0"/>
              <w:autoSpaceDE w:val="0"/>
              <w:autoSpaceDN w:val="0"/>
              <w:rPr>
                <w:rFonts w:ascii="Tiimes" w:eastAsia="Arial MT" w:hAnsi="Tiimes"/>
                <w:b/>
                <w:bCs/>
                <w:sz w:val="24"/>
                <w:szCs w:val="24"/>
                <w:lang w:val="en-US"/>
              </w:rPr>
            </w:pPr>
          </w:p>
        </w:tc>
        <w:tc>
          <w:tcPr>
            <w:tcW w:w="1073" w:type="dxa"/>
            <w:tcBorders>
              <w:top w:val="single" w:sz="4" w:space="0" w:color="auto"/>
              <w:left w:val="nil"/>
              <w:bottom w:val="nil"/>
              <w:right w:val="nil"/>
            </w:tcBorders>
            <w:hideMark/>
          </w:tcPr>
          <w:p w14:paraId="1BE1519B" w14:textId="77777777" w:rsidR="00F94721" w:rsidRPr="00D465B8" w:rsidRDefault="00F94721" w:rsidP="00F94721">
            <w:pPr>
              <w:widowControl w:val="0"/>
              <w:tabs>
                <w:tab w:val="left" w:pos="1418"/>
              </w:tabs>
              <w:suppressAutoHyphens/>
              <w:autoSpaceDE w:val="0"/>
              <w:autoSpaceDN w:val="0"/>
              <w:jc w:val="center"/>
              <w:rPr>
                <w:rFonts w:ascii="Tiimes" w:eastAsia="Arial MT" w:hAnsi="Tiimes"/>
                <w:b/>
                <w:bCs/>
                <w:sz w:val="24"/>
                <w:szCs w:val="24"/>
                <w:lang w:val="en-US"/>
              </w:rPr>
            </w:pPr>
            <w:r w:rsidRPr="00D465B8">
              <w:rPr>
                <w:rFonts w:ascii="Tiimes" w:eastAsia="Arial MT" w:hAnsi="Tiimes"/>
                <w:b/>
                <w:bCs/>
                <w:sz w:val="24"/>
                <w:szCs w:val="24"/>
                <w:lang w:val="en-US"/>
              </w:rPr>
              <w:t>I0</w:t>
            </w:r>
          </w:p>
        </w:tc>
        <w:tc>
          <w:tcPr>
            <w:tcW w:w="0" w:type="auto"/>
            <w:vMerge/>
            <w:vAlign w:val="center"/>
            <w:hideMark/>
          </w:tcPr>
          <w:p w14:paraId="2E0477C8" w14:textId="77777777" w:rsidR="00F94721" w:rsidRPr="00D465B8" w:rsidRDefault="00F94721" w:rsidP="00F94721">
            <w:pPr>
              <w:widowControl w:val="0"/>
              <w:autoSpaceDE w:val="0"/>
              <w:autoSpaceDN w:val="0"/>
              <w:rPr>
                <w:rFonts w:ascii="Tiimes" w:eastAsia="Arial MT" w:hAnsi="Tiimes"/>
                <w:b/>
                <w:sz w:val="24"/>
                <w:szCs w:val="24"/>
                <w:lang w:val="en-US"/>
              </w:rPr>
            </w:pPr>
          </w:p>
        </w:tc>
      </w:tr>
    </w:tbl>
    <w:p w14:paraId="0BAF4D61" w14:textId="77777777" w:rsidR="00F94721" w:rsidRPr="00D465B8" w:rsidRDefault="00F94721" w:rsidP="001E6955">
      <w:pPr>
        <w:widowControl w:val="0"/>
        <w:tabs>
          <w:tab w:val="left" w:pos="1418"/>
        </w:tabs>
        <w:suppressAutoHyphens/>
        <w:autoSpaceDE w:val="0"/>
        <w:autoSpaceDN w:val="0"/>
        <w:spacing w:line="360" w:lineRule="auto"/>
        <w:jc w:val="both"/>
        <w:rPr>
          <w:rFonts w:ascii="Tiimes" w:eastAsia="Arial MT" w:hAnsi="Tiimes"/>
          <w:sz w:val="24"/>
          <w:szCs w:val="24"/>
          <w:lang w:val="pt-PT"/>
        </w:rPr>
      </w:pPr>
    </w:p>
    <w:p w14:paraId="5F3847FF" w14:textId="77777777" w:rsidR="00F94721" w:rsidRPr="00D465B8" w:rsidRDefault="00F94721" w:rsidP="001E6955">
      <w:pPr>
        <w:widowControl w:val="0"/>
        <w:tabs>
          <w:tab w:val="left" w:pos="1418"/>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onde:</w:t>
      </w:r>
    </w:p>
    <w:p w14:paraId="0D2EDF9A"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R = Reajuste;</w:t>
      </w:r>
    </w:p>
    <w:p w14:paraId="5A44C1E1"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I1 = índice do mês do fato gerador do eventual faturamento;</w:t>
      </w:r>
    </w:p>
    <w:p w14:paraId="1ACEB1A7"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lastRenderedPageBreak/>
        <w:t>I0 = índice do mês do banco de dados do orçamento – Junho/2021</w:t>
      </w:r>
    </w:p>
    <w:p w14:paraId="06821024"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V = Valor da fatura a ser reajustada.</w:t>
      </w:r>
    </w:p>
    <w:p w14:paraId="0B51A962"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p>
    <w:p w14:paraId="7BFFA3AA"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 xml:space="preserve">Nos casos em que a data prevista para o reajustamento ocorrer durante o período de execução de uma etapa, o reajuste desta etapa será calculado </w:t>
      </w:r>
      <w:r w:rsidRPr="00D465B8">
        <w:rPr>
          <w:rFonts w:ascii="Tiimes" w:eastAsia="Arial MT" w:hAnsi="Tiimes" w:cs="Times New Roman"/>
          <w:i/>
          <w:sz w:val="24"/>
          <w:szCs w:val="24"/>
          <w:lang w:val="pt-PT"/>
        </w:rPr>
        <w:t>pro rata tempore-die</w:t>
      </w:r>
      <w:r w:rsidRPr="00D465B8">
        <w:rPr>
          <w:rFonts w:ascii="Tiimes" w:eastAsia="Arial MT" w:hAnsi="Tiimes" w:cs="Times New Roman"/>
          <w:sz w:val="24"/>
          <w:szCs w:val="24"/>
          <w:lang w:val="pt-PT"/>
        </w:rPr>
        <w:t>, aplicando-se este reajuste somente para os dias transcorridos depois da data prevista para o reajustamento.</w:t>
      </w:r>
    </w:p>
    <w:p w14:paraId="3790DFA8" w14:textId="00562BB3"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Ocorrendo atraso atribuível à Contratada, antecipação ou prorrogação na execução da obra, o reajuste obedecerá às seguintes condições:</w:t>
      </w:r>
    </w:p>
    <w:p w14:paraId="7A51A015" w14:textId="77777777" w:rsidR="001E6955" w:rsidRPr="00D465B8" w:rsidRDefault="00F94721" w:rsidP="001E6955">
      <w:pPr>
        <w:pStyle w:val="PargrafodaLista"/>
        <w:widowControl w:val="0"/>
        <w:numPr>
          <w:ilvl w:val="2"/>
          <w:numId w:val="15"/>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b/>
          <w:bCs/>
          <w:sz w:val="24"/>
          <w:szCs w:val="24"/>
          <w:lang w:val="pt-PT" w:eastAsia="pt-BR"/>
        </w:rPr>
        <w:t>No caso de atraso:</w:t>
      </w:r>
    </w:p>
    <w:p w14:paraId="40F4A6B4"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se os índices aumentarem, prevalecerão àqueles vigentes nas datas previstas para a realização da etapa da obra;</w:t>
      </w:r>
    </w:p>
    <w:p w14:paraId="4BEA908F"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se os índices diminuírem, prevalecerão àqueles vigentes nas datas em que a etapa da obra foi executada;</w:t>
      </w:r>
    </w:p>
    <w:p w14:paraId="43FE338B"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no caso de antecipação, prevalecerão os índices vigentes nas datas em que a etapa da obra foi efetivamente executada.</w:t>
      </w:r>
    </w:p>
    <w:p w14:paraId="54C5FD8F" w14:textId="356377F8" w:rsidR="00F94721"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no caso de prorrogação regular, caso em que o cronograma de execução física deverá ser reformulado e aprovado, prevalecerá os índices vigentes nas novas datas previstas para a execução da obra.</w:t>
      </w:r>
    </w:p>
    <w:p w14:paraId="4A9D2BD8" w14:textId="11B0E058"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hAnsi="Tiimes" w:cs="Times New Roman"/>
          <w:sz w:val="24"/>
          <w:szCs w:val="24"/>
        </w:rPr>
        <w:t xml:space="preserve">A concessão do reajuste de acordo subitem </w:t>
      </w:r>
      <w:r w:rsidR="00EF6F2B" w:rsidRPr="00D465B8">
        <w:rPr>
          <w:rFonts w:ascii="Tiimes" w:hAnsi="Tiimes" w:cs="Times New Roman"/>
          <w:sz w:val="24"/>
          <w:szCs w:val="24"/>
        </w:rPr>
        <w:t>15</w:t>
      </w:r>
      <w:r w:rsidRPr="00D465B8">
        <w:rPr>
          <w:rFonts w:ascii="Tiimes" w:hAnsi="Tiimes" w:cs="Times New Roman"/>
          <w:sz w:val="24"/>
          <w:szCs w:val="24"/>
        </w:rPr>
        <w:t>.5 não eximirá o contratado das sanções contratuais cabíveis.</w:t>
      </w:r>
    </w:p>
    <w:p w14:paraId="0AA7CF98"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A posterior recuperação do atraso não ensejará a atualização dos índices no período em que ocorrer a mora.</w:t>
      </w:r>
    </w:p>
    <w:p w14:paraId="62D3B0B1"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Os prazos de início de etapas de execução, de conclusão e de entrega admitem prorrogação, nas hipóteses previstas no artigo 57, parágrafo primeiro, da Lei nº 8.666/93, devendo o respectivo procedimento observar o disposto no parágrafo segundo da mesma disposição legal.</w:t>
      </w:r>
    </w:p>
    <w:p w14:paraId="6E2E5229"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Nas aferições finais, todos os índices utilizados para reajuste serão obrigatoriamente os definitivos.</w:t>
      </w:r>
    </w:p>
    <w:p w14:paraId="75AD6935" w14:textId="77777777" w:rsidR="00864EE0" w:rsidRPr="00D465B8" w:rsidRDefault="00864EE0" w:rsidP="00E93CDC">
      <w:pPr>
        <w:pStyle w:val="SemEspaamento"/>
        <w:spacing w:line="360" w:lineRule="auto"/>
        <w:jc w:val="both"/>
        <w:rPr>
          <w:rFonts w:ascii="Tiimes" w:hAnsi="Tiimes" w:cs="Times New Roman"/>
          <w:sz w:val="24"/>
          <w:szCs w:val="24"/>
        </w:rPr>
      </w:pPr>
    </w:p>
    <w:p w14:paraId="18A9FC9C"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6</w:t>
      </w:r>
      <w:r w:rsidRPr="00D465B8">
        <w:rPr>
          <w:rFonts w:ascii="Tiimes" w:hAnsi="Tiimes" w:cs="Times New Roman"/>
          <w:b/>
          <w:sz w:val="24"/>
          <w:szCs w:val="24"/>
        </w:rPr>
        <w:t xml:space="preserve">- ALTERAÇÃO E/OU REVISÃO DE PREÇOS </w:t>
      </w:r>
    </w:p>
    <w:p w14:paraId="4C4CA4F1" w14:textId="77777777" w:rsidR="004B63F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2A4FFC" w:rsidRPr="00D465B8">
        <w:rPr>
          <w:rFonts w:ascii="Tiimes" w:hAnsi="Tiimes" w:cs="Times New Roman"/>
          <w:sz w:val="24"/>
          <w:szCs w:val="24"/>
        </w:rPr>
        <w:t>6</w:t>
      </w:r>
      <w:r w:rsidRPr="00D465B8">
        <w:rPr>
          <w:rFonts w:ascii="Tiimes" w:hAnsi="Tiimes" w:cs="Times New Roman"/>
          <w:sz w:val="24"/>
          <w:szCs w:val="24"/>
        </w:rPr>
        <w:t xml:space="preserve">.1- O preço estipulado no Contrato poderá ser alterado mediante Aditivo Contratual sempre que ocorrer: </w:t>
      </w:r>
    </w:p>
    <w:p w14:paraId="33609B3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4B63F2" w:rsidRPr="00D465B8">
        <w:rPr>
          <w:rFonts w:ascii="Tiimes" w:hAnsi="Tiimes" w:cs="Times New Roman"/>
          <w:sz w:val="24"/>
          <w:szCs w:val="24"/>
        </w:rPr>
        <w:t>.</w:t>
      </w:r>
      <w:r w:rsidRPr="00D465B8">
        <w:rPr>
          <w:rFonts w:ascii="Tiimes" w:hAnsi="Tiimes" w:cs="Times New Roman"/>
          <w:sz w:val="24"/>
          <w:szCs w:val="24"/>
        </w:rPr>
        <w:t xml:space="preserve"> Acréscimo ou supressão no objeto desta Licitação, mediante a conveniência da prefeitura, respeitando-se o limite máximo de 25% (vinte e cinco por cento), sobre o valo</w:t>
      </w:r>
      <w:r w:rsidR="004B63F2" w:rsidRPr="00D465B8">
        <w:rPr>
          <w:rFonts w:ascii="Tiimes" w:hAnsi="Tiimes" w:cs="Times New Roman"/>
          <w:sz w:val="24"/>
          <w:szCs w:val="24"/>
        </w:rPr>
        <w:t xml:space="preserve">r atualizado do </w:t>
      </w:r>
      <w:r w:rsidRPr="00D465B8">
        <w:rPr>
          <w:rFonts w:ascii="Tiimes" w:hAnsi="Tiimes" w:cs="Times New Roman"/>
          <w:sz w:val="24"/>
          <w:szCs w:val="24"/>
        </w:rPr>
        <w:t xml:space="preserve">contrato; </w:t>
      </w:r>
    </w:p>
    <w:p w14:paraId="1C2ED1B7" w14:textId="77777777" w:rsidR="00864EE0"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2</w:t>
      </w:r>
      <w:r w:rsidR="004B63F2" w:rsidRPr="00D465B8">
        <w:rPr>
          <w:rFonts w:ascii="Tiimes" w:hAnsi="Tiimes" w:cs="Times New Roman"/>
          <w:sz w:val="24"/>
          <w:szCs w:val="24"/>
        </w:rPr>
        <w:t>.</w:t>
      </w:r>
      <w:r w:rsidRPr="00D465B8">
        <w:rPr>
          <w:rFonts w:ascii="Tiimes" w:hAnsi="Tiimes"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465B8">
        <w:rPr>
          <w:rFonts w:ascii="Tiimes" w:hAnsi="Tiimes" w:cs="Times New Roman"/>
          <w:sz w:val="24"/>
          <w:szCs w:val="24"/>
        </w:rPr>
        <w:cr/>
      </w:r>
    </w:p>
    <w:p w14:paraId="4B301952"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 xml:space="preserve">7 </w:t>
      </w:r>
      <w:r w:rsidRPr="00D465B8">
        <w:rPr>
          <w:rFonts w:ascii="Tiimes" w:hAnsi="Tiimes" w:cs="Times New Roman"/>
          <w:b/>
          <w:sz w:val="24"/>
          <w:szCs w:val="24"/>
        </w:rPr>
        <w:t xml:space="preserve">- DOTAÇÃO </w:t>
      </w:r>
    </w:p>
    <w:p w14:paraId="0F482F5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2A4FFC" w:rsidRPr="00D465B8">
        <w:rPr>
          <w:rFonts w:ascii="Tiimes" w:hAnsi="Tiimes" w:cs="Times New Roman"/>
          <w:sz w:val="24"/>
          <w:szCs w:val="24"/>
        </w:rPr>
        <w:t>7</w:t>
      </w:r>
      <w:r w:rsidRPr="00D465B8">
        <w:rPr>
          <w:rFonts w:ascii="Tiimes" w:hAnsi="Tiimes" w:cs="Times New Roman"/>
          <w:sz w:val="24"/>
          <w:szCs w:val="24"/>
        </w:rPr>
        <w:t>.1- As despesas decorrentes deste procedimento correrão à conta da seguinte</w:t>
      </w:r>
      <w:r w:rsidR="009003E4" w:rsidRPr="00D465B8">
        <w:rPr>
          <w:rFonts w:ascii="Tiimes" w:hAnsi="Tiimes" w:cs="Times New Roman"/>
          <w:sz w:val="24"/>
          <w:szCs w:val="24"/>
        </w:rPr>
        <w:t xml:space="preserv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927"/>
        <w:gridCol w:w="4269"/>
      </w:tblGrid>
      <w:tr w:rsidR="003D5478" w14:paraId="6EB2E182"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1C649694" w14:textId="77777777" w:rsidR="003D5478" w:rsidRDefault="003D5478" w:rsidP="00850D19">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59F166CF" w14:textId="77777777" w:rsidR="003D5478" w:rsidRDefault="003D5478" w:rsidP="00850D1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D01F223" w14:textId="77777777" w:rsidR="003D5478" w:rsidRDefault="003D5478" w:rsidP="00850D19">
            <w:pPr>
              <w:spacing w:line="276" w:lineRule="auto"/>
              <w:rPr>
                <w:sz w:val="24"/>
                <w:szCs w:val="24"/>
                <w:lang w:eastAsia="en-US"/>
              </w:rPr>
            </w:pPr>
            <w:r>
              <w:rPr>
                <w:sz w:val="24"/>
                <w:szCs w:val="24"/>
                <w:lang w:eastAsia="en-US"/>
              </w:rPr>
              <w:t>Secretaria Municipal de Viação Obras e serviços Públicos</w:t>
            </w:r>
          </w:p>
        </w:tc>
      </w:tr>
      <w:tr w:rsidR="003D5478" w14:paraId="7273EECA"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5F822C4A" w14:textId="77777777" w:rsidR="003D5478" w:rsidRDefault="003D5478" w:rsidP="00850D1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FE9FAA9" w14:textId="77777777" w:rsidR="003D5478" w:rsidRDefault="003D5478" w:rsidP="00850D1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6E41EED2" w14:textId="77777777" w:rsidR="003D5478" w:rsidRDefault="003D5478" w:rsidP="00850D1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3D5478" w14:paraId="20C4CD23"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649CA900" w14:textId="77777777" w:rsidR="003D5478" w:rsidRDefault="003D5478" w:rsidP="00850D1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690C5B4F" w14:textId="77777777" w:rsidR="003D5478" w:rsidRDefault="003D5478" w:rsidP="00850D19">
            <w:pPr>
              <w:spacing w:line="276" w:lineRule="auto"/>
              <w:jc w:val="center"/>
              <w:rPr>
                <w:sz w:val="24"/>
                <w:szCs w:val="24"/>
                <w:lang w:eastAsia="en-US"/>
              </w:rPr>
            </w:pPr>
            <w:r>
              <w:rPr>
                <w:sz w:val="24"/>
                <w:szCs w:val="24"/>
                <w:lang w:eastAsia="en-US"/>
              </w:rPr>
              <w:t>761</w:t>
            </w:r>
          </w:p>
        </w:tc>
        <w:tc>
          <w:tcPr>
            <w:tcW w:w="4345" w:type="dxa"/>
            <w:tcBorders>
              <w:top w:val="single" w:sz="4" w:space="0" w:color="auto"/>
              <w:left w:val="single" w:sz="4" w:space="0" w:color="auto"/>
              <w:bottom w:val="single" w:sz="4" w:space="0" w:color="auto"/>
              <w:right w:val="single" w:sz="4" w:space="0" w:color="auto"/>
            </w:tcBorders>
          </w:tcPr>
          <w:p w14:paraId="1A17DEA3" w14:textId="77777777" w:rsidR="003D5478" w:rsidRDefault="003D5478" w:rsidP="00850D19">
            <w:pPr>
              <w:spacing w:line="276" w:lineRule="auto"/>
              <w:rPr>
                <w:sz w:val="24"/>
                <w:szCs w:val="24"/>
                <w:lang w:eastAsia="en-US"/>
              </w:rPr>
            </w:pPr>
          </w:p>
        </w:tc>
      </w:tr>
      <w:tr w:rsidR="003D5478" w14:paraId="0D9415F0"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38FE7ADA" w14:textId="77777777" w:rsidR="003D5478" w:rsidRDefault="003D5478" w:rsidP="00850D1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15BBCD72" w14:textId="77777777" w:rsidR="003D5478" w:rsidRDefault="003D5478" w:rsidP="00850D1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60C5567E" w14:textId="77777777" w:rsidR="003D5478" w:rsidRDefault="003D5478" w:rsidP="00850D19">
            <w:pPr>
              <w:spacing w:line="276" w:lineRule="auto"/>
              <w:rPr>
                <w:sz w:val="24"/>
                <w:szCs w:val="24"/>
                <w:lang w:eastAsia="en-US"/>
              </w:rPr>
            </w:pPr>
            <w:r>
              <w:rPr>
                <w:sz w:val="24"/>
                <w:szCs w:val="24"/>
                <w:lang w:eastAsia="en-US"/>
              </w:rPr>
              <w:t>Obras e Instalações</w:t>
            </w:r>
          </w:p>
        </w:tc>
      </w:tr>
      <w:tr w:rsidR="003D5478" w14:paraId="432F445B"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051A5CD3" w14:textId="77777777" w:rsidR="003D5478" w:rsidRDefault="003D5478" w:rsidP="00850D1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5F67CCD0" w14:textId="77777777" w:rsidR="003D5478" w:rsidRDefault="003D5478" w:rsidP="00850D19">
            <w:pPr>
              <w:spacing w:line="276" w:lineRule="auto"/>
              <w:jc w:val="center"/>
              <w:rPr>
                <w:sz w:val="24"/>
                <w:szCs w:val="24"/>
                <w:lang w:eastAsia="en-US"/>
              </w:rPr>
            </w:pPr>
            <w:r>
              <w:rPr>
                <w:sz w:val="24"/>
                <w:szCs w:val="24"/>
                <w:lang w:eastAsia="en-US"/>
              </w:rPr>
              <w:t>0,1,33,0</w:t>
            </w:r>
          </w:p>
        </w:tc>
        <w:tc>
          <w:tcPr>
            <w:tcW w:w="4345" w:type="dxa"/>
            <w:tcBorders>
              <w:top w:val="single" w:sz="4" w:space="0" w:color="auto"/>
              <w:left w:val="single" w:sz="4" w:space="0" w:color="auto"/>
              <w:bottom w:val="single" w:sz="4" w:space="0" w:color="auto"/>
              <w:right w:val="single" w:sz="4" w:space="0" w:color="auto"/>
            </w:tcBorders>
          </w:tcPr>
          <w:p w14:paraId="2C293050" w14:textId="77777777" w:rsidR="003D5478" w:rsidRDefault="003D5478" w:rsidP="00850D19">
            <w:pPr>
              <w:spacing w:line="276" w:lineRule="auto"/>
              <w:rPr>
                <w:sz w:val="24"/>
                <w:szCs w:val="24"/>
                <w:lang w:eastAsia="en-US"/>
              </w:rPr>
            </w:pPr>
          </w:p>
        </w:tc>
      </w:tr>
    </w:tbl>
    <w:p w14:paraId="075E21FE" w14:textId="77777777" w:rsidR="003D5478" w:rsidRDefault="003D5478" w:rsidP="003D5478">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927"/>
        <w:gridCol w:w="4269"/>
      </w:tblGrid>
      <w:tr w:rsidR="003D5478" w14:paraId="029F5A0C"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414AB2F6" w14:textId="77777777" w:rsidR="003D5478" w:rsidRDefault="003D5478" w:rsidP="00850D19">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69C06F37" w14:textId="77777777" w:rsidR="003D5478" w:rsidRDefault="003D5478" w:rsidP="00850D1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67787BF" w14:textId="77777777" w:rsidR="003D5478" w:rsidRDefault="003D5478" w:rsidP="00850D19">
            <w:pPr>
              <w:spacing w:line="276" w:lineRule="auto"/>
              <w:rPr>
                <w:sz w:val="24"/>
                <w:szCs w:val="24"/>
                <w:lang w:eastAsia="en-US"/>
              </w:rPr>
            </w:pPr>
            <w:r>
              <w:rPr>
                <w:sz w:val="24"/>
                <w:szCs w:val="24"/>
                <w:lang w:eastAsia="en-US"/>
              </w:rPr>
              <w:t>Secretaria Municipal de Viação Obras e serviços Públicos</w:t>
            </w:r>
          </w:p>
        </w:tc>
      </w:tr>
      <w:tr w:rsidR="003D5478" w14:paraId="76BB6B99"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364E1F8E" w14:textId="77777777" w:rsidR="003D5478" w:rsidRDefault="003D5478" w:rsidP="00850D1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6E1D4FF8" w14:textId="77777777" w:rsidR="003D5478" w:rsidRDefault="003D5478" w:rsidP="00850D1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7591D593" w14:textId="77777777" w:rsidR="003D5478" w:rsidRDefault="003D5478" w:rsidP="00850D1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3D5478" w14:paraId="59FF7318"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0F1BCEE3" w14:textId="77777777" w:rsidR="003D5478" w:rsidRDefault="003D5478" w:rsidP="00850D1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38DC8925" w14:textId="77777777" w:rsidR="003D5478" w:rsidRDefault="003D5478" w:rsidP="00850D19">
            <w:pPr>
              <w:spacing w:line="276" w:lineRule="auto"/>
              <w:jc w:val="center"/>
              <w:rPr>
                <w:sz w:val="24"/>
                <w:szCs w:val="24"/>
                <w:lang w:eastAsia="en-US"/>
              </w:rPr>
            </w:pPr>
            <w:r>
              <w:rPr>
                <w:sz w:val="24"/>
                <w:szCs w:val="24"/>
                <w:lang w:eastAsia="en-US"/>
              </w:rPr>
              <w:t>762</w:t>
            </w:r>
          </w:p>
        </w:tc>
        <w:tc>
          <w:tcPr>
            <w:tcW w:w="4345" w:type="dxa"/>
            <w:tcBorders>
              <w:top w:val="single" w:sz="4" w:space="0" w:color="auto"/>
              <w:left w:val="single" w:sz="4" w:space="0" w:color="auto"/>
              <w:bottom w:val="single" w:sz="4" w:space="0" w:color="auto"/>
              <w:right w:val="single" w:sz="4" w:space="0" w:color="auto"/>
            </w:tcBorders>
          </w:tcPr>
          <w:p w14:paraId="7F86307F" w14:textId="77777777" w:rsidR="003D5478" w:rsidRDefault="003D5478" w:rsidP="00850D19">
            <w:pPr>
              <w:spacing w:line="276" w:lineRule="auto"/>
              <w:rPr>
                <w:sz w:val="24"/>
                <w:szCs w:val="24"/>
                <w:lang w:eastAsia="en-US"/>
              </w:rPr>
            </w:pPr>
          </w:p>
        </w:tc>
      </w:tr>
      <w:tr w:rsidR="003D5478" w14:paraId="7501FB2C"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37EF3C68" w14:textId="77777777" w:rsidR="003D5478" w:rsidRDefault="003D5478" w:rsidP="00850D1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6FED2FB4" w14:textId="77777777" w:rsidR="003D5478" w:rsidRDefault="003D5478" w:rsidP="00850D1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794C08FE" w14:textId="77777777" w:rsidR="003D5478" w:rsidRDefault="003D5478" w:rsidP="00850D19">
            <w:pPr>
              <w:spacing w:line="276" w:lineRule="auto"/>
              <w:rPr>
                <w:sz w:val="24"/>
                <w:szCs w:val="24"/>
                <w:lang w:eastAsia="en-US"/>
              </w:rPr>
            </w:pPr>
            <w:r>
              <w:rPr>
                <w:sz w:val="24"/>
                <w:szCs w:val="24"/>
                <w:lang w:eastAsia="en-US"/>
              </w:rPr>
              <w:t>Obras e Instalações</w:t>
            </w:r>
          </w:p>
        </w:tc>
      </w:tr>
      <w:tr w:rsidR="003D5478" w14:paraId="0E5A43D4" w14:textId="77777777" w:rsidTr="00850D19">
        <w:trPr>
          <w:jc w:val="center"/>
        </w:trPr>
        <w:tc>
          <w:tcPr>
            <w:tcW w:w="2454" w:type="dxa"/>
            <w:tcBorders>
              <w:top w:val="single" w:sz="4" w:space="0" w:color="auto"/>
              <w:left w:val="single" w:sz="4" w:space="0" w:color="auto"/>
              <w:bottom w:val="single" w:sz="4" w:space="0" w:color="auto"/>
              <w:right w:val="single" w:sz="4" w:space="0" w:color="auto"/>
            </w:tcBorders>
            <w:hideMark/>
          </w:tcPr>
          <w:p w14:paraId="680DAD69" w14:textId="77777777" w:rsidR="003D5478" w:rsidRDefault="003D5478" w:rsidP="00850D1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6FC27AAB" w14:textId="77777777" w:rsidR="003D5478" w:rsidRDefault="003D5478" w:rsidP="00850D19">
            <w:pPr>
              <w:spacing w:line="276" w:lineRule="auto"/>
              <w:jc w:val="center"/>
              <w:rPr>
                <w:sz w:val="24"/>
                <w:szCs w:val="24"/>
                <w:lang w:eastAsia="en-US"/>
              </w:rPr>
            </w:pPr>
            <w:r>
              <w:rPr>
                <w:sz w:val="24"/>
                <w:szCs w:val="24"/>
                <w:lang w:eastAsia="en-US"/>
              </w:rPr>
              <w:t>6,3,00,0</w:t>
            </w:r>
          </w:p>
        </w:tc>
        <w:tc>
          <w:tcPr>
            <w:tcW w:w="4345" w:type="dxa"/>
            <w:tcBorders>
              <w:top w:val="single" w:sz="4" w:space="0" w:color="auto"/>
              <w:left w:val="single" w:sz="4" w:space="0" w:color="auto"/>
              <w:bottom w:val="single" w:sz="4" w:space="0" w:color="auto"/>
              <w:right w:val="single" w:sz="4" w:space="0" w:color="auto"/>
            </w:tcBorders>
          </w:tcPr>
          <w:p w14:paraId="12E8F70C" w14:textId="77777777" w:rsidR="003D5478" w:rsidRDefault="003D5478" w:rsidP="00850D19">
            <w:pPr>
              <w:spacing w:line="276" w:lineRule="auto"/>
              <w:rPr>
                <w:sz w:val="24"/>
                <w:szCs w:val="24"/>
                <w:lang w:eastAsia="en-US"/>
              </w:rPr>
            </w:pPr>
          </w:p>
        </w:tc>
      </w:tr>
    </w:tbl>
    <w:p w14:paraId="5F4CDA32" w14:textId="77777777" w:rsidR="002340F5" w:rsidRPr="00D465B8" w:rsidRDefault="002340F5" w:rsidP="00E93CDC">
      <w:pPr>
        <w:pStyle w:val="SemEspaamento"/>
        <w:spacing w:line="360" w:lineRule="auto"/>
        <w:jc w:val="both"/>
        <w:rPr>
          <w:rFonts w:ascii="Tiimes" w:hAnsi="Tiimes" w:cs="Times New Roman"/>
          <w:sz w:val="24"/>
          <w:szCs w:val="24"/>
        </w:rPr>
      </w:pPr>
    </w:p>
    <w:p w14:paraId="7CEBBA19"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 xml:space="preserve">8 </w:t>
      </w:r>
      <w:r w:rsidRPr="00D465B8">
        <w:rPr>
          <w:rFonts w:ascii="Tiimes" w:hAnsi="Tiimes" w:cs="Times New Roman"/>
          <w:b/>
          <w:sz w:val="24"/>
          <w:szCs w:val="24"/>
        </w:rPr>
        <w:t xml:space="preserve">- PENALIDADES </w:t>
      </w:r>
    </w:p>
    <w:p w14:paraId="7A4F3927"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18.1 - Pela</w:t>
      </w:r>
      <w:r w:rsidRPr="00D465B8">
        <w:rPr>
          <w:rFonts w:ascii="Tiimes" w:hAnsi="Tiimes" w:cs="Times New Roman"/>
          <w:b/>
          <w:sz w:val="24"/>
          <w:szCs w:val="24"/>
        </w:rPr>
        <w:t xml:space="preserve"> </w:t>
      </w:r>
      <w:r w:rsidRPr="00D465B8">
        <w:rPr>
          <w:rFonts w:ascii="Tiimes" w:hAnsi="Tiimes" w:cs="Times New Roman"/>
          <w:sz w:val="24"/>
          <w:szCs w:val="24"/>
        </w:rPr>
        <w:t>inexecução total ou parcial das obrigações decorrentes da execução do objeto a ser contratado</w:t>
      </w:r>
      <w:r w:rsidRPr="00D465B8">
        <w:rPr>
          <w:rFonts w:ascii="Tiimes" w:hAnsi="Tiimes" w:cs="Times New Roman"/>
          <w:b/>
          <w:sz w:val="24"/>
          <w:szCs w:val="24"/>
        </w:rPr>
        <w:t xml:space="preserve">, </w:t>
      </w:r>
      <w:r w:rsidRPr="00D465B8">
        <w:rPr>
          <w:rFonts w:ascii="Tiimes" w:hAnsi="Tiimes" w:cs="Times New Roman"/>
          <w:sz w:val="24"/>
          <w:szCs w:val="24"/>
        </w:rPr>
        <w:t xml:space="preserve">a </w:t>
      </w:r>
      <w:r w:rsidRPr="00D465B8">
        <w:rPr>
          <w:rFonts w:ascii="Tiimes" w:hAnsi="Tiimes" w:cs="Times New Roman"/>
          <w:smallCaps/>
          <w:sz w:val="24"/>
          <w:szCs w:val="24"/>
        </w:rPr>
        <w:t>Contratante</w:t>
      </w:r>
      <w:r w:rsidRPr="00D465B8">
        <w:rPr>
          <w:rFonts w:ascii="Tiimes" w:hAnsi="Tiimes" w:cs="Times New Roman"/>
          <w:sz w:val="24"/>
          <w:szCs w:val="24"/>
        </w:rPr>
        <w:t xml:space="preserve">, garantida a prévia e ampla defesa, poderá aplicar à </w:t>
      </w:r>
      <w:r w:rsidRPr="00D465B8">
        <w:rPr>
          <w:rFonts w:ascii="Tiimes" w:hAnsi="Tiimes" w:cs="Times New Roman"/>
          <w:smallCaps/>
          <w:sz w:val="24"/>
          <w:szCs w:val="24"/>
        </w:rPr>
        <w:t>Licitante Vencedora</w:t>
      </w:r>
      <w:r w:rsidRPr="00D465B8">
        <w:rPr>
          <w:rFonts w:ascii="Tiimes" w:hAnsi="Tiimes" w:cs="Times New Roman"/>
          <w:sz w:val="24"/>
          <w:szCs w:val="24"/>
        </w:rPr>
        <w:t>, segundo a extensão da falta ensejada, as seguintes sanções, observado o disposto nos §§ 2º e 3º do artigo 87 da Lei nº 8.666/93.</w:t>
      </w:r>
    </w:p>
    <w:p w14:paraId="4C5098E9"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 - Advertência, por escrito;</w:t>
      </w:r>
    </w:p>
    <w:p w14:paraId="4B06F358"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2º advertência, por razão de medição, mediante prévia e ampla defesa, aplicar-se-á, multa no importe de 5% (cinco por cento) da respectiva medição.</w:t>
      </w:r>
    </w:p>
    <w:p w14:paraId="64B2427F"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b) Em caso de reincidência da advertência, com aplicação da multa do inciso anterior, poderá ser aplicado a penalidade nos termos do artigo 78, VIII da Lei n.º 8.666/93.</w:t>
      </w:r>
    </w:p>
    <w:p w14:paraId="25ADDF93"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 – Multa;</w:t>
      </w:r>
    </w:p>
    <w:p w14:paraId="1A66D14A"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a) No caso de desistência da proposta, após a fase de habilitação, sem motivo justo aceito pela Comissão de Licitação ou do gestor do contrato, aplicar-se-á multa no valor de 5% (cinco por cento) do valor global do contrato.</w:t>
      </w:r>
    </w:p>
    <w:p w14:paraId="7577B0E9"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III - Suspensão temporária do direito de participar de licitações e impedimento de contratar com a Administração Pública Local, por prazo não superior a 02 (dois) anos;</w:t>
      </w:r>
    </w:p>
    <w:p w14:paraId="0BCAE138"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IV - Declaração de inidoneidade para licitar ou contratar com a Administração Pública.</w:t>
      </w:r>
    </w:p>
    <w:p w14:paraId="012EDD84"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DF4BEF5" w14:textId="7526F4E6"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18.1.2 - Será aplicada multa de 20% (vinte por cento) do valor do contrato, nas hipóteses de rescisão contratual por inexecução total do contrato, caracterizando-se quando houver reiterado descumprimento de obrigações contratuais, quando a entrega for inferior a 50% (cinq</w:t>
      </w:r>
      <w:r w:rsidR="00E63849" w:rsidRPr="00D465B8">
        <w:rPr>
          <w:rFonts w:ascii="Tiimes" w:hAnsi="Tiimes" w:cs="Times New Roman"/>
          <w:sz w:val="24"/>
          <w:szCs w:val="24"/>
        </w:rPr>
        <w:t>u</w:t>
      </w:r>
      <w:r w:rsidRPr="00D465B8">
        <w:rPr>
          <w:rFonts w:ascii="Tiimes" w:hAnsi="Tiimes" w:cs="Times New Roman"/>
          <w:sz w:val="24"/>
          <w:szCs w:val="24"/>
        </w:rPr>
        <w:t>enta por cento) do contratado ou quando o atraso ultrapassar o prazo limite de trinta dias, estabelecido no subitem 14.1.1 supra.</w:t>
      </w:r>
    </w:p>
    <w:p w14:paraId="314EAB13" w14:textId="51EB264A"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D465B8">
        <w:rPr>
          <w:rFonts w:ascii="Tiimes" w:hAnsi="Tiimes" w:cs="Times New Roman"/>
          <w:b/>
          <w:sz w:val="24"/>
          <w:szCs w:val="24"/>
        </w:rPr>
        <w:t>PREFEITURA MUNICIPAL DE SANTO ANT</w:t>
      </w:r>
      <w:r w:rsidR="00E63849" w:rsidRPr="00D465B8">
        <w:rPr>
          <w:rFonts w:ascii="Tiimes" w:hAnsi="Tiimes" w:cs="Times New Roman"/>
          <w:b/>
          <w:sz w:val="24"/>
          <w:szCs w:val="24"/>
        </w:rPr>
        <w:t>Ô</w:t>
      </w:r>
      <w:r w:rsidRPr="00D465B8">
        <w:rPr>
          <w:rFonts w:ascii="Tiimes" w:hAnsi="Tiimes" w:cs="Times New Roman"/>
          <w:b/>
          <w:sz w:val="24"/>
          <w:szCs w:val="24"/>
        </w:rPr>
        <w:t>NIO DO LESTE/MT</w:t>
      </w:r>
      <w:r w:rsidRPr="00D465B8">
        <w:rPr>
          <w:rFonts w:ascii="Tiimes" w:hAnsi="Tiimes" w:cs="Times New Roman"/>
          <w:sz w:val="24"/>
          <w:szCs w:val="24"/>
        </w:rPr>
        <w:t>, ficando a empresa obrigada a comprovar o pagamento, mediante a apresentação da cópia do recibo do depósito efetuado.</w:t>
      </w:r>
    </w:p>
    <w:p w14:paraId="3205D6D6"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250FAEE7"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18.3 - No caso de a licitante vencedora ser credora de valor suficiente ao abatimento da dívida, a PREFEITURA poderá proceder ao desconto da multa devida na proporção do crédito.</w:t>
      </w:r>
    </w:p>
    <w:p w14:paraId="65B5A19E"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18.4 -</w:t>
      </w:r>
      <w:r w:rsidRPr="00D465B8">
        <w:rPr>
          <w:rFonts w:ascii="Tiimes" w:hAnsi="Tiimes" w:cs="Times New Roman"/>
          <w:b/>
          <w:sz w:val="24"/>
          <w:szCs w:val="24"/>
        </w:rPr>
        <w:t xml:space="preserve"> </w:t>
      </w:r>
      <w:r w:rsidRPr="00D465B8">
        <w:rPr>
          <w:rFonts w:ascii="Tiimes" w:hAnsi="Tiimes" w:cs="Times New Roman"/>
          <w:sz w:val="24"/>
          <w:szCs w:val="24"/>
        </w:rPr>
        <w:t>Se a multa aplicada for superior ao total dos pagamentos eventualmente devidos, a empresa licitante vencedora responderá pela sua diferença, podendo esta ser cobrada judicialmente.</w:t>
      </w:r>
    </w:p>
    <w:p w14:paraId="0406121A"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18.5 - As multas não têm caráter indenizatório e seu pagamento não eximirá a empresa licitante de ser acionada judicialmente pela responsabilidade civil derivada de perdas e danos junto à PREFEITURA, decorrentes das infrações cometidas.</w:t>
      </w:r>
    </w:p>
    <w:p w14:paraId="77F131E7" w14:textId="77777777" w:rsidR="00724D12" w:rsidRPr="00D465B8" w:rsidRDefault="00724D12" w:rsidP="00E93CDC">
      <w:pPr>
        <w:pStyle w:val="SemEspaamento"/>
        <w:spacing w:line="360" w:lineRule="auto"/>
        <w:jc w:val="both"/>
        <w:rPr>
          <w:rFonts w:ascii="Tiimes" w:hAnsi="Tiimes" w:cs="Times New Roman"/>
          <w:sz w:val="24"/>
          <w:szCs w:val="24"/>
        </w:rPr>
      </w:pPr>
    </w:p>
    <w:p w14:paraId="7B146F8A" w14:textId="77777777" w:rsidR="00724D12" w:rsidRPr="00D465B8" w:rsidRDefault="00724D12" w:rsidP="00E93CDC">
      <w:pPr>
        <w:pStyle w:val="p45"/>
        <w:widowControl/>
        <w:tabs>
          <w:tab w:val="left" w:pos="567"/>
        </w:tabs>
        <w:ind w:left="0" w:firstLine="0"/>
        <w:rPr>
          <w:rFonts w:ascii="Tiimes" w:hAnsi="Tiimes"/>
          <w:b/>
          <w:bCs/>
          <w:color w:val="000000"/>
        </w:rPr>
      </w:pPr>
      <w:r w:rsidRPr="00D465B8">
        <w:rPr>
          <w:rFonts w:ascii="Tiimes" w:hAnsi="Tiimes"/>
          <w:b/>
          <w:bCs/>
          <w:color w:val="000000"/>
        </w:rPr>
        <w:t>1</w:t>
      </w:r>
      <w:r w:rsidR="00466D37" w:rsidRPr="00D465B8">
        <w:rPr>
          <w:rFonts w:ascii="Tiimes" w:hAnsi="Tiimes"/>
          <w:b/>
          <w:bCs/>
          <w:color w:val="000000"/>
        </w:rPr>
        <w:t>9</w:t>
      </w:r>
      <w:r w:rsidRPr="00D465B8">
        <w:rPr>
          <w:rFonts w:ascii="Tiimes" w:hAnsi="Tiimes"/>
          <w:b/>
          <w:bCs/>
          <w:color w:val="000000"/>
        </w:rPr>
        <w:t xml:space="preserve"> - DAS OBRIGAÇÕES E RESPONSABILIDADES DAS PARTES:</w:t>
      </w:r>
    </w:p>
    <w:p w14:paraId="5A07EE74" w14:textId="77777777" w:rsidR="00724D12" w:rsidRPr="00D465B8" w:rsidRDefault="00724D12" w:rsidP="000D2536">
      <w:pPr>
        <w:pStyle w:val="p45"/>
        <w:widowControl/>
        <w:tabs>
          <w:tab w:val="left" w:pos="567"/>
        </w:tabs>
        <w:spacing w:line="360" w:lineRule="auto"/>
        <w:ind w:left="0" w:firstLine="0"/>
        <w:rPr>
          <w:rFonts w:ascii="Tiimes" w:hAnsi="Tiimes"/>
          <w:b/>
          <w:b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w:t>
      </w:r>
      <w:r w:rsidR="004B63F2" w:rsidRPr="00D465B8">
        <w:rPr>
          <w:rFonts w:ascii="Tiimes" w:hAnsi="Tiimes"/>
          <w:color w:val="000000"/>
        </w:rPr>
        <w:t xml:space="preserve"> </w:t>
      </w:r>
      <w:r w:rsidRPr="00D465B8">
        <w:rPr>
          <w:rFonts w:ascii="Tiimes" w:hAnsi="Tiimes"/>
          <w:color w:val="000000"/>
        </w:rPr>
        <w:t>Compete à</w:t>
      </w:r>
      <w:r w:rsidRPr="00D465B8">
        <w:rPr>
          <w:rFonts w:ascii="Tiimes" w:hAnsi="Tiimes"/>
          <w:b/>
          <w:bCs/>
          <w:color w:val="000000"/>
        </w:rPr>
        <w:t xml:space="preserve"> CONTRATADA:</w:t>
      </w:r>
    </w:p>
    <w:p w14:paraId="7D53B293" w14:textId="77777777" w:rsidR="00724D12" w:rsidRPr="00D465B8" w:rsidRDefault="00724D12" w:rsidP="000D2536">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465B8">
        <w:rPr>
          <w:rFonts w:ascii="Tiimes" w:hAnsi="Tiimes"/>
          <w:color w:val="000000"/>
        </w:rPr>
        <w:t>Técnicas - ABNT</w:t>
      </w:r>
      <w:r w:rsidRPr="00D465B8">
        <w:rPr>
          <w:rFonts w:ascii="Tiimes" w:hAnsi="Tiimes"/>
          <w:color w:val="000000"/>
        </w:rPr>
        <w:t>, com zelo e diligência;</w:t>
      </w:r>
    </w:p>
    <w:p w14:paraId="0EF6BAD3" w14:textId="77777777" w:rsidR="00724D12" w:rsidRPr="00D465B8" w:rsidRDefault="00724D12" w:rsidP="000D2536">
      <w:pPr>
        <w:pStyle w:val="p44"/>
        <w:widowControl/>
        <w:tabs>
          <w:tab w:val="clear" w:pos="720"/>
          <w:tab w:val="left" w:pos="567"/>
          <w:tab w:val="left" w:pos="2268"/>
        </w:tabs>
        <w:spacing w:line="360" w:lineRule="auto"/>
        <w:rPr>
          <w:rFonts w:ascii="Tiimes" w:hAnsi="Tiimes"/>
          <w:i/>
          <w:i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.1.2 Manter as áreas de trabalho continuamente limpas e desimpedidas, observando o disposto na legislação e nas normas relativas à proteção ambiental;</w:t>
      </w:r>
      <w:r w:rsidRPr="00D465B8">
        <w:rPr>
          <w:rFonts w:ascii="Tiimes" w:hAnsi="Tiimes"/>
          <w:i/>
          <w:iCs/>
          <w:color w:val="000000"/>
        </w:rPr>
        <w:t> </w:t>
      </w:r>
    </w:p>
    <w:p w14:paraId="2A69E93A" w14:textId="77777777" w:rsidR="00724D12" w:rsidRPr="00D465B8" w:rsidRDefault="00724D12" w:rsidP="000D2536">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.1.3 Providenciar as liberações provisórias, definitivas e necessárias nas concessionárias, bem como no Corpo de Bombeiros, no CREA</w:t>
      </w:r>
      <w:r w:rsidR="00201158" w:rsidRPr="00D465B8">
        <w:rPr>
          <w:rFonts w:ascii="Tiimes" w:hAnsi="Tiimes"/>
          <w:color w:val="000000"/>
        </w:rPr>
        <w:t>/CAU</w:t>
      </w:r>
      <w:r w:rsidRPr="00D465B8">
        <w:rPr>
          <w:rFonts w:ascii="Tiimes" w:hAnsi="Tiimes"/>
          <w:color w:val="000000"/>
        </w:rPr>
        <w:t xml:space="preserve"> e em todos os demais órgãos fiscalizadores, arcando com todas as despesas decorrentes;</w:t>
      </w:r>
    </w:p>
    <w:p w14:paraId="3C250EDE" w14:textId="77777777" w:rsidR="002463BE" w:rsidRPr="00D465B8" w:rsidRDefault="002463BE" w:rsidP="000D2536">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19.1.3.1 Realizar o serviço de acordo com o projeto básico e cronograma físico financeiro e normas da concessionária de energia elétrica.</w:t>
      </w:r>
    </w:p>
    <w:p w14:paraId="74B82859"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.1.4 Assumir inteira responsabilidade pela execução dos serviços;</w:t>
      </w:r>
    </w:p>
    <w:p w14:paraId="57F0C608" w14:textId="77777777" w:rsidR="00724D12" w:rsidRPr="00D465B8" w:rsidRDefault="00724D12" w:rsidP="000D2536">
      <w:pPr>
        <w:pStyle w:val="p26"/>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.1.5 </w:t>
      </w:r>
      <w:proofErr w:type="spellStart"/>
      <w:r w:rsidRPr="00D465B8">
        <w:rPr>
          <w:rFonts w:ascii="Tiimes" w:hAnsi="Tiimes"/>
          <w:color w:val="000000"/>
        </w:rPr>
        <w:t>Fornecer</w:t>
      </w:r>
      <w:proofErr w:type="spellEnd"/>
      <w:r w:rsidRPr="00D465B8">
        <w:rPr>
          <w:rFonts w:ascii="Tiimes" w:hAnsi="Tiimes"/>
          <w:color w:val="000000"/>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D465B8">
        <w:rPr>
          <w:rFonts w:ascii="Tiimes" w:hAnsi="Tiimes"/>
          <w:color w:val="000000"/>
        </w:rPr>
        <w:t>local</w:t>
      </w:r>
      <w:r w:rsidRPr="00D465B8">
        <w:rPr>
          <w:rFonts w:ascii="Tiimes" w:hAnsi="Tiimes"/>
          <w:color w:val="000000"/>
        </w:rPr>
        <w:t xml:space="preserve"> d</w:t>
      </w:r>
      <w:r w:rsidR="005F12AD" w:rsidRPr="00D465B8">
        <w:rPr>
          <w:rFonts w:ascii="Tiimes" w:hAnsi="Tiimes"/>
          <w:color w:val="000000"/>
        </w:rPr>
        <w:t>os</w:t>
      </w:r>
      <w:r w:rsidRPr="00D465B8">
        <w:rPr>
          <w:rFonts w:ascii="Tiimes" w:hAnsi="Tiimes"/>
          <w:color w:val="000000"/>
        </w:rPr>
        <w:t xml:space="preserve"> </w:t>
      </w:r>
      <w:r w:rsidR="00054A65" w:rsidRPr="00D465B8">
        <w:rPr>
          <w:rFonts w:ascii="Tiimes" w:hAnsi="Tiimes"/>
          <w:color w:val="000000"/>
        </w:rPr>
        <w:t>serviços</w:t>
      </w:r>
      <w:r w:rsidRPr="00D465B8">
        <w:rPr>
          <w:rFonts w:ascii="Tiimes" w:hAnsi="Tiimes"/>
          <w:color w:val="000000"/>
        </w:rPr>
        <w:t>, devendo os materiais empregados serem de primeira qualidade, não sendo aceitos complementos com outras características;</w:t>
      </w:r>
    </w:p>
    <w:p w14:paraId="4AEA09BB" w14:textId="77777777" w:rsidR="00724D12" w:rsidRPr="00D465B8" w:rsidRDefault="00724D12" w:rsidP="000D2536">
      <w:pPr>
        <w:pStyle w:val="p55"/>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.1.6</w:t>
      </w:r>
      <w:r w:rsidR="00615D87" w:rsidRPr="00D465B8">
        <w:rPr>
          <w:rFonts w:ascii="Tiimes" w:hAnsi="Tiimes"/>
        </w:rPr>
        <w:t xml:space="preserve"> R</w:t>
      </w:r>
      <w:r w:rsidRPr="00D465B8">
        <w:rPr>
          <w:rFonts w:ascii="Tiimes" w:hAnsi="Tiimes"/>
        </w:rPr>
        <w:t>esponsabilizar-se por todas as demolições e remoções necessárias, recomposições de pavimentos, revestimentos, deslocamento de tubulações e outros, porventura foram executados fora das especificações, com vícios e/ou defeitos;</w:t>
      </w:r>
    </w:p>
    <w:p w14:paraId="0F842932" w14:textId="77777777" w:rsidR="00724D12" w:rsidRPr="00D465B8" w:rsidRDefault="00724D12" w:rsidP="000D2536">
      <w:pPr>
        <w:pStyle w:val="p55"/>
        <w:widowControl/>
        <w:tabs>
          <w:tab w:val="left" w:pos="567"/>
        </w:tabs>
        <w:spacing w:line="360" w:lineRule="auto"/>
        <w:ind w:left="0" w:firstLine="0"/>
        <w:rPr>
          <w:rFonts w:ascii="Tiimes" w:hAnsi="Tiimes"/>
          <w:color w:val="FF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.1.7</w:t>
      </w:r>
      <w:r w:rsidR="00615D87" w:rsidRPr="00D465B8">
        <w:rPr>
          <w:rFonts w:ascii="Tiimes" w:hAnsi="Tiimes"/>
          <w:color w:val="000000"/>
        </w:rPr>
        <w:t xml:space="preserve"> </w:t>
      </w:r>
      <w:r w:rsidRPr="00D465B8">
        <w:rPr>
          <w:rFonts w:ascii="Tiimes" w:hAnsi="Tiimes"/>
          <w:color w:val="000000"/>
        </w:rPr>
        <w:t>Garantir qualidade, correção e segurança dos serviços executados, contados a partir da data da entrega do Termo de Recebimento Definitivo</w:t>
      </w:r>
      <w:r w:rsidRPr="00D465B8">
        <w:rPr>
          <w:rFonts w:ascii="Tiimes" w:hAnsi="Tiimes"/>
        </w:rPr>
        <w:t>;</w:t>
      </w:r>
    </w:p>
    <w:p w14:paraId="5C2D29F8" w14:textId="77777777" w:rsidR="00724D12" w:rsidRPr="00D465B8" w:rsidRDefault="00724D12" w:rsidP="000D2536">
      <w:pPr>
        <w:pStyle w:val="p55"/>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4BB001E2" w14:textId="77777777" w:rsidR="00724D12" w:rsidRPr="00D465B8" w:rsidRDefault="00724D12" w:rsidP="000D2536">
      <w:pPr>
        <w:pStyle w:val="p2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465B8">
        <w:rPr>
          <w:rFonts w:ascii="Tiimes" w:hAnsi="Tiimes"/>
          <w:color w:val="000000"/>
        </w:rPr>
        <w:t>etc.</w:t>
      </w:r>
      <w:r w:rsidRPr="00D465B8">
        <w:rPr>
          <w:rFonts w:ascii="Tiimes" w:hAnsi="Tiimes"/>
          <w:color w:val="000000"/>
        </w:rPr>
        <w:t>), destinados ao atendimento das necessidades durante a execução dos serviços;</w:t>
      </w:r>
    </w:p>
    <w:p w14:paraId="3A451F6E" w14:textId="77777777" w:rsidR="00724D12" w:rsidRPr="00D465B8" w:rsidRDefault="00724D12" w:rsidP="000D2536">
      <w:pPr>
        <w:pStyle w:val="p57"/>
        <w:widowControl/>
        <w:tabs>
          <w:tab w:val="left" w:pos="567"/>
          <w:tab w:val="left" w:pos="2127"/>
        </w:tabs>
        <w:spacing w:line="360" w:lineRule="auto"/>
        <w:ind w:left="0" w:firstLine="0"/>
        <w:rPr>
          <w:rFonts w:ascii="Tiimes" w:hAnsi="Tiimes"/>
        </w:rPr>
      </w:pPr>
      <w:r w:rsidRPr="00D465B8">
        <w:rPr>
          <w:rFonts w:ascii="Tiimes" w:hAnsi="Tiimes"/>
        </w:rPr>
        <w:lastRenderedPageBreak/>
        <w:t>1</w:t>
      </w:r>
      <w:r w:rsidR="00466D37" w:rsidRPr="00D465B8">
        <w:rPr>
          <w:rFonts w:ascii="Tiimes" w:hAnsi="Tiimes"/>
        </w:rPr>
        <w:t>9</w:t>
      </w:r>
      <w:r w:rsidRPr="00D465B8">
        <w:rPr>
          <w:rFonts w:ascii="Tiimes" w:hAnsi="Tiimes"/>
        </w:rPr>
        <w:t>.1.10 Providenciar no prazo de 10 (dez) dias, contados da assinatura do presente instrumento, a Anotação de Responsabilidade Técnica (ART) no CREA</w:t>
      </w:r>
      <w:r w:rsidR="00201158" w:rsidRPr="00D465B8">
        <w:rPr>
          <w:rFonts w:ascii="Tiimes" w:hAnsi="Tiimes"/>
        </w:rPr>
        <w:t>/CAU</w:t>
      </w:r>
      <w:r w:rsidRPr="00D465B8">
        <w:rPr>
          <w:rFonts w:ascii="Tiimes" w:hAnsi="Tiimes"/>
        </w:rPr>
        <w:t xml:space="preserve">/MT, bem como o competente registro no INSS, podendo a </w:t>
      </w:r>
      <w:r w:rsidRPr="00D465B8">
        <w:rPr>
          <w:rFonts w:ascii="Tiimes" w:hAnsi="Tiimes"/>
          <w:b/>
          <w:bCs/>
        </w:rPr>
        <w:t>CONTRATANTE</w:t>
      </w:r>
      <w:r w:rsidRPr="00D465B8">
        <w:rPr>
          <w:rFonts w:ascii="Tiimes" w:hAnsi="Tiimes"/>
        </w:rPr>
        <w:t xml:space="preserve"> solicitar, a seu critério e a qualquer tempo, as respectivas comprovações;</w:t>
      </w:r>
    </w:p>
    <w:p w14:paraId="08D3A11F" w14:textId="77777777" w:rsidR="00724D12" w:rsidRPr="00D465B8" w:rsidRDefault="00724D12" w:rsidP="000D2536">
      <w:pPr>
        <w:pStyle w:val="p58"/>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.1.11 Entregar, se houver Termo de Garantia dos equipamentos fornecidos, pelo prazo mínimo de 05 (cinco) anos, a contar da data do respectivo Termo de Recebimento Defi</w:t>
      </w:r>
      <w:r w:rsidR="004B63F2" w:rsidRPr="00D465B8">
        <w:rPr>
          <w:rFonts w:ascii="Tiimes" w:hAnsi="Tiimes"/>
        </w:rPr>
        <w:t xml:space="preserve">nitivo. A garantia incluirá mão de </w:t>
      </w:r>
      <w:r w:rsidR="00054A65" w:rsidRPr="00D465B8">
        <w:rPr>
          <w:rFonts w:ascii="Tiimes" w:hAnsi="Tiimes"/>
        </w:rPr>
        <w:t>serviços</w:t>
      </w:r>
      <w:r w:rsidRPr="00D465B8">
        <w:rPr>
          <w:rFonts w:ascii="Tiimes" w:hAnsi="Tiimes"/>
        </w:rPr>
        <w:t xml:space="preserve"> e substituição de peças ou materiais, transporte e hospedagem, desde que não fique caracterizado o uso inadequado por parte do usuário;</w:t>
      </w:r>
    </w:p>
    <w:p w14:paraId="39D8D3CA"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.1.12 Responsabilizar-se pelo pagamento de eventuais multas aplicadas por quaisquer autoridades federais, estaduais e municipais, em consequência de fato a ela imputável e relacionado com os serviços e fornecimentos contratados;</w:t>
      </w:r>
    </w:p>
    <w:p w14:paraId="4E41C8B2" w14:textId="77777777" w:rsidR="00724D12" w:rsidRPr="00D465B8" w:rsidRDefault="00724D12" w:rsidP="000D2536">
      <w:pPr>
        <w:pStyle w:val="p55"/>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.1.13 Providenciar a aprovação nos órgãos competentes de todas as alterações que possam vir a ser feitas no projeto original, arcando com os custos correspondentes;</w:t>
      </w:r>
    </w:p>
    <w:p w14:paraId="4CBD261C"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.1.14 Responsabilizar-se por qualquer dano ou destruição que os serviços executados venham a sofrer até a definitiva aceitação pela </w:t>
      </w:r>
      <w:r w:rsidRPr="00D465B8">
        <w:rPr>
          <w:rFonts w:ascii="Tiimes" w:hAnsi="Tiimes"/>
          <w:b/>
          <w:bCs/>
          <w:color w:val="000000"/>
        </w:rPr>
        <w:t>CONTRATANTE</w:t>
      </w:r>
      <w:r w:rsidRPr="00D465B8">
        <w:rPr>
          <w:rFonts w:ascii="Tiimes" w:hAnsi="Tiimes"/>
          <w:color w:val="000000"/>
        </w:rPr>
        <w:t>, bem como por indenizações que possam ser devidas a terceiros, por fatos oriundos dos serviços e fornecimentos contratados mesmo que ocorridos na via pública;</w:t>
      </w:r>
    </w:p>
    <w:p w14:paraId="0F6BEB06"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.1.15 </w:t>
      </w:r>
      <w:r w:rsidR="004B63F2" w:rsidRPr="00D465B8">
        <w:rPr>
          <w:rFonts w:ascii="Tiimes" w:hAnsi="Tiimes"/>
          <w:color w:val="000000"/>
        </w:rPr>
        <w:t>Arcar</w:t>
      </w:r>
      <w:r w:rsidRPr="00D465B8">
        <w:rPr>
          <w:rFonts w:ascii="Tiimes" w:hAnsi="Tiimes"/>
          <w:color w:val="000000"/>
        </w:rPr>
        <w:t xml:space="preserve"> se necessário for, com os custos de vigilância noturna e/ou diurna dos equipamentos, produtos e materiais postos em depósito para execução dos serviços, não cabendo à </w:t>
      </w:r>
      <w:r w:rsidRPr="00D465B8">
        <w:rPr>
          <w:rFonts w:ascii="Tiimes" w:hAnsi="Tiimes"/>
          <w:b/>
          <w:bCs/>
          <w:color w:val="000000"/>
        </w:rPr>
        <w:t>CONTRATANTE</w:t>
      </w:r>
      <w:r w:rsidRPr="00D465B8">
        <w:rPr>
          <w:rFonts w:ascii="Tiimes" w:hAnsi="Tiimes"/>
          <w:color w:val="000000"/>
        </w:rPr>
        <w:t xml:space="preserve"> qualquer responsabilidade sobre perdas decorrentes de roubo, furto ou quaisquer outros fatos que possam vir a ocorrer;</w:t>
      </w:r>
    </w:p>
    <w:p w14:paraId="3A23F968" w14:textId="77777777" w:rsidR="00724D12" w:rsidRPr="00D465B8" w:rsidRDefault="00724D12" w:rsidP="000D2536">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.1.16 Manter no local de execução dos serviços, “</w:t>
      </w:r>
      <w:r w:rsidRPr="00D465B8">
        <w:rPr>
          <w:rFonts w:ascii="Tiimes" w:hAnsi="Tiimes"/>
          <w:b/>
          <w:bCs/>
          <w:sz w:val="24"/>
          <w:szCs w:val="24"/>
        </w:rPr>
        <w:t xml:space="preserve">DIÁRIO DE REGISTRO DE </w:t>
      </w:r>
      <w:r w:rsidR="00054A65" w:rsidRPr="00D465B8">
        <w:rPr>
          <w:rFonts w:ascii="Tiimes" w:hAnsi="Tiimes"/>
          <w:b/>
          <w:bCs/>
          <w:sz w:val="24"/>
          <w:szCs w:val="24"/>
        </w:rPr>
        <w:t>SERVIÇOS</w:t>
      </w:r>
      <w:r w:rsidRPr="00D465B8">
        <w:rPr>
          <w:rFonts w:ascii="Tiimes" w:hAnsi="Tiimes"/>
          <w:sz w:val="24"/>
          <w:szCs w:val="24"/>
        </w:rPr>
        <w:t>”, com folhas triplas, devidamente numeradas e assinadas pelas partes, onde serão feitas as anotações diárias sobre o andamento dos trabalhos, tais como, indicações técnicas</w:t>
      </w:r>
      <w:r w:rsidR="00036541" w:rsidRPr="00D465B8">
        <w:rPr>
          <w:rFonts w:ascii="Tiimes" w:hAnsi="Tiimes"/>
          <w:sz w:val="24"/>
          <w:szCs w:val="24"/>
        </w:rPr>
        <w:t>, início e término das etapas dos</w:t>
      </w:r>
      <w:r w:rsidRPr="00D465B8">
        <w:rPr>
          <w:rFonts w:ascii="Tiimes" w:hAnsi="Tiimes"/>
          <w:sz w:val="24"/>
          <w:szCs w:val="24"/>
        </w:rPr>
        <w:t xml:space="preserve"> serviços, causas e datas de início e término de eventuais interrupções dos serviços, assuntos que requeiram providências das partes, eventuais irregularidades, </w:t>
      </w:r>
      <w:r w:rsidR="00615D87" w:rsidRPr="00D465B8">
        <w:rPr>
          <w:rFonts w:ascii="Tiimes" w:hAnsi="Tiimes"/>
          <w:sz w:val="24"/>
          <w:szCs w:val="24"/>
        </w:rPr>
        <w:t>etc.</w:t>
      </w:r>
      <w:r w:rsidRPr="00D465B8">
        <w:rPr>
          <w:rFonts w:ascii="Tiimes" w:hAnsi="Tiimes"/>
          <w:sz w:val="24"/>
          <w:szCs w:val="24"/>
        </w:rPr>
        <w:t> </w:t>
      </w:r>
    </w:p>
    <w:p w14:paraId="1123D56A" w14:textId="77777777" w:rsidR="00724D12" w:rsidRPr="00D465B8" w:rsidRDefault="00724D12" w:rsidP="000D2536">
      <w:pPr>
        <w:pStyle w:val="p35"/>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 xml:space="preserve">.1.17 Depois de concluído cada </w:t>
      </w:r>
      <w:r w:rsidRPr="00D465B8">
        <w:rPr>
          <w:rFonts w:ascii="Tiimes" w:hAnsi="Tiimes"/>
          <w:b/>
          <w:bCs/>
        </w:rPr>
        <w:t xml:space="preserve">DIÁRIO DE REGISTRO DE </w:t>
      </w:r>
      <w:r w:rsidR="00054A65" w:rsidRPr="00D465B8">
        <w:rPr>
          <w:rFonts w:ascii="Tiimes" w:hAnsi="Tiimes"/>
          <w:b/>
          <w:bCs/>
        </w:rPr>
        <w:t>SERVIÇOS</w:t>
      </w:r>
      <w:r w:rsidRPr="00D465B8">
        <w:rPr>
          <w:rFonts w:ascii="Tiimes" w:hAnsi="Tiimes"/>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6BEF3B0" w14:textId="77777777" w:rsidR="00724D12" w:rsidRPr="00D465B8" w:rsidRDefault="00724D12" w:rsidP="000D2536">
      <w:pPr>
        <w:pStyle w:val="Corpodetexto2"/>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.1.18 Promover o afastamento, no prazo máximo de 1 (um) dia útil, após o recebimento da notificação, de quaisquer dos seus empregados que não corresponder à confiança ou perturbar a ação da Fiscalização;</w:t>
      </w:r>
    </w:p>
    <w:p w14:paraId="069778EA" w14:textId="77777777" w:rsidR="00724D12" w:rsidRPr="00D465B8" w:rsidRDefault="00724D12" w:rsidP="000D2536">
      <w:pPr>
        <w:pStyle w:val="Corpodetexto2"/>
        <w:tabs>
          <w:tab w:val="left" w:pos="567"/>
        </w:tabs>
        <w:spacing w:line="360" w:lineRule="auto"/>
        <w:jc w:val="both"/>
        <w:rPr>
          <w:rFonts w:ascii="Tiimes" w:hAnsi="Tiimes"/>
          <w:color w:val="000000"/>
          <w:sz w:val="24"/>
          <w:szCs w:val="24"/>
        </w:rPr>
      </w:pPr>
      <w:r w:rsidRPr="00D465B8">
        <w:rPr>
          <w:rFonts w:ascii="Tiimes" w:hAnsi="Tiimes"/>
          <w:color w:val="000000"/>
          <w:sz w:val="24"/>
          <w:szCs w:val="24"/>
        </w:rPr>
        <w:lastRenderedPageBreak/>
        <w:t>1</w:t>
      </w:r>
      <w:r w:rsidR="00466D37" w:rsidRPr="00D465B8">
        <w:rPr>
          <w:rFonts w:ascii="Tiimes" w:hAnsi="Tiimes"/>
          <w:color w:val="000000"/>
          <w:sz w:val="24"/>
          <w:szCs w:val="24"/>
        </w:rPr>
        <w:t>9</w:t>
      </w:r>
      <w:r w:rsidRPr="00D465B8">
        <w:rPr>
          <w:rFonts w:ascii="Tiimes" w:hAnsi="Tiimes"/>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7C06518A" w14:textId="77777777" w:rsidR="00724D12" w:rsidRPr="00D465B8" w:rsidRDefault="00724D12" w:rsidP="000D2536">
      <w:pPr>
        <w:pStyle w:val="p60"/>
        <w:widowControl/>
        <w:tabs>
          <w:tab w:val="clear" w:pos="720"/>
          <w:tab w:val="left" w:pos="567"/>
          <w:tab w:val="left" w:pos="2268"/>
        </w:tabs>
        <w:spacing w:line="360" w:lineRule="auto"/>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465B8">
        <w:rPr>
          <w:rFonts w:ascii="Tiimes" w:hAnsi="Tiimes"/>
          <w:color w:val="000000"/>
        </w:rPr>
        <w:t>etc.</w:t>
      </w:r>
    </w:p>
    <w:p w14:paraId="1973259A"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.1.21 </w:t>
      </w:r>
      <w:proofErr w:type="spellStart"/>
      <w:r w:rsidRPr="00D465B8">
        <w:rPr>
          <w:rFonts w:ascii="Tiimes" w:hAnsi="Tiimes"/>
          <w:color w:val="000000"/>
        </w:rPr>
        <w:t>Fornecer</w:t>
      </w:r>
      <w:proofErr w:type="spellEnd"/>
      <w:r w:rsidRPr="00D465B8">
        <w:rPr>
          <w:rFonts w:ascii="Tiimes" w:hAnsi="Tiimes"/>
          <w:color w:val="000000"/>
        </w:rPr>
        <w:t xml:space="preserve">, sempre que solicitado pela </w:t>
      </w:r>
      <w:r w:rsidRPr="00D465B8">
        <w:rPr>
          <w:rFonts w:ascii="Tiimes" w:hAnsi="Tiimes"/>
          <w:b/>
          <w:bCs/>
          <w:color w:val="000000"/>
        </w:rPr>
        <w:t xml:space="preserve">CONTRATANTE, </w:t>
      </w:r>
      <w:r w:rsidRPr="00D465B8">
        <w:rPr>
          <w:rFonts w:ascii="Tiimes" w:hAnsi="Tiimes"/>
          <w:color w:val="000000"/>
        </w:rPr>
        <w:t>comprovante de pagamentos dos empregados e do recolhimento dos encargos sociais, trabalhistas e fiscais, decorrentes da execução deste contrato;</w:t>
      </w:r>
    </w:p>
    <w:p w14:paraId="71765232"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.1.22 Não transferir a outrem, no todo ou em parte, o objeto do presente contrato, sem prévia e expressa anuência da </w:t>
      </w:r>
      <w:r w:rsidRPr="00D465B8">
        <w:rPr>
          <w:rFonts w:ascii="Tiimes" w:hAnsi="Tiimes"/>
          <w:b/>
          <w:bCs/>
          <w:color w:val="000000"/>
        </w:rPr>
        <w:t>CONTRATANTE</w:t>
      </w:r>
      <w:r w:rsidRPr="00D465B8">
        <w:rPr>
          <w:rFonts w:ascii="Tiimes" w:hAnsi="Tiimes"/>
          <w:color w:val="000000"/>
        </w:rPr>
        <w:t>;</w:t>
      </w:r>
    </w:p>
    <w:p w14:paraId="633C2C6B"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.1.23 Não </w:t>
      </w:r>
      <w:r w:rsidRPr="00D465B8">
        <w:rPr>
          <w:rFonts w:ascii="Tiimes" w:hAnsi="Tiimes"/>
          <w:b/>
          <w:bCs/>
          <w:color w:val="000000"/>
        </w:rPr>
        <w:t>CAUCIONAR</w:t>
      </w:r>
      <w:r w:rsidRPr="00D465B8">
        <w:rPr>
          <w:rFonts w:ascii="Tiimes" w:hAnsi="Tiimes"/>
          <w:color w:val="000000"/>
        </w:rPr>
        <w:t xml:space="preserve"> ou utilizar, sob pena de rescisão contratual, o contrato para qualquer operação financeira</w:t>
      </w:r>
      <w:r w:rsidR="00D72E88" w:rsidRPr="00D465B8">
        <w:rPr>
          <w:rFonts w:ascii="Tiimes" w:hAnsi="Tiimes"/>
          <w:color w:val="000000"/>
        </w:rPr>
        <w:t xml:space="preserve"> </w:t>
      </w:r>
      <w:r w:rsidRPr="00D465B8">
        <w:rPr>
          <w:rFonts w:ascii="Tiimes" w:hAnsi="Tiimes"/>
          <w:color w:val="000000"/>
        </w:rPr>
        <w:t xml:space="preserve">sem prévia e expressa anuência da </w:t>
      </w:r>
      <w:r w:rsidRPr="00D465B8">
        <w:rPr>
          <w:rFonts w:ascii="Tiimes" w:hAnsi="Tiimes"/>
          <w:b/>
          <w:bCs/>
          <w:color w:val="000000"/>
        </w:rPr>
        <w:t>CONTRATANTE</w:t>
      </w:r>
      <w:r w:rsidRPr="00D465B8">
        <w:rPr>
          <w:rFonts w:ascii="Tiimes" w:hAnsi="Tiimes"/>
          <w:color w:val="000000"/>
        </w:rPr>
        <w:t>;</w:t>
      </w:r>
    </w:p>
    <w:p w14:paraId="1680E036" w14:textId="77777777" w:rsidR="00724D12" w:rsidRPr="00D465B8" w:rsidRDefault="00724D12" w:rsidP="000D2536">
      <w:pPr>
        <w:pStyle w:val="p62"/>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.1.24 Manter quadro de pessoal suficiente para</w:t>
      </w:r>
      <w:r w:rsidR="00D72E88" w:rsidRPr="00D465B8">
        <w:rPr>
          <w:rFonts w:ascii="Tiimes" w:hAnsi="Tiimes"/>
          <w:color w:val="000000"/>
        </w:rPr>
        <w:t xml:space="preserve"> </w:t>
      </w:r>
      <w:r w:rsidRPr="00D465B8">
        <w:rPr>
          <w:rFonts w:ascii="Tiimes" w:hAnsi="Tiimes"/>
          <w:color w:val="000000"/>
        </w:rPr>
        <w:t>atendimento dos serviços, conforme previsto neste Contrato, sem interrupção, seja por motivo de</w:t>
      </w:r>
      <w:r w:rsidR="00D72E88" w:rsidRPr="00D465B8">
        <w:rPr>
          <w:rFonts w:ascii="Tiimes" w:hAnsi="Tiimes"/>
          <w:color w:val="000000"/>
        </w:rPr>
        <w:t xml:space="preserve"> </w:t>
      </w:r>
      <w:r w:rsidRPr="00D465B8">
        <w:rPr>
          <w:rFonts w:ascii="Tiimes" w:hAnsi="Tiimes"/>
          <w:color w:val="000000"/>
        </w:rPr>
        <w:t>férias, descanso semanal, falta ao serviço,</w:t>
      </w:r>
      <w:r w:rsidR="00D72E88" w:rsidRPr="00D465B8">
        <w:rPr>
          <w:rFonts w:ascii="Tiimes" w:hAnsi="Tiimes"/>
          <w:color w:val="000000"/>
        </w:rPr>
        <w:t xml:space="preserve"> </w:t>
      </w:r>
      <w:r w:rsidRPr="00D465B8">
        <w:rPr>
          <w:rFonts w:ascii="Tiimes" w:hAnsi="Tiimes"/>
          <w:color w:val="000000"/>
        </w:rPr>
        <w:t xml:space="preserve">greve e demissão de empregados, que não terão, em hipótese alguma, relação de emprego com o Município de Santo </w:t>
      </w:r>
      <w:r w:rsidR="0004005C" w:rsidRPr="00D465B8">
        <w:rPr>
          <w:rFonts w:ascii="Tiimes" w:hAnsi="Tiimes"/>
          <w:color w:val="000000"/>
        </w:rPr>
        <w:t>Antônio</w:t>
      </w:r>
      <w:r w:rsidRPr="00D465B8">
        <w:rPr>
          <w:rFonts w:ascii="Tiimes" w:hAnsi="Tiimes"/>
          <w:color w:val="000000"/>
        </w:rPr>
        <w:t xml:space="preserve"> do Leste - MT, sendo de exclusiva responsabilidade da </w:t>
      </w:r>
      <w:r w:rsidRPr="00D465B8">
        <w:rPr>
          <w:rFonts w:ascii="Tiimes" w:hAnsi="Tiimes"/>
          <w:b/>
          <w:bCs/>
          <w:color w:val="000000"/>
        </w:rPr>
        <w:t>CONTRATADA</w:t>
      </w:r>
      <w:r w:rsidRPr="00D465B8">
        <w:rPr>
          <w:rFonts w:ascii="Tiimes" w:hAnsi="Tiimes"/>
          <w:color w:val="000000"/>
        </w:rPr>
        <w:t xml:space="preserve"> as despesas com todos os encargos e obrigações decorrentes da legislação trabalhista, previdenciária, fiscal e comercial, a qual se obriga a saldar na época devida</w:t>
      </w:r>
      <w:r w:rsidR="000F1343" w:rsidRPr="00D465B8">
        <w:rPr>
          <w:rFonts w:ascii="Tiimes" w:hAnsi="Tiimes"/>
          <w:color w:val="000000"/>
        </w:rPr>
        <w:t xml:space="preserve">, ficando ciente o contratado de que a falta de registro de seus empregados </w:t>
      </w:r>
      <w:r w:rsidR="00E01CC0" w:rsidRPr="00D465B8">
        <w:rPr>
          <w:rFonts w:ascii="Tiimes" w:hAnsi="Tiimes"/>
          <w:color w:val="000000"/>
        </w:rPr>
        <w:t>será</w:t>
      </w:r>
      <w:r w:rsidR="000F1343" w:rsidRPr="00D465B8">
        <w:rPr>
          <w:rFonts w:ascii="Tiimes" w:hAnsi="Tiimes"/>
          <w:color w:val="000000"/>
        </w:rPr>
        <w:t xml:space="preserve"> causa suficiente para rescisão unilateral do contrato</w:t>
      </w:r>
      <w:r w:rsidRPr="00D465B8">
        <w:rPr>
          <w:rFonts w:ascii="Tiimes" w:hAnsi="Tiimes"/>
          <w:color w:val="000000"/>
        </w:rPr>
        <w:t>;</w:t>
      </w:r>
    </w:p>
    <w:p w14:paraId="69263B33" w14:textId="77777777" w:rsidR="00724D12" w:rsidRPr="00D465B8" w:rsidRDefault="00724D12" w:rsidP="000D2536">
      <w:pPr>
        <w:tabs>
          <w:tab w:val="left" w:pos="567"/>
          <w:tab w:val="left" w:pos="2200"/>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 xml:space="preserve">.1.25 Se for o caso, arcar com </w:t>
      </w:r>
      <w:r w:rsidR="00036541" w:rsidRPr="00D465B8">
        <w:rPr>
          <w:rFonts w:ascii="Tiimes" w:hAnsi="Tiimes"/>
          <w:sz w:val="24"/>
          <w:szCs w:val="24"/>
        </w:rPr>
        <w:t>todas as despesas decorrentes dos</w:t>
      </w:r>
      <w:r w:rsidRPr="00D465B8">
        <w:rPr>
          <w:rFonts w:ascii="Tiimes" w:hAnsi="Tiimes"/>
          <w:sz w:val="24"/>
          <w:szCs w:val="24"/>
        </w:rPr>
        <w:t xml:space="preserve"> serviços prestados pelas concessionárias de serviços públicos;</w:t>
      </w:r>
    </w:p>
    <w:p w14:paraId="7ABA0D95" w14:textId="77777777" w:rsidR="00724D12" w:rsidRPr="00D465B8" w:rsidRDefault="00724D12" w:rsidP="000D2536">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.1.26 Consultar a Fiscalização, a qual caberá parecer definitivo, em caso de dúvidas quanto à interpretação das especificações ou desenhos;</w:t>
      </w:r>
    </w:p>
    <w:p w14:paraId="4EA80936" w14:textId="77777777" w:rsidR="00724D12" w:rsidRPr="00D465B8" w:rsidRDefault="00724D12" w:rsidP="000D2536">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.1.27 Comunicar à Fiscalização os serviços concluídos para aprovação, e, ainda, a ocorrência de qualquer irregularidade imprevista detectada, bem como as providências a serem tomadas;</w:t>
      </w:r>
    </w:p>
    <w:p w14:paraId="1F762EAA" w14:textId="77777777" w:rsidR="00724D12" w:rsidRPr="00D465B8" w:rsidRDefault="00724D12" w:rsidP="000D2536">
      <w:pPr>
        <w:pStyle w:val="Corpodetexto"/>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.1.28 Providenciar autorização junto ao órgão ou entidade de trânsito com circunscrição sobre a via, sempre que for necessário a realização d</w:t>
      </w:r>
      <w:r w:rsidR="00036541" w:rsidRPr="00D465B8">
        <w:rPr>
          <w:rFonts w:ascii="Tiimes" w:hAnsi="Tiimes"/>
          <w:color w:val="000000"/>
          <w:sz w:val="24"/>
          <w:szCs w:val="24"/>
        </w:rPr>
        <w:t>os</w:t>
      </w:r>
      <w:r w:rsidRPr="00D465B8">
        <w:rPr>
          <w:rFonts w:ascii="Tiimes" w:hAnsi="Tiimes"/>
          <w:color w:val="000000"/>
          <w:sz w:val="24"/>
          <w:szCs w:val="24"/>
        </w:rPr>
        <w:t xml:space="preserve"> </w:t>
      </w:r>
      <w:r w:rsidR="00054A65" w:rsidRPr="00D465B8">
        <w:rPr>
          <w:rFonts w:ascii="Tiimes" w:hAnsi="Tiimes"/>
          <w:color w:val="000000"/>
          <w:sz w:val="24"/>
          <w:szCs w:val="24"/>
        </w:rPr>
        <w:t>serviços</w:t>
      </w:r>
      <w:r w:rsidRPr="00D465B8">
        <w:rPr>
          <w:rFonts w:ascii="Tiimes" w:hAnsi="Tiimes"/>
          <w:color w:val="000000"/>
          <w:sz w:val="24"/>
          <w:szCs w:val="24"/>
        </w:rPr>
        <w:t xml:space="preserve"> que possam interromper ou perturbar o livre trânsito de veículos e/ou pedestres ou que possam oferecer perigo à segurança pública;</w:t>
      </w:r>
    </w:p>
    <w:p w14:paraId="13E905A1" w14:textId="77777777" w:rsidR="00724D12" w:rsidRPr="00D465B8" w:rsidRDefault="00724D12" w:rsidP="000D2536">
      <w:pPr>
        <w:pStyle w:val="p4"/>
        <w:widowControl/>
        <w:tabs>
          <w:tab w:val="clear" w:pos="1340"/>
          <w:tab w:val="left" w:pos="567"/>
        </w:tabs>
        <w:spacing w:line="360" w:lineRule="auto"/>
        <w:ind w:left="0" w:firstLine="0"/>
        <w:rPr>
          <w:rFonts w:ascii="Tiimes" w:hAnsi="Tiimes"/>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.1.29 Manter, permanentemente, no canteiro de </w:t>
      </w:r>
      <w:r w:rsidR="00054A65" w:rsidRPr="00D465B8">
        <w:rPr>
          <w:rFonts w:ascii="Tiimes" w:hAnsi="Tiimes"/>
          <w:color w:val="000000"/>
        </w:rPr>
        <w:t>serviço</w:t>
      </w:r>
      <w:r w:rsidRPr="00D465B8">
        <w:rPr>
          <w:rFonts w:ascii="Tiimes" w:hAnsi="Tiimes"/>
          <w:color w:val="000000"/>
        </w:rPr>
        <w:t xml:space="preserve">s um engenheiro, pertencente ao quadro da empresa, responsável pela execução dos serviços contratados, o qual será o elemento de contato entre </w:t>
      </w:r>
      <w:r w:rsidRPr="00D465B8">
        <w:rPr>
          <w:rFonts w:ascii="Tiimes" w:hAnsi="Tiimes"/>
          <w:color w:val="000000"/>
        </w:rPr>
        <w:lastRenderedPageBreak/>
        <w:t>a CONTRATADA e a Fiscalização da CONTRATANTE. Em sua ausência, a CONTRATADA deverá indicar outro engenheiro, que passará a responder pelos serviços, desde que aprovado pela fiscalização;</w:t>
      </w:r>
    </w:p>
    <w:p w14:paraId="6D89AB1B" w14:textId="77777777" w:rsidR="00724D12" w:rsidRPr="00D465B8" w:rsidRDefault="00724D12" w:rsidP="000D2536">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.1.30 Arcar com o ônus das adaptações, em caso de possíveis incorreções, indefinições, omissões, vícios e/ou defeitos, resultantes dos Projetos fornecidos, uma vez que será considerada altamente especializada n</w:t>
      </w:r>
      <w:r w:rsidR="00036541" w:rsidRPr="00D465B8">
        <w:rPr>
          <w:rFonts w:ascii="Tiimes" w:hAnsi="Tiimes"/>
        </w:rPr>
        <w:t>os</w:t>
      </w:r>
      <w:r w:rsidRPr="00D465B8">
        <w:rPr>
          <w:rFonts w:ascii="Tiimes" w:hAnsi="Tiimes"/>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55761ECC" w14:textId="77777777" w:rsidR="00724D12" w:rsidRPr="00D465B8" w:rsidRDefault="00724D12" w:rsidP="000D2536">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.1.31 Arcar com os custos de testes necessários a comprovação da qualidade de materiais postos n</w:t>
      </w:r>
      <w:r w:rsidR="00036541" w:rsidRPr="00D465B8">
        <w:rPr>
          <w:rFonts w:ascii="Tiimes" w:hAnsi="Tiimes"/>
          <w:color w:val="000000"/>
        </w:rPr>
        <w:t>os</w:t>
      </w:r>
      <w:r w:rsidRPr="00D465B8">
        <w:rPr>
          <w:rFonts w:ascii="Tiimes" w:hAnsi="Tiimes"/>
          <w:color w:val="000000"/>
        </w:rPr>
        <w:t xml:space="preserve"> </w:t>
      </w:r>
      <w:r w:rsidR="00054A65" w:rsidRPr="00D465B8">
        <w:rPr>
          <w:rFonts w:ascii="Tiimes" w:hAnsi="Tiimes"/>
          <w:color w:val="000000"/>
        </w:rPr>
        <w:t>serviços</w:t>
      </w:r>
      <w:r w:rsidRPr="00D465B8">
        <w:rPr>
          <w:rFonts w:ascii="Tiimes" w:hAnsi="Tiimes"/>
          <w:color w:val="000000"/>
        </w:rPr>
        <w:t xml:space="preserve">, bem como dos serviços prestados pela </w:t>
      </w:r>
      <w:r w:rsidRPr="00D465B8">
        <w:rPr>
          <w:rFonts w:ascii="Tiimes" w:hAnsi="Tiimes"/>
          <w:b/>
          <w:bCs/>
          <w:color w:val="000000"/>
        </w:rPr>
        <w:t>CONTRATADA</w:t>
      </w:r>
      <w:r w:rsidRPr="00D465B8">
        <w:rPr>
          <w:rFonts w:ascii="Tiimes" w:hAnsi="Tiimes"/>
          <w:color w:val="000000"/>
        </w:rPr>
        <w:t xml:space="preserve"> ou se for o caso pela empresa subcontratada.</w:t>
      </w:r>
    </w:p>
    <w:p w14:paraId="2F8858D8" w14:textId="77777777" w:rsidR="00724D12" w:rsidRPr="00D465B8" w:rsidRDefault="00724D12" w:rsidP="000D2536">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.1.32 Providenciar a correção das possíveis falhas do Projeto com o seu executor;</w:t>
      </w:r>
    </w:p>
    <w:p w14:paraId="1CC51D0E" w14:textId="77777777" w:rsidR="00724D12" w:rsidRPr="00D465B8" w:rsidRDefault="00724D12" w:rsidP="000D2536">
      <w:pPr>
        <w:pStyle w:val="Corpodetexto"/>
        <w:tabs>
          <w:tab w:val="left" w:pos="567"/>
          <w:tab w:val="left" w:pos="4760"/>
          <w:tab w:val="left" w:pos="6000"/>
          <w:tab w:val="decimal" w:pos="8780"/>
        </w:tabs>
        <w:spacing w:line="360" w:lineRule="auto"/>
        <w:jc w:val="both"/>
        <w:rPr>
          <w:rFonts w:ascii="Tiimes" w:hAnsi="Tiimes"/>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 xml:space="preserve">.1.33 Submeter para análise e aprovação prévia da Administração, </w:t>
      </w:r>
      <w:r w:rsidR="004B63F2" w:rsidRPr="00D465B8">
        <w:rPr>
          <w:rFonts w:ascii="Tiimes" w:hAnsi="Tiimes"/>
          <w:color w:val="000000"/>
          <w:sz w:val="24"/>
          <w:szCs w:val="24"/>
        </w:rPr>
        <w:t>quaisquer substituições</w:t>
      </w:r>
      <w:r w:rsidRPr="00D465B8">
        <w:rPr>
          <w:rFonts w:ascii="Tiimes" w:hAnsi="Tiimes"/>
          <w:color w:val="000000"/>
          <w:sz w:val="24"/>
          <w:szCs w:val="24"/>
        </w:rPr>
        <w:t xml:space="preserve"> do (s) profissional (</w:t>
      </w:r>
      <w:proofErr w:type="spellStart"/>
      <w:r w:rsidRPr="00D465B8">
        <w:rPr>
          <w:rFonts w:ascii="Tiimes" w:hAnsi="Tiimes"/>
          <w:color w:val="000000"/>
          <w:sz w:val="24"/>
          <w:szCs w:val="24"/>
        </w:rPr>
        <w:t>is</w:t>
      </w:r>
      <w:proofErr w:type="spellEnd"/>
      <w:r w:rsidRPr="00D465B8">
        <w:rPr>
          <w:rFonts w:ascii="Tiimes" w:hAnsi="Tiimes"/>
          <w:color w:val="000000"/>
          <w:sz w:val="24"/>
          <w:szCs w:val="24"/>
        </w:rPr>
        <w:t>) re</w:t>
      </w:r>
      <w:r w:rsidR="00036541" w:rsidRPr="00D465B8">
        <w:rPr>
          <w:rFonts w:ascii="Tiimes" w:hAnsi="Tiimes"/>
          <w:color w:val="000000"/>
          <w:sz w:val="24"/>
          <w:szCs w:val="24"/>
        </w:rPr>
        <w:t>sponsável (eis) técnico (s) pelos</w:t>
      </w:r>
      <w:r w:rsidRPr="00D465B8">
        <w:rPr>
          <w:rFonts w:ascii="Tiimes" w:hAnsi="Tiimes"/>
          <w:color w:val="000000"/>
          <w:sz w:val="24"/>
          <w:szCs w:val="24"/>
        </w:rPr>
        <w:t xml:space="preserve"> </w:t>
      </w:r>
      <w:r w:rsidR="00054A65" w:rsidRPr="00D465B8">
        <w:rPr>
          <w:rFonts w:ascii="Tiimes" w:hAnsi="Tiimes"/>
          <w:color w:val="000000"/>
          <w:sz w:val="24"/>
          <w:szCs w:val="24"/>
        </w:rPr>
        <w:t>Serviços</w:t>
      </w:r>
      <w:r w:rsidRPr="00D465B8">
        <w:rPr>
          <w:rFonts w:ascii="Tiimes" w:hAnsi="Tiimes"/>
          <w:color w:val="000000"/>
          <w:sz w:val="24"/>
          <w:szCs w:val="24"/>
        </w:rPr>
        <w:t>.</w:t>
      </w:r>
    </w:p>
    <w:p w14:paraId="50F8599B" w14:textId="77777777" w:rsidR="00724D12" w:rsidRPr="00D465B8" w:rsidRDefault="00724D12" w:rsidP="000D2536">
      <w:pPr>
        <w:tabs>
          <w:tab w:val="left" w:pos="567"/>
        </w:tabs>
        <w:spacing w:line="360" w:lineRule="auto"/>
        <w:jc w:val="both"/>
        <w:rPr>
          <w:rStyle w:val="Forte"/>
          <w:rFonts w:ascii="Tiimes" w:eastAsiaTheme="majorEastAsia" w:hAnsi="Tiimes"/>
          <w:b w:val="0"/>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w:t>
      </w:r>
      <w:r w:rsidRPr="00D465B8">
        <w:rPr>
          <w:rFonts w:ascii="Tiimes" w:hAnsi="Tiimes"/>
          <w:b/>
          <w:sz w:val="24"/>
          <w:szCs w:val="24"/>
        </w:rPr>
        <w:t>.</w:t>
      </w:r>
      <w:r w:rsidRPr="00D465B8">
        <w:rPr>
          <w:rStyle w:val="Forte"/>
          <w:rFonts w:ascii="Tiimes" w:eastAsiaTheme="majorEastAsia" w:hAnsi="Tiimes"/>
          <w:b w:val="0"/>
          <w:sz w:val="24"/>
          <w:szCs w:val="24"/>
        </w:rPr>
        <w:t>34 Manter durante toda a execução do Contrato, todas as condições de habilitação e qua</w:t>
      </w:r>
      <w:r w:rsidR="00EF700E" w:rsidRPr="00D465B8">
        <w:rPr>
          <w:rStyle w:val="Forte"/>
          <w:rFonts w:ascii="Tiimes" w:eastAsiaTheme="majorEastAsia" w:hAnsi="Tiimes"/>
          <w:b w:val="0"/>
          <w:sz w:val="24"/>
          <w:szCs w:val="24"/>
        </w:rPr>
        <w:t>lificação exigidas na licitação;</w:t>
      </w:r>
    </w:p>
    <w:p w14:paraId="62928000" w14:textId="77777777" w:rsidR="00EF700E" w:rsidRPr="00D465B8" w:rsidRDefault="00724D12" w:rsidP="000D2536">
      <w:pPr>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w:t>
      </w:r>
      <w:r w:rsidR="00FE402B" w:rsidRPr="00D465B8">
        <w:rPr>
          <w:rFonts w:ascii="Tiimes" w:hAnsi="Tiimes"/>
          <w:sz w:val="24"/>
          <w:szCs w:val="24"/>
        </w:rPr>
        <w:t>.</w:t>
      </w:r>
      <w:r w:rsidRPr="00D465B8">
        <w:rPr>
          <w:rFonts w:ascii="Tiimes" w:hAnsi="Tiimes"/>
          <w:sz w:val="24"/>
          <w:szCs w:val="24"/>
        </w:rPr>
        <w:t xml:space="preserve">5 </w:t>
      </w:r>
      <w:r w:rsidR="00EF700E" w:rsidRPr="00D465B8">
        <w:rPr>
          <w:rFonts w:ascii="Tiimes" w:hAnsi="Tiimes"/>
          <w:sz w:val="24"/>
          <w:szCs w:val="24"/>
        </w:rPr>
        <w:t xml:space="preserve"> Manter atualizado o endereço, e-mail, e telefone, tanto do Preposto indicado pela empresa, quanto do profissional responsável pela execução da obra; </w:t>
      </w:r>
    </w:p>
    <w:p w14:paraId="29456109" w14:textId="77777777" w:rsidR="00724D12" w:rsidRPr="00D465B8" w:rsidRDefault="00EF700E" w:rsidP="000D2536">
      <w:pPr>
        <w:tabs>
          <w:tab w:val="left" w:pos="360"/>
          <w:tab w:val="left" w:pos="567"/>
        </w:tabs>
        <w:autoSpaceDE w:val="0"/>
        <w:autoSpaceDN w:val="0"/>
        <w:adjustRightInd w:val="0"/>
        <w:spacing w:line="360" w:lineRule="auto"/>
        <w:ind w:left="360" w:hanging="360"/>
        <w:jc w:val="both"/>
        <w:rPr>
          <w:rFonts w:ascii="Tiimes" w:hAnsi="Tiimes"/>
          <w:sz w:val="24"/>
          <w:szCs w:val="24"/>
        </w:rPr>
      </w:pPr>
      <w:r w:rsidRPr="00D465B8">
        <w:rPr>
          <w:rFonts w:ascii="Tiimes" w:hAnsi="Tiimes"/>
          <w:sz w:val="24"/>
          <w:szCs w:val="24"/>
        </w:rPr>
        <w:t xml:space="preserve">19.1.35.1 </w:t>
      </w:r>
      <w:r w:rsidR="00724D12" w:rsidRPr="00D465B8">
        <w:rPr>
          <w:rFonts w:ascii="Tiimes" w:hAnsi="Tiimes"/>
          <w:sz w:val="24"/>
          <w:szCs w:val="24"/>
        </w:rPr>
        <w:t xml:space="preserve">Manter o Diário de Registro de </w:t>
      </w:r>
      <w:r w:rsidR="00054A65" w:rsidRPr="00D465B8">
        <w:rPr>
          <w:rFonts w:ascii="Tiimes" w:hAnsi="Tiimes"/>
          <w:sz w:val="24"/>
          <w:szCs w:val="24"/>
        </w:rPr>
        <w:t>Serviços</w:t>
      </w:r>
      <w:r w:rsidR="00724D12" w:rsidRPr="00D465B8">
        <w:rPr>
          <w:rFonts w:ascii="Tiimes" w:hAnsi="Tiimes"/>
          <w:sz w:val="24"/>
          <w:szCs w:val="24"/>
        </w:rPr>
        <w:t xml:space="preserve"> devidamente atualizado;</w:t>
      </w:r>
    </w:p>
    <w:p w14:paraId="65A8525C"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.1.36</w:t>
      </w:r>
      <w:r w:rsidR="005003D7" w:rsidRPr="00D465B8">
        <w:rPr>
          <w:rFonts w:ascii="Tiimes" w:hAnsi="Tiimes"/>
          <w:sz w:val="24"/>
          <w:szCs w:val="24"/>
        </w:rPr>
        <w:t xml:space="preserve"> </w:t>
      </w:r>
      <w:r w:rsidRPr="00D465B8">
        <w:rPr>
          <w:rFonts w:ascii="Tiimes" w:hAnsi="Tiimes"/>
          <w:sz w:val="24"/>
          <w:szCs w:val="24"/>
        </w:rPr>
        <w:t>O entulho gerado com a execução dos serviços deverá ser retirado pela empresa, e seu custo deverá estar contido na planilha de orçamento;</w:t>
      </w:r>
    </w:p>
    <w:p w14:paraId="056C8731"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.1.37</w:t>
      </w:r>
      <w:r w:rsidR="00466D37" w:rsidRPr="00D465B8">
        <w:rPr>
          <w:rFonts w:ascii="Tiimes" w:hAnsi="Tiimes"/>
          <w:sz w:val="24"/>
          <w:szCs w:val="24"/>
        </w:rPr>
        <w:t>.</w:t>
      </w:r>
      <w:r w:rsidRPr="00D465B8">
        <w:rPr>
          <w:rFonts w:ascii="Tiimes" w:hAnsi="Tiimes"/>
          <w:sz w:val="24"/>
          <w:szCs w:val="24"/>
        </w:rPr>
        <w:t xml:space="preserve"> Será de inteira responsabilidade da Contratada, as despesas com pessoal, impostos, alimentação, transporte e material </w:t>
      </w:r>
      <w:r w:rsidR="00615D87" w:rsidRPr="00D465B8">
        <w:rPr>
          <w:rFonts w:ascii="Tiimes" w:hAnsi="Tiimes"/>
          <w:sz w:val="24"/>
          <w:szCs w:val="24"/>
        </w:rPr>
        <w:t>etc.</w:t>
      </w:r>
    </w:p>
    <w:p w14:paraId="2F8B0844" w14:textId="77777777" w:rsidR="00724D12" w:rsidRPr="00D465B8" w:rsidRDefault="00724D12" w:rsidP="000D2536">
      <w:pPr>
        <w:pStyle w:val="p27"/>
        <w:widowControl/>
        <w:tabs>
          <w:tab w:val="clear" w:pos="720"/>
          <w:tab w:val="left" w:pos="567"/>
        </w:tabs>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.1.38</w:t>
      </w:r>
      <w:r w:rsidR="00466D37" w:rsidRPr="00D465B8">
        <w:rPr>
          <w:rFonts w:ascii="Tiimes" w:hAnsi="Tiimes"/>
        </w:rPr>
        <w:t>.</w:t>
      </w:r>
      <w:r w:rsidRPr="00D465B8">
        <w:rPr>
          <w:rFonts w:ascii="Tiimes" w:hAnsi="Tiimes"/>
        </w:rPr>
        <w:t xml:space="preserve"> Acatar as determinações do Fiscal da Contratante;</w:t>
      </w:r>
    </w:p>
    <w:p w14:paraId="03C8EBA7" w14:textId="77777777" w:rsidR="00724D12" w:rsidRPr="00D465B8" w:rsidRDefault="00724D12" w:rsidP="000D2536">
      <w:pPr>
        <w:pStyle w:val="p27"/>
        <w:widowControl/>
        <w:tabs>
          <w:tab w:val="clear" w:pos="720"/>
          <w:tab w:val="left" w:pos="567"/>
        </w:tabs>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.1.39</w:t>
      </w:r>
      <w:r w:rsidR="00466D37" w:rsidRPr="00D465B8">
        <w:rPr>
          <w:rFonts w:ascii="Tiimes" w:hAnsi="Tiimes"/>
        </w:rPr>
        <w:t xml:space="preserve">. </w:t>
      </w:r>
      <w:r w:rsidRPr="00D465B8">
        <w:rPr>
          <w:rFonts w:ascii="Tiimes" w:hAnsi="Tiimes"/>
        </w:rPr>
        <w:t>Aceitar, nas mesmas condições iniciais do contrato, os acréscimos e supressões que se fizerem necessárias, dentro do limite permitido em Lei;</w:t>
      </w:r>
    </w:p>
    <w:p w14:paraId="4E051C11" w14:textId="77777777" w:rsidR="00EF700E" w:rsidRPr="00D465B8" w:rsidRDefault="00724D12" w:rsidP="000D2536">
      <w:pPr>
        <w:pStyle w:val="p27"/>
        <w:widowControl/>
        <w:tabs>
          <w:tab w:val="clear" w:pos="720"/>
          <w:tab w:val="left" w:pos="567"/>
        </w:tabs>
        <w:autoSpaceDE w:val="0"/>
        <w:autoSpaceDN w:val="0"/>
        <w:adjustRightInd w:val="0"/>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.1.40</w:t>
      </w:r>
      <w:r w:rsidR="00466D37" w:rsidRPr="00D465B8">
        <w:rPr>
          <w:rFonts w:ascii="Tiimes" w:hAnsi="Tiimes"/>
        </w:rPr>
        <w:t xml:space="preserve">. </w:t>
      </w:r>
      <w:r w:rsidRPr="00D465B8">
        <w:rPr>
          <w:rFonts w:ascii="Tiimes" w:hAnsi="Tiimes"/>
        </w:rPr>
        <w:t>A empresa deverá verificar com a Administração do Município o local para caçamba de “bota-fora” e outro material de grande volume que for necessário estocar;</w:t>
      </w:r>
    </w:p>
    <w:p w14:paraId="35128D12"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b/>
          <w:bCs/>
          <w:sz w:val="24"/>
          <w:szCs w:val="24"/>
        </w:rPr>
        <w:t xml:space="preserve">Parágrafo Único: </w:t>
      </w:r>
      <w:r w:rsidRPr="00D465B8">
        <w:rPr>
          <w:rFonts w:ascii="Tiimes" w:hAnsi="Tiimes"/>
          <w:sz w:val="24"/>
          <w:szCs w:val="24"/>
        </w:rPr>
        <w:t xml:space="preserve">A inadimplência da </w:t>
      </w:r>
      <w:r w:rsidRPr="00D465B8">
        <w:rPr>
          <w:rFonts w:ascii="Tiimes" w:hAnsi="Tiimes"/>
          <w:b/>
          <w:bCs/>
          <w:sz w:val="24"/>
          <w:szCs w:val="24"/>
        </w:rPr>
        <w:t xml:space="preserve">CONTRATADA </w:t>
      </w:r>
      <w:r w:rsidRPr="00D465B8">
        <w:rPr>
          <w:rFonts w:ascii="Tiimes" w:hAnsi="Tiimes"/>
          <w:sz w:val="24"/>
          <w:szCs w:val="24"/>
        </w:rPr>
        <w:t xml:space="preserve">com referência aos encargos trabalhistas, fiscais e comerciais não transferem ao </w:t>
      </w:r>
      <w:r w:rsidRPr="00D465B8">
        <w:rPr>
          <w:rFonts w:ascii="Tiimes" w:hAnsi="Tiimes"/>
          <w:b/>
          <w:bCs/>
          <w:sz w:val="24"/>
          <w:szCs w:val="24"/>
        </w:rPr>
        <w:t>CONTRATANTE</w:t>
      </w:r>
      <w:r w:rsidRPr="00D465B8">
        <w:rPr>
          <w:rFonts w:ascii="Tiimes" w:hAnsi="Tiimes"/>
          <w:sz w:val="24"/>
          <w:szCs w:val="24"/>
        </w:rPr>
        <w:t xml:space="preserve"> a responsabilidade por seu pagamento, nem poderá onerar o objeto do contrato ou restringir a regularização e o uso dos prédios.</w:t>
      </w:r>
    </w:p>
    <w:p w14:paraId="23BABDAA" w14:textId="77777777" w:rsidR="00B11851" w:rsidRPr="00D465B8" w:rsidRDefault="00B11851" w:rsidP="000D2536">
      <w:pPr>
        <w:spacing w:line="360" w:lineRule="auto"/>
        <w:jc w:val="both"/>
        <w:rPr>
          <w:rFonts w:ascii="Tiimes" w:hAnsi="Tiimes"/>
          <w:sz w:val="24"/>
          <w:szCs w:val="24"/>
        </w:rPr>
      </w:pPr>
      <w:r w:rsidRPr="00D465B8">
        <w:rPr>
          <w:rFonts w:ascii="Tiimes" w:hAnsi="Tiimes"/>
          <w:sz w:val="24"/>
          <w:szCs w:val="24"/>
        </w:rPr>
        <w:t xml:space="preserve">15.1.41. Para fins de emissão da ordem de serviço a contratada será convocada, e terá o prazo de 05 (cinco) dias para participar da </w:t>
      </w:r>
      <w:r w:rsidRPr="00D465B8">
        <w:rPr>
          <w:rFonts w:ascii="Tiimes" w:hAnsi="Tiimes"/>
          <w:b/>
          <w:sz w:val="24"/>
          <w:szCs w:val="24"/>
        </w:rPr>
        <w:t>Reunião de Início de Obra</w:t>
      </w:r>
      <w:r w:rsidRPr="00D465B8">
        <w:rPr>
          <w:rFonts w:ascii="Tiimes" w:hAnsi="Tiimes"/>
          <w:sz w:val="24"/>
          <w:szCs w:val="24"/>
        </w:rPr>
        <w:t xml:space="preserve"> na sede da prefeitura, devendo a empresa </w:t>
      </w:r>
      <w:r w:rsidRPr="00D465B8">
        <w:rPr>
          <w:rFonts w:ascii="Tiimes" w:hAnsi="Tiimes"/>
          <w:sz w:val="24"/>
          <w:szCs w:val="24"/>
        </w:rPr>
        <w:lastRenderedPageBreak/>
        <w:t>estar representada pelo representante legal e o profissional responsável pela execução da obra, participará também desta reunião o Fiscal do Contrato, e será elaborada a ata da reunião.</w:t>
      </w:r>
    </w:p>
    <w:p w14:paraId="4E0AD93B" w14:textId="77777777" w:rsidR="009F6B99" w:rsidRPr="00D465B8" w:rsidRDefault="009F6B99" w:rsidP="00E93CDC">
      <w:pPr>
        <w:pStyle w:val="p45"/>
        <w:widowControl/>
        <w:tabs>
          <w:tab w:val="left" w:pos="567"/>
        </w:tabs>
        <w:spacing w:line="360" w:lineRule="auto"/>
        <w:ind w:left="0" w:firstLine="0"/>
        <w:rPr>
          <w:rFonts w:ascii="Tiimes" w:hAnsi="Tiimes"/>
          <w:color w:val="000000"/>
        </w:rPr>
      </w:pPr>
    </w:p>
    <w:p w14:paraId="113C884D" w14:textId="77777777" w:rsidR="00724D12" w:rsidRPr="00D465B8" w:rsidRDefault="00724D12" w:rsidP="00E93CDC">
      <w:pPr>
        <w:pStyle w:val="p45"/>
        <w:widowControl/>
        <w:tabs>
          <w:tab w:val="left" w:pos="567"/>
        </w:tabs>
        <w:spacing w:line="360" w:lineRule="auto"/>
        <w:ind w:left="0" w:firstLine="0"/>
        <w:rPr>
          <w:rFonts w:ascii="Tiimes" w:hAnsi="Tiimes"/>
          <w:b/>
          <w:b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.2 Competem à</w:t>
      </w:r>
      <w:r w:rsidRPr="00D465B8">
        <w:rPr>
          <w:rFonts w:ascii="Tiimes" w:hAnsi="Tiimes"/>
          <w:b/>
          <w:bCs/>
          <w:color w:val="000000"/>
        </w:rPr>
        <w:t xml:space="preserve"> CONTRATANTE:</w:t>
      </w:r>
    </w:p>
    <w:p w14:paraId="5A45999C"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.2.1 Efetuar os pagamentos decorrentes deste contrato nos termos e condições avençadas;</w:t>
      </w:r>
    </w:p>
    <w:p w14:paraId="3B22D2E2"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.2.2 Fiscalizar, através de pessoa previamente designada, a execução do Contrato;</w:t>
      </w:r>
    </w:p>
    <w:p w14:paraId="42010071"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.2.3 Atestar nas notas fiscais/faturas a efetiva execução do objeto deste Contrato;</w:t>
      </w:r>
    </w:p>
    <w:p w14:paraId="3B7ACECF"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.2.4 Aplicar à empresa vencedora penalidade, quando for o caso;</w:t>
      </w:r>
    </w:p>
    <w:p w14:paraId="715CBA48"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.2.5 Notificar, por escrito, à Contratada da aplicação de qualquer sanção.</w:t>
      </w:r>
    </w:p>
    <w:p w14:paraId="0D634941"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.2.6 Permitir o livre acesso dos funcionários da empresa ao local dos trabalhos;</w:t>
      </w:r>
    </w:p>
    <w:p w14:paraId="34FE0813" w14:textId="77777777" w:rsidR="009F6B99" w:rsidRPr="00D465B8" w:rsidRDefault="009F6B99" w:rsidP="00E93CDC">
      <w:pPr>
        <w:pStyle w:val="SemEspaamento"/>
        <w:spacing w:line="360" w:lineRule="auto"/>
        <w:jc w:val="both"/>
        <w:rPr>
          <w:rFonts w:ascii="Tiimes" w:hAnsi="Tiimes" w:cs="Times New Roman"/>
          <w:b/>
          <w:sz w:val="24"/>
          <w:szCs w:val="24"/>
        </w:rPr>
      </w:pPr>
    </w:p>
    <w:p w14:paraId="108882FE" w14:textId="77777777" w:rsidR="00724D12" w:rsidRPr="00D465B8" w:rsidRDefault="00C8659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20 </w:t>
      </w:r>
      <w:r w:rsidR="00724D12" w:rsidRPr="00D465B8">
        <w:rPr>
          <w:rFonts w:ascii="Tiimes" w:hAnsi="Tiimes" w:cs="Times New Roman"/>
          <w:b/>
          <w:sz w:val="24"/>
          <w:szCs w:val="24"/>
        </w:rPr>
        <w:t xml:space="preserve">- DISPOSIÇÕES FINAIS </w:t>
      </w:r>
    </w:p>
    <w:p w14:paraId="601605B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 Lavrar-se-ão atas de reuniões públicas da Comissão Permanent</w:t>
      </w:r>
      <w:r w:rsidR="0076754F" w:rsidRPr="00D465B8">
        <w:rPr>
          <w:rFonts w:ascii="Tiimes" w:hAnsi="Tiimes" w:cs="Times New Roman"/>
          <w:sz w:val="24"/>
          <w:szCs w:val="24"/>
        </w:rPr>
        <w:t xml:space="preserve">es de Licitação que, após lidas </w:t>
      </w:r>
      <w:r w:rsidR="00724D12" w:rsidRPr="00D465B8">
        <w:rPr>
          <w:rFonts w:ascii="Tiimes" w:hAnsi="Tiimes" w:cs="Times New Roman"/>
          <w:sz w:val="24"/>
          <w:szCs w:val="24"/>
        </w:rPr>
        <w:t xml:space="preserve">e aprovadas, serão assinadas pelos seus membros e pelos representantes das licitantes presentes; </w:t>
      </w:r>
    </w:p>
    <w:p w14:paraId="47E532B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.2- Os demais atos serão registrados no processo de licitação;</w:t>
      </w:r>
    </w:p>
    <w:p w14:paraId="3ED76109"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.3- A licitante deverá examinar detidamente as disposições contidas neste edital e seus</w:t>
      </w:r>
      <w:r w:rsidR="00D72E88" w:rsidRPr="00D465B8">
        <w:rPr>
          <w:rFonts w:ascii="Tiimes" w:hAnsi="Tiimes" w:cs="Times New Roman"/>
          <w:sz w:val="24"/>
          <w:szCs w:val="24"/>
        </w:rPr>
        <w:t xml:space="preserve"> </w:t>
      </w:r>
      <w:r w:rsidR="00724D12" w:rsidRPr="00D465B8">
        <w:rPr>
          <w:rFonts w:ascii="Tiimes" w:hAnsi="Tiimes"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67B265D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.4- No caso de eventual divergência entre o Edital de Licitação e seus Anexos, prevalecerão as disposições do primeiro; </w:t>
      </w:r>
    </w:p>
    <w:p w14:paraId="41F9E590"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.5- A Prefeitura Municipal de Santo Antônio do Leste/MT reserva o direito de revogar a presente licitação por razões de interesse público ou anulá-la, no todo ou em parte, por vícios ou </w:t>
      </w:r>
      <w:r w:rsidR="00D72E88" w:rsidRPr="00D465B8">
        <w:rPr>
          <w:rFonts w:ascii="Tiimes" w:hAnsi="Tiimes" w:cs="Times New Roman"/>
          <w:sz w:val="24"/>
          <w:szCs w:val="24"/>
        </w:rPr>
        <w:t xml:space="preserve">ilegalidade, </w:t>
      </w:r>
      <w:r w:rsidR="00724D12" w:rsidRPr="00D465B8">
        <w:rPr>
          <w:rFonts w:ascii="Tiimes" w:hAnsi="Tiimes" w:cs="Times New Roman"/>
          <w:sz w:val="24"/>
          <w:szCs w:val="24"/>
        </w:rPr>
        <w:t xml:space="preserve">bem como prorrogar o prazo para recebimento ou abertura da Documentação de Habilitação ou da Proposta Comercial; </w:t>
      </w:r>
    </w:p>
    <w:p w14:paraId="2AE893D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377C605E"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.7- Os erros formais contidos na licitação, consignados em atas, assinados pelos presentes, não poderão ser modificados; </w:t>
      </w:r>
    </w:p>
    <w:p w14:paraId="3989D80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.8- É facultada à Comissão de Licitação, em qualquer fase da licitação, a promoção de diligência destinada a esclarecer ou a complementar a instrução do processo, vedada a inclusão posterior de </w:t>
      </w:r>
      <w:r w:rsidR="00724D12" w:rsidRPr="00D465B8">
        <w:rPr>
          <w:rFonts w:ascii="Tiimes" w:hAnsi="Tiimes" w:cs="Times New Roman"/>
          <w:sz w:val="24"/>
          <w:szCs w:val="24"/>
        </w:rPr>
        <w:lastRenderedPageBreak/>
        <w:t>documento ou informação que deveria constar originalmente na DOCUMENTAÇÃO DE</w:t>
      </w:r>
      <w:r w:rsidR="00321CE2" w:rsidRPr="00D465B8">
        <w:rPr>
          <w:rFonts w:ascii="Tiimes" w:hAnsi="Tiimes" w:cs="Times New Roman"/>
          <w:sz w:val="24"/>
          <w:szCs w:val="24"/>
        </w:rPr>
        <w:t xml:space="preserve"> </w:t>
      </w:r>
      <w:r w:rsidR="00724D12" w:rsidRPr="00D465B8">
        <w:rPr>
          <w:rFonts w:ascii="Tiimes" w:hAnsi="Tiimes" w:cs="Times New Roman"/>
          <w:sz w:val="24"/>
          <w:szCs w:val="24"/>
        </w:rPr>
        <w:t>HABILITAÇÃO ou na PROPOSTA COMERCIAL;</w:t>
      </w:r>
    </w:p>
    <w:p w14:paraId="783080BE"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.9- Quaisquer informações, com relação a este Edital, poderão ser obtidas diretamente no setor de Licitação desta Prefeitura Municipal de Santo Antônio do Leste/MT, sito a </w:t>
      </w:r>
      <w:r w:rsidR="009F6B99" w:rsidRPr="00D465B8">
        <w:rPr>
          <w:rFonts w:ascii="Tiimes" w:hAnsi="Tiimes" w:cs="Times New Roman"/>
          <w:sz w:val="24"/>
          <w:szCs w:val="24"/>
        </w:rPr>
        <w:t>Av. Goiás</w:t>
      </w:r>
      <w:r w:rsidR="00724D12" w:rsidRPr="00D465B8">
        <w:rPr>
          <w:rFonts w:ascii="Tiimes" w:hAnsi="Tiimes" w:cs="Times New Roman"/>
          <w:sz w:val="24"/>
          <w:szCs w:val="24"/>
        </w:rPr>
        <w:t xml:space="preserve">, nº 367, Bairro Jardim Santa Inês, no horário de 07:00 às 11:00 </w:t>
      </w:r>
      <w:proofErr w:type="spellStart"/>
      <w:r w:rsidR="00724D12" w:rsidRPr="00D465B8">
        <w:rPr>
          <w:rFonts w:ascii="Tiimes" w:hAnsi="Tiimes" w:cs="Times New Roman"/>
          <w:sz w:val="24"/>
          <w:szCs w:val="24"/>
        </w:rPr>
        <w:t>hs</w:t>
      </w:r>
      <w:proofErr w:type="spellEnd"/>
      <w:r w:rsidR="00724D12" w:rsidRPr="00D465B8">
        <w:rPr>
          <w:rFonts w:ascii="Tiimes" w:hAnsi="Tiimes" w:cs="Times New Roman"/>
          <w:sz w:val="24"/>
          <w:szCs w:val="24"/>
        </w:rPr>
        <w:t xml:space="preserve"> e das 13:00 às 17:00 </w:t>
      </w:r>
      <w:proofErr w:type="spellStart"/>
      <w:r w:rsidR="00724D12" w:rsidRPr="00D465B8">
        <w:rPr>
          <w:rFonts w:ascii="Tiimes" w:hAnsi="Tiimes" w:cs="Times New Roman"/>
          <w:sz w:val="24"/>
          <w:szCs w:val="24"/>
        </w:rPr>
        <w:t>hs</w:t>
      </w:r>
      <w:proofErr w:type="spellEnd"/>
      <w:r w:rsidR="00724D12" w:rsidRPr="00D465B8">
        <w:rPr>
          <w:rFonts w:ascii="Tiimes" w:hAnsi="Tiimes" w:cs="Times New Roman"/>
          <w:sz w:val="24"/>
          <w:szCs w:val="24"/>
        </w:rPr>
        <w:t xml:space="preserve"> ou</w:t>
      </w:r>
      <w:r w:rsidR="00D72E88" w:rsidRPr="00D465B8">
        <w:rPr>
          <w:rFonts w:ascii="Tiimes" w:hAnsi="Tiimes" w:cs="Times New Roman"/>
          <w:sz w:val="24"/>
          <w:szCs w:val="24"/>
        </w:rPr>
        <w:t xml:space="preserve"> </w:t>
      </w:r>
      <w:r w:rsidR="00724D12" w:rsidRPr="00D465B8">
        <w:rPr>
          <w:rFonts w:ascii="Tiimes" w:hAnsi="Tiimes" w:cs="Times New Roman"/>
          <w:sz w:val="24"/>
          <w:szCs w:val="24"/>
        </w:rPr>
        <w:t>através do telefone (0**66) 3488-1080 ou através do e-mail</w:t>
      </w:r>
      <w:r w:rsidR="0053484A" w:rsidRPr="00D465B8">
        <w:rPr>
          <w:rFonts w:ascii="Tiimes" w:hAnsi="Tiimes" w:cs="Times New Roman"/>
          <w:sz w:val="24"/>
          <w:szCs w:val="24"/>
        </w:rPr>
        <w:t xml:space="preserve"> </w:t>
      </w:r>
      <w:hyperlink r:id="rId8" w:history="1">
        <w:r w:rsidR="0053484A" w:rsidRPr="00D465B8">
          <w:rPr>
            <w:rStyle w:val="Hyperlink"/>
            <w:rFonts w:ascii="Tiimes" w:hAnsi="Tiimes" w:cs="Times New Roman"/>
            <w:sz w:val="24"/>
            <w:szCs w:val="24"/>
          </w:rPr>
          <w:t>licitacao@santoantoniodoleste.mt.gov.br</w:t>
        </w:r>
      </w:hyperlink>
      <w:r w:rsidR="0053484A" w:rsidRPr="00D465B8">
        <w:rPr>
          <w:rFonts w:ascii="Tiimes" w:hAnsi="Tiimes" w:cs="Times New Roman"/>
          <w:sz w:val="24"/>
          <w:szCs w:val="24"/>
        </w:rPr>
        <w:t xml:space="preserve"> </w:t>
      </w:r>
      <w:r w:rsidR="00724D12" w:rsidRPr="00D465B8">
        <w:rPr>
          <w:rFonts w:ascii="Tiimes" w:hAnsi="Tiimes" w:cs="Times New Roman"/>
          <w:sz w:val="24"/>
          <w:szCs w:val="24"/>
        </w:rPr>
        <w:t xml:space="preserve">; </w:t>
      </w:r>
    </w:p>
    <w:p w14:paraId="77C7E5D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.10- A Prefeitura Municipal de Santo Antônio do Leste/MT poderá ocorrendo rescisão ou </w:t>
      </w:r>
      <w:r w:rsidR="00D72E88" w:rsidRPr="00D465B8">
        <w:rPr>
          <w:rFonts w:ascii="Tiimes" w:hAnsi="Tiimes" w:cs="Times New Roman"/>
          <w:sz w:val="24"/>
          <w:szCs w:val="24"/>
        </w:rPr>
        <w:t>destrato</w:t>
      </w:r>
      <w:r w:rsidR="00724D12" w:rsidRPr="00D465B8">
        <w:rPr>
          <w:rFonts w:ascii="Tiimes" w:hAnsi="Tiimes"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4AC8793D"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.11- A participação de qualquer empresa nesta Licitação implica na aceitação deste Edital em sua íntegra;</w:t>
      </w:r>
    </w:p>
    <w:p w14:paraId="07DFEBCF"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.12- Não serão consideradas alegações de desconhecimento de qualquer circunstância relacionada com a natureza, abrangência e </w:t>
      </w:r>
      <w:r w:rsidR="00D72E88" w:rsidRPr="00D465B8">
        <w:rPr>
          <w:rFonts w:ascii="Tiimes" w:hAnsi="Tiimes" w:cs="Times New Roman"/>
          <w:sz w:val="24"/>
          <w:szCs w:val="24"/>
        </w:rPr>
        <w:t>nível de detalhamento pertinente ao objeto desta Licitação</w:t>
      </w:r>
      <w:r w:rsidR="00724D12" w:rsidRPr="00D465B8">
        <w:rPr>
          <w:rFonts w:ascii="Tiimes" w:hAnsi="Tiimes" w:cs="Times New Roman"/>
          <w:sz w:val="24"/>
          <w:szCs w:val="24"/>
        </w:rPr>
        <w:t xml:space="preserve">; </w:t>
      </w:r>
      <w:r w:rsidR="00724D12" w:rsidRPr="00D465B8">
        <w:rPr>
          <w:rFonts w:ascii="Tiimes" w:hAnsi="Tiimes" w:cs="Times New Roman"/>
          <w:sz w:val="24"/>
          <w:szCs w:val="24"/>
        </w:rPr>
        <w:cr/>
      </w:r>
      <w:r w:rsidRPr="00D465B8">
        <w:rPr>
          <w:rFonts w:ascii="Tiimes" w:hAnsi="Tiimes" w:cs="Times New Roman"/>
          <w:sz w:val="24"/>
          <w:szCs w:val="24"/>
        </w:rPr>
        <w:t>20</w:t>
      </w:r>
      <w:r w:rsidR="00724D12" w:rsidRPr="00D465B8">
        <w:rPr>
          <w:rFonts w:ascii="Tiimes" w:hAnsi="Tiimes" w:cs="Times New Roman"/>
          <w:sz w:val="24"/>
          <w:szCs w:val="24"/>
        </w:rPr>
        <w:t xml:space="preserve">.13- Não serão, em hipótese alguma, concedidos prazos para apresentação de documentos que não forem entregues na data e hora estabelecida neste Edital; </w:t>
      </w:r>
    </w:p>
    <w:p w14:paraId="3466251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.14- Cada participante credenciará, portanto, apenas um representante, que poderá ser Proprietário, </w:t>
      </w:r>
      <w:r w:rsidR="0053484A" w:rsidRPr="00D465B8">
        <w:rPr>
          <w:rFonts w:ascii="Tiimes" w:hAnsi="Tiimes" w:cs="Times New Roman"/>
          <w:sz w:val="24"/>
          <w:szCs w:val="24"/>
        </w:rPr>
        <w:t>Sócio proprietário</w:t>
      </w:r>
      <w:r w:rsidR="00724D12" w:rsidRPr="00D465B8">
        <w:rPr>
          <w:rFonts w:ascii="Tiimes" w:hAnsi="Tiimes" w:cs="Times New Roman"/>
          <w:sz w:val="24"/>
          <w:szCs w:val="24"/>
        </w:rPr>
        <w:t xml:space="preserve"> ou Representante Legal e somente ele (credenciado) terá manuseio de documentos, direito a manifestação e apresentação de recursos; </w:t>
      </w:r>
    </w:p>
    <w:p w14:paraId="4DA9A25F"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.15- Em caso de haver mais de um representante das empresas licitantes, os demais serão meros ouvintes, desde que não interfiram nos trabalhos, nem cause tumultos na Sessão de Licitação; </w:t>
      </w:r>
    </w:p>
    <w:p w14:paraId="7FC6E722"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.16- Conforme estabelece o Artigo 72 da Lei Federal </w:t>
      </w:r>
      <w:r w:rsidR="0033063F" w:rsidRPr="00D465B8">
        <w:rPr>
          <w:rFonts w:ascii="Tiimes" w:hAnsi="Tiimes" w:cs="Times New Roman"/>
          <w:sz w:val="24"/>
          <w:szCs w:val="24"/>
        </w:rPr>
        <w:t>n.º</w:t>
      </w:r>
      <w:r w:rsidR="00724D12" w:rsidRPr="00D465B8">
        <w:rPr>
          <w:rFonts w:ascii="Tiimes" w:hAnsi="Tiimes" w:cs="Times New Roman"/>
          <w:sz w:val="24"/>
          <w:szCs w:val="24"/>
        </w:rPr>
        <w:t xml:space="preserve"> 8.666/93 e alterações posteriores, a Licitante Vencedora, na execução do Contrato, sem prejuízo das responsabilidades</w:t>
      </w:r>
      <w:r w:rsidR="00D72E88" w:rsidRPr="00D465B8">
        <w:rPr>
          <w:rFonts w:ascii="Tiimes" w:hAnsi="Tiimes" w:cs="Times New Roman"/>
          <w:sz w:val="24"/>
          <w:szCs w:val="24"/>
        </w:rPr>
        <w:t xml:space="preserve"> </w:t>
      </w:r>
      <w:r w:rsidR="00724D12" w:rsidRPr="00D465B8">
        <w:rPr>
          <w:rFonts w:ascii="Tiimes" w:hAnsi="Tiimes" w:cs="Times New Roman"/>
          <w:sz w:val="24"/>
          <w:szCs w:val="24"/>
        </w:rPr>
        <w:t xml:space="preserve">Contratuais e legais, poderá </w:t>
      </w:r>
      <w:r w:rsidR="0053484A" w:rsidRPr="00D465B8">
        <w:rPr>
          <w:rFonts w:ascii="Tiimes" w:hAnsi="Tiimes" w:cs="Times New Roman"/>
          <w:sz w:val="24"/>
          <w:szCs w:val="24"/>
        </w:rPr>
        <w:t>subcontratar</w:t>
      </w:r>
      <w:r w:rsidR="00724D12" w:rsidRPr="00D465B8">
        <w:rPr>
          <w:rFonts w:ascii="Tiimes" w:hAnsi="Tiimes" w:cs="Times New Roman"/>
          <w:sz w:val="24"/>
          <w:szCs w:val="24"/>
        </w:rPr>
        <w:t xml:space="preserve"> partes do objeto licitado, de até o limite de 50% (</w:t>
      </w:r>
      <w:r w:rsidR="0053484A" w:rsidRPr="00D465B8">
        <w:rPr>
          <w:rFonts w:ascii="Tiimes" w:hAnsi="Tiimes" w:cs="Times New Roman"/>
          <w:sz w:val="24"/>
          <w:szCs w:val="24"/>
        </w:rPr>
        <w:t>cinquenta</w:t>
      </w:r>
      <w:r w:rsidR="00724D12" w:rsidRPr="00D465B8">
        <w:rPr>
          <w:rFonts w:ascii="Tiimes" w:hAnsi="Tiimes" w:cs="Times New Roman"/>
          <w:sz w:val="24"/>
          <w:szCs w:val="24"/>
        </w:rPr>
        <w:t xml:space="preserve"> por cento) do valor do contrato; </w:t>
      </w:r>
    </w:p>
    <w:p w14:paraId="0C9DEE4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036541" w:rsidRPr="00D465B8">
        <w:rPr>
          <w:rFonts w:ascii="Tiimes" w:hAnsi="Tiimes" w:cs="Times New Roman"/>
          <w:sz w:val="24"/>
          <w:szCs w:val="24"/>
        </w:rPr>
        <w:t>.17- Na execução dos</w:t>
      </w:r>
      <w:r w:rsidR="00724D12" w:rsidRPr="00D465B8">
        <w:rPr>
          <w:rFonts w:ascii="Tiimes" w:hAnsi="Tiimes" w:cs="Times New Roman"/>
          <w:sz w:val="24"/>
          <w:szCs w:val="24"/>
        </w:rPr>
        <w:t xml:space="preserve"> </w:t>
      </w:r>
      <w:r w:rsidR="00054A65" w:rsidRPr="00D465B8">
        <w:rPr>
          <w:rFonts w:ascii="Tiimes" w:hAnsi="Tiimes" w:cs="Times New Roman"/>
          <w:sz w:val="24"/>
          <w:szCs w:val="24"/>
        </w:rPr>
        <w:t>serviços</w:t>
      </w:r>
      <w:r w:rsidR="00724D12" w:rsidRPr="00D465B8">
        <w:rPr>
          <w:rFonts w:ascii="Tiimes" w:hAnsi="Tiimes" w:cs="Times New Roman"/>
          <w:sz w:val="24"/>
          <w:szCs w:val="24"/>
        </w:rPr>
        <w:t xml:space="preserve"> a licitante vencedora deverá observar fielmente os critérios de</w:t>
      </w:r>
      <w:r w:rsidR="00E93CDC" w:rsidRPr="00D465B8">
        <w:rPr>
          <w:rFonts w:ascii="Tiimes" w:hAnsi="Tiimes" w:cs="Times New Roman"/>
          <w:sz w:val="24"/>
          <w:szCs w:val="24"/>
        </w:rPr>
        <w:t xml:space="preserve"> </w:t>
      </w:r>
      <w:r w:rsidR="00724D12" w:rsidRPr="00D465B8">
        <w:rPr>
          <w:rFonts w:ascii="Tiimes" w:hAnsi="Tiimes" w:cs="Times New Roman"/>
          <w:sz w:val="24"/>
          <w:szCs w:val="24"/>
        </w:rPr>
        <w:t xml:space="preserve">sustentabilidade estabelecidos nas normas ambientais vigentes; </w:t>
      </w:r>
    </w:p>
    <w:p w14:paraId="21CAD510"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7D5C9449"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.19</w:t>
      </w:r>
      <w:r w:rsidR="00BE6F23" w:rsidRPr="00D465B8">
        <w:rPr>
          <w:rFonts w:ascii="Tiimes" w:hAnsi="Tiimes" w:cs="Times New Roman"/>
          <w:sz w:val="24"/>
          <w:szCs w:val="24"/>
        </w:rPr>
        <w:t xml:space="preserve"> </w:t>
      </w:r>
      <w:r w:rsidR="00724D12" w:rsidRPr="00D465B8">
        <w:rPr>
          <w:rFonts w:ascii="Tiimes" w:hAnsi="Tiimes" w:cs="Times New Roman"/>
          <w:sz w:val="24"/>
          <w:szCs w:val="24"/>
        </w:rPr>
        <w:t>- Não serão aceitos, em hipótese alguma, PROTOCOLOS em substituição a qualquer</w:t>
      </w:r>
      <w:r w:rsidR="00E93CDC" w:rsidRPr="00D465B8">
        <w:rPr>
          <w:rFonts w:ascii="Tiimes" w:hAnsi="Tiimes" w:cs="Times New Roman"/>
          <w:sz w:val="24"/>
          <w:szCs w:val="24"/>
        </w:rPr>
        <w:t xml:space="preserve"> </w:t>
      </w:r>
      <w:r w:rsidR="00724D12" w:rsidRPr="00D465B8">
        <w:rPr>
          <w:rFonts w:ascii="Tiimes" w:hAnsi="Tiimes" w:cs="Times New Roman"/>
          <w:sz w:val="24"/>
          <w:szCs w:val="24"/>
        </w:rPr>
        <w:t xml:space="preserve">documento exigido neste Edital. </w:t>
      </w:r>
    </w:p>
    <w:p w14:paraId="63B1ADAD" w14:textId="77777777" w:rsidR="005144DF" w:rsidRPr="00D465B8" w:rsidRDefault="005144DF" w:rsidP="00E93CDC">
      <w:pPr>
        <w:pStyle w:val="SemEspaamento"/>
        <w:spacing w:line="360" w:lineRule="auto"/>
        <w:jc w:val="both"/>
        <w:rPr>
          <w:rFonts w:ascii="Tiimes" w:hAnsi="Tiimes" w:cs="Times New Roman"/>
          <w:sz w:val="24"/>
          <w:szCs w:val="24"/>
        </w:rPr>
      </w:pPr>
    </w:p>
    <w:p w14:paraId="3260BB1D" w14:textId="3A25A642" w:rsidR="00724D12" w:rsidRPr="00D465B8" w:rsidRDefault="00724D12" w:rsidP="00752398">
      <w:pPr>
        <w:pStyle w:val="SemEspaamento"/>
        <w:spacing w:line="360" w:lineRule="auto"/>
        <w:rPr>
          <w:rFonts w:ascii="Tiimes" w:hAnsi="Tiimes" w:cs="Times New Roman"/>
          <w:sz w:val="24"/>
          <w:szCs w:val="24"/>
        </w:rPr>
      </w:pPr>
      <w:r w:rsidRPr="00D465B8">
        <w:rPr>
          <w:rFonts w:ascii="Tiimes" w:hAnsi="Tiimes" w:cs="Times New Roman"/>
          <w:sz w:val="24"/>
          <w:szCs w:val="24"/>
        </w:rPr>
        <w:t>Santo Antônio do Leste</w:t>
      </w:r>
      <w:r w:rsidR="002D22C3" w:rsidRPr="00D465B8">
        <w:rPr>
          <w:rFonts w:ascii="Tiimes" w:hAnsi="Tiimes" w:cs="Times New Roman"/>
          <w:sz w:val="24"/>
          <w:szCs w:val="24"/>
        </w:rPr>
        <w:t>/</w:t>
      </w:r>
      <w:r w:rsidRPr="00D465B8">
        <w:rPr>
          <w:rFonts w:ascii="Tiimes" w:hAnsi="Tiimes" w:cs="Times New Roman"/>
          <w:sz w:val="24"/>
          <w:szCs w:val="24"/>
        </w:rPr>
        <w:t>MT,</w:t>
      </w:r>
      <w:r w:rsidR="00D72E88" w:rsidRPr="00D465B8">
        <w:rPr>
          <w:rFonts w:ascii="Tiimes" w:hAnsi="Tiimes" w:cs="Times New Roman"/>
          <w:sz w:val="24"/>
          <w:szCs w:val="24"/>
        </w:rPr>
        <w:t xml:space="preserve"> </w:t>
      </w:r>
      <w:r w:rsidR="00A450F6">
        <w:rPr>
          <w:rFonts w:ascii="Tiimes" w:hAnsi="Tiimes" w:cs="Times New Roman"/>
          <w:sz w:val="24"/>
          <w:szCs w:val="24"/>
        </w:rPr>
        <w:t xml:space="preserve">em </w:t>
      </w:r>
      <w:r w:rsidR="00313CD4">
        <w:rPr>
          <w:rFonts w:ascii="Tiimes" w:hAnsi="Tiimes" w:cs="Times New Roman"/>
          <w:sz w:val="24"/>
          <w:szCs w:val="24"/>
        </w:rPr>
        <w:t>22</w:t>
      </w:r>
      <w:r w:rsidR="0053484A" w:rsidRPr="00D465B8">
        <w:rPr>
          <w:rFonts w:ascii="Tiimes" w:hAnsi="Tiimes" w:cs="Times New Roman"/>
          <w:sz w:val="24"/>
          <w:szCs w:val="24"/>
        </w:rPr>
        <w:t xml:space="preserve"> de</w:t>
      </w:r>
      <w:r w:rsidR="005144DF" w:rsidRPr="00D465B8">
        <w:rPr>
          <w:rFonts w:ascii="Tiimes" w:hAnsi="Tiimes" w:cs="Times New Roman"/>
          <w:sz w:val="24"/>
          <w:szCs w:val="24"/>
        </w:rPr>
        <w:t xml:space="preserve"> </w:t>
      </w:r>
      <w:r w:rsidR="002D22C3" w:rsidRPr="00D465B8">
        <w:rPr>
          <w:rFonts w:ascii="Tiimes" w:hAnsi="Tiimes" w:cs="Times New Roman"/>
          <w:sz w:val="24"/>
          <w:szCs w:val="24"/>
        </w:rPr>
        <w:t>deze</w:t>
      </w:r>
      <w:r w:rsidR="00CD7D75" w:rsidRPr="00D465B8">
        <w:rPr>
          <w:rFonts w:ascii="Tiimes" w:hAnsi="Tiimes" w:cs="Times New Roman"/>
          <w:sz w:val="24"/>
          <w:szCs w:val="24"/>
        </w:rPr>
        <w:t>mbro</w:t>
      </w:r>
      <w:r w:rsidR="0053484A" w:rsidRPr="00D465B8">
        <w:rPr>
          <w:rFonts w:ascii="Tiimes" w:hAnsi="Tiimes" w:cs="Times New Roman"/>
          <w:sz w:val="24"/>
          <w:szCs w:val="24"/>
        </w:rPr>
        <w:t xml:space="preserve"> de 20</w:t>
      </w:r>
      <w:r w:rsidR="003167AC" w:rsidRPr="00D465B8">
        <w:rPr>
          <w:rFonts w:ascii="Tiimes" w:hAnsi="Tiimes" w:cs="Times New Roman"/>
          <w:sz w:val="24"/>
          <w:szCs w:val="24"/>
        </w:rPr>
        <w:t>2</w:t>
      </w:r>
      <w:r w:rsidR="002D22C3" w:rsidRPr="00D465B8">
        <w:rPr>
          <w:rFonts w:ascii="Tiimes" w:hAnsi="Tiimes" w:cs="Times New Roman"/>
          <w:sz w:val="24"/>
          <w:szCs w:val="24"/>
        </w:rPr>
        <w:t>1</w:t>
      </w:r>
      <w:r w:rsidRPr="00D465B8">
        <w:rPr>
          <w:rFonts w:ascii="Tiimes" w:hAnsi="Tiimes" w:cs="Times New Roman"/>
          <w:sz w:val="24"/>
          <w:szCs w:val="24"/>
        </w:rPr>
        <w:t>.</w:t>
      </w:r>
    </w:p>
    <w:p w14:paraId="5139F23E" w14:textId="77777777" w:rsidR="002D22C3" w:rsidRDefault="002D22C3" w:rsidP="002D22C3">
      <w:pPr>
        <w:pStyle w:val="SemEspaamento"/>
        <w:spacing w:line="360" w:lineRule="auto"/>
        <w:jc w:val="center"/>
        <w:rPr>
          <w:rFonts w:ascii="Tiimes" w:hAnsi="Tiimes" w:cs="Times New Roman"/>
          <w:b/>
          <w:bCs/>
          <w:sz w:val="24"/>
          <w:szCs w:val="24"/>
        </w:rPr>
      </w:pPr>
    </w:p>
    <w:p w14:paraId="7F63E79F" w14:textId="77777777" w:rsidR="00A450F6" w:rsidRPr="00D465B8" w:rsidRDefault="00A450F6" w:rsidP="002D22C3">
      <w:pPr>
        <w:pStyle w:val="SemEspaamento"/>
        <w:spacing w:line="360" w:lineRule="auto"/>
        <w:jc w:val="center"/>
        <w:rPr>
          <w:rFonts w:ascii="Tiimes" w:hAnsi="Tiimes" w:cs="Times New Roman"/>
          <w:b/>
          <w:bCs/>
          <w:sz w:val="24"/>
          <w:szCs w:val="24"/>
        </w:rPr>
      </w:pPr>
    </w:p>
    <w:p w14:paraId="56C0E1CD" w14:textId="77777777" w:rsidR="002D22C3" w:rsidRPr="00D465B8" w:rsidRDefault="002D22C3" w:rsidP="002D22C3">
      <w:pPr>
        <w:pStyle w:val="SemEspaamento"/>
        <w:spacing w:line="360" w:lineRule="auto"/>
        <w:jc w:val="center"/>
        <w:rPr>
          <w:rFonts w:ascii="Tiimes" w:hAnsi="Tiimes" w:cs="Times New Roman"/>
          <w:b/>
          <w:bCs/>
          <w:sz w:val="24"/>
          <w:szCs w:val="24"/>
        </w:rPr>
      </w:pPr>
    </w:p>
    <w:p w14:paraId="32141213" w14:textId="370F085E" w:rsidR="002D22C3" w:rsidRPr="00D465B8" w:rsidRDefault="002D22C3" w:rsidP="00A450F6">
      <w:pPr>
        <w:pStyle w:val="SemEspaamento"/>
        <w:jc w:val="center"/>
        <w:rPr>
          <w:rFonts w:ascii="Tiimes" w:hAnsi="Tiimes" w:cs="Times New Roman"/>
          <w:b/>
          <w:bCs/>
          <w:sz w:val="24"/>
          <w:szCs w:val="24"/>
        </w:rPr>
      </w:pPr>
      <w:r w:rsidRPr="00D465B8">
        <w:rPr>
          <w:rFonts w:ascii="Tiimes" w:hAnsi="Tiimes" w:cs="Times New Roman"/>
          <w:b/>
          <w:bCs/>
          <w:sz w:val="24"/>
          <w:szCs w:val="24"/>
        </w:rPr>
        <w:t>EDEMAR MENEGASSI</w:t>
      </w:r>
    </w:p>
    <w:p w14:paraId="53D6C7E5" w14:textId="1CC3D638" w:rsidR="002D22C3" w:rsidRPr="00D465B8" w:rsidRDefault="002D22C3" w:rsidP="00A450F6">
      <w:pPr>
        <w:pStyle w:val="SemEspaamento"/>
        <w:jc w:val="center"/>
        <w:rPr>
          <w:rFonts w:ascii="Tiimes" w:hAnsi="Tiimes" w:cs="Times New Roman"/>
          <w:sz w:val="24"/>
          <w:szCs w:val="24"/>
        </w:rPr>
      </w:pPr>
      <w:r w:rsidRPr="00D465B8">
        <w:rPr>
          <w:rFonts w:ascii="Tiimes" w:hAnsi="Tiimes" w:cs="Times New Roman"/>
          <w:sz w:val="24"/>
          <w:szCs w:val="24"/>
        </w:rPr>
        <w:t>Secretário Municipal de Viação Obras e Serviços Públicos</w:t>
      </w:r>
    </w:p>
    <w:p w14:paraId="43F70547" w14:textId="71BF8098" w:rsidR="002340F5" w:rsidRPr="00D465B8" w:rsidRDefault="002D22C3" w:rsidP="00A450F6">
      <w:pPr>
        <w:pStyle w:val="SemEspaamento"/>
        <w:jc w:val="center"/>
        <w:rPr>
          <w:rFonts w:ascii="Tiimes" w:hAnsi="Tiimes" w:cs="Times New Roman"/>
          <w:sz w:val="24"/>
          <w:szCs w:val="24"/>
        </w:rPr>
      </w:pPr>
      <w:r w:rsidRPr="00D465B8">
        <w:rPr>
          <w:rFonts w:ascii="Tiimes" w:hAnsi="Tiimes" w:cs="Times New Roman"/>
          <w:sz w:val="24"/>
          <w:szCs w:val="24"/>
        </w:rPr>
        <w:t>Portaria nº. 005/2017 de 01//01/2017</w:t>
      </w:r>
    </w:p>
    <w:p w14:paraId="59CDEADB" w14:textId="77777777" w:rsidR="0092735F" w:rsidRPr="00D465B8" w:rsidRDefault="0092735F" w:rsidP="004B63F2">
      <w:pPr>
        <w:pStyle w:val="SemEspaamento"/>
        <w:spacing w:line="360" w:lineRule="auto"/>
        <w:jc w:val="center"/>
        <w:rPr>
          <w:rFonts w:ascii="Tiimes" w:hAnsi="Tiimes" w:cs="Times New Roman"/>
          <w:b/>
          <w:sz w:val="24"/>
          <w:szCs w:val="24"/>
        </w:rPr>
      </w:pPr>
    </w:p>
    <w:p w14:paraId="4BB7A96D" w14:textId="77777777" w:rsidR="0092735F" w:rsidRPr="00D465B8" w:rsidRDefault="0092735F" w:rsidP="004B63F2">
      <w:pPr>
        <w:pStyle w:val="SemEspaamento"/>
        <w:spacing w:line="360" w:lineRule="auto"/>
        <w:jc w:val="center"/>
        <w:rPr>
          <w:rFonts w:ascii="Tiimes" w:hAnsi="Tiimes" w:cs="Times New Roman"/>
          <w:b/>
          <w:sz w:val="24"/>
          <w:szCs w:val="24"/>
        </w:rPr>
      </w:pPr>
    </w:p>
    <w:p w14:paraId="5FEB9A94" w14:textId="77777777" w:rsidR="0092735F" w:rsidRPr="00D465B8" w:rsidRDefault="0092735F" w:rsidP="004B63F2">
      <w:pPr>
        <w:pStyle w:val="SemEspaamento"/>
        <w:spacing w:line="360" w:lineRule="auto"/>
        <w:jc w:val="center"/>
        <w:rPr>
          <w:rFonts w:ascii="Tiimes" w:hAnsi="Tiimes" w:cs="Times New Roman"/>
          <w:b/>
          <w:sz w:val="24"/>
          <w:szCs w:val="24"/>
        </w:rPr>
      </w:pPr>
    </w:p>
    <w:p w14:paraId="6C9613C1" w14:textId="77777777" w:rsidR="0092735F" w:rsidRPr="00D465B8" w:rsidRDefault="0092735F" w:rsidP="004B63F2">
      <w:pPr>
        <w:pStyle w:val="SemEspaamento"/>
        <w:spacing w:line="360" w:lineRule="auto"/>
        <w:jc w:val="center"/>
        <w:rPr>
          <w:rFonts w:ascii="Tiimes" w:hAnsi="Tiimes" w:cs="Times New Roman"/>
          <w:b/>
          <w:sz w:val="24"/>
          <w:szCs w:val="24"/>
        </w:rPr>
      </w:pPr>
    </w:p>
    <w:p w14:paraId="5480B3D8" w14:textId="77777777" w:rsidR="0092735F" w:rsidRPr="00D465B8" w:rsidRDefault="0092735F" w:rsidP="004B63F2">
      <w:pPr>
        <w:pStyle w:val="SemEspaamento"/>
        <w:spacing w:line="360" w:lineRule="auto"/>
        <w:jc w:val="center"/>
        <w:rPr>
          <w:rFonts w:ascii="Tiimes" w:hAnsi="Tiimes" w:cs="Times New Roman"/>
          <w:b/>
          <w:sz w:val="24"/>
          <w:szCs w:val="24"/>
        </w:rPr>
      </w:pPr>
    </w:p>
    <w:p w14:paraId="6880527D" w14:textId="77777777" w:rsidR="0092735F" w:rsidRDefault="0092735F" w:rsidP="004B63F2">
      <w:pPr>
        <w:pStyle w:val="SemEspaamento"/>
        <w:spacing w:line="360" w:lineRule="auto"/>
        <w:jc w:val="center"/>
        <w:rPr>
          <w:rFonts w:ascii="Tiimes" w:hAnsi="Tiimes" w:cs="Times New Roman"/>
          <w:b/>
          <w:sz w:val="24"/>
          <w:szCs w:val="24"/>
        </w:rPr>
      </w:pPr>
    </w:p>
    <w:p w14:paraId="516809CB" w14:textId="77777777" w:rsidR="00313CD4" w:rsidRDefault="00313CD4" w:rsidP="004B63F2">
      <w:pPr>
        <w:pStyle w:val="SemEspaamento"/>
        <w:spacing w:line="360" w:lineRule="auto"/>
        <w:jc w:val="center"/>
        <w:rPr>
          <w:rFonts w:ascii="Tiimes" w:hAnsi="Tiimes" w:cs="Times New Roman"/>
          <w:b/>
          <w:sz w:val="24"/>
          <w:szCs w:val="24"/>
        </w:rPr>
      </w:pPr>
    </w:p>
    <w:p w14:paraId="1F4C8617" w14:textId="77777777" w:rsidR="00313CD4" w:rsidRDefault="00313CD4" w:rsidP="004B63F2">
      <w:pPr>
        <w:pStyle w:val="SemEspaamento"/>
        <w:spacing w:line="360" w:lineRule="auto"/>
        <w:jc w:val="center"/>
        <w:rPr>
          <w:rFonts w:ascii="Tiimes" w:hAnsi="Tiimes" w:cs="Times New Roman"/>
          <w:b/>
          <w:sz w:val="24"/>
          <w:szCs w:val="24"/>
        </w:rPr>
      </w:pPr>
    </w:p>
    <w:p w14:paraId="55C0F5EC" w14:textId="77777777" w:rsidR="00313CD4" w:rsidRDefault="00313CD4" w:rsidP="004B63F2">
      <w:pPr>
        <w:pStyle w:val="SemEspaamento"/>
        <w:spacing w:line="360" w:lineRule="auto"/>
        <w:jc w:val="center"/>
        <w:rPr>
          <w:rFonts w:ascii="Tiimes" w:hAnsi="Tiimes" w:cs="Times New Roman"/>
          <w:b/>
          <w:sz w:val="24"/>
          <w:szCs w:val="24"/>
        </w:rPr>
      </w:pPr>
    </w:p>
    <w:p w14:paraId="66A74935" w14:textId="77777777" w:rsidR="00313CD4" w:rsidRDefault="00313CD4" w:rsidP="004B63F2">
      <w:pPr>
        <w:pStyle w:val="SemEspaamento"/>
        <w:spacing w:line="360" w:lineRule="auto"/>
        <w:jc w:val="center"/>
        <w:rPr>
          <w:rFonts w:ascii="Tiimes" w:hAnsi="Tiimes" w:cs="Times New Roman"/>
          <w:b/>
          <w:sz w:val="24"/>
          <w:szCs w:val="24"/>
        </w:rPr>
      </w:pPr>
    </w:p>
    <w:p w14:paraId="3AB0545D" w14:textId="77777777" w:rsidR="00313CD4" w:rsidRDefault="00313CD4" w:rsidP="004B63F2">
      <w:pPr>
        <w:pStyle w:val="SemEspaamento"/>
        <w:spacing w:line="360" w:lineRule="auto"/>
        <w:jc w:val="center"/>
        <w:rPr>
          <w:rFonts w:ascii="Tiimes" w:hAnsi="Tiimes" w:cs="Times New Roman"/>
          <w:b/>
          <w:sz w:val="24"/>
          <w:szCs w:val="24"/>
        </w:rPr>
      </w:pPr>
    </w:p>
    <w:p w14:paraId="19A15306" w14:textId="77777777" w:rsidR="00313CD4" w:rsidRDefault="00313CD4" w:rsidP="004B63F2">
      <w:pPr>
        <w:pStyle w:val="SemEspaamento"/>
        <w:spacing w:line="360" w:lineRule="auto"/>
        <w:jc w:val="center"/>
        <w:rPr>
          <w:rFonts w:ascii="Tiimes" w:hAnsi="Tiimes" w:cs="Times New Roman"/>
          <w:b/>
          <w:sz w:val="24"/>
          <w:szCs w:val="24"/>
        </w:rPr>
      </w:pPr>
    </w:p>
    <w:p w14:paraId="5CFABB7C" w14:textId="77777777" w:rsidR="00313CD4" w:rsidRDefault="00313CD4" w:rsidP="004B63F2">
      <w:pPr>
        <w:pStyle w:val="SemEspaamento"/>
        <w:spacing w:line="360" w:lineRule="auto"/>
        <w:jc w:val="center"/>
        <w:rPr>
          <w:rFonts w:ascii="Tiimes" w:hAnsi="Tiimes" w:cs="Times New Roman"/>
          <w:b/>
          <w:sz w:val="24"/>
          <w:szCs w:val="24"/>
        </w:rPr>
      </w:pPr>
    </w:p>
    <w:p w14:paraId="19F767A1" w14:textId="77777777" w:rsidR="00313CD4" w:rsidRDefault="00313CD4" w:rsidP="004B63F2">
      <w:pPr>
        <w:pStyle w:val="SemEspaamento"/>
        <w:spacing w:line="360" w:lineRule="auto"/>
        <w:jc w:val="center"/>
        <w:rPr>
          <w:rFonts w:ascii="Tiimes" w:hAnsi="Tiimes" w:cs="Times New Roman"/>
          <w:b/>
          <w:sz w:val="24"/>
          <w:szCs w:val="24"/>
        </w:rPr>
      </w:pPr>
    </w:p>
    <w:p w14:paraId="434F4E53" w14:textId="77777777" w:rsidR="00313CD4" w:rsidRDefault="00313CD4" w:rsidP="004B63F2">
      <w:pPr>
        <w:pStyle w:val="SemEspaamento"/>
        <w:spacing w:line="360" w:lineRule="auto"/>
        <w:jc w:val="center"/>
        <w:rPr>
          <w:rFonts w:ascii="Tiimes" w:hAnsi="Tiimes" w:cs="Times New Roman"/>
          <w:b/>
          <w:sz w:val="24"/>
          <w:szCs w:val="24"/>
        </w:rPr>
      </w:pPr>
    </w:p>
    <w:p w14:paraId="547CA0E4" w14:textId="77777777" w:rsidR="00313CD4" w:rsidRDefault="00313CD4" w:rsidP="004B63F2">
      <w:pPr>
        <w:pStyle w:val="SemEspaamento"/>
        <w:spacing w:line="360" w:lineRule="auto"/>
        <w:jc w:val="center"/>
        <w:rPr>
          <w:rFonts w:ascii="Tiimes" w:hAnsi="Tiimes" w:cs="Times New Roman"/>
          <w:b/>
          <w:sz w:val="24"/>
          <w:szCs w:val="24"/>
        </w:rPr>
      </w:pPr>
    </w:p>
    <w:p w14:paraId="4C352365" w14:textId="77777777" w:rsidR="00313CD4" w:rsidRDefault="00313CD4" w:rsidP="004B63F2">
      <w:pPr>
        <w:pStyle w:val="SemEspaamento"/>
        <w:spacing w:line="360" w:lineRule="auto"/>
        <w:jc w:val="center"/>
        <w:rPr>
          <w:rFonts w:ascii="Tiimes" w:hAnsi="Tiimes" w:cs="Times New Roman"/>
          <w:b/>
          <w:sz w:val="24"/>
          <w:szCs w:val="24"/>
        </w:rPr>
      </w:pPr>
    </w:p>
    <w:p w14:paraId="2D9BA7FE" w14:textId="77777777" w:rsidR="00313CD4" w:rsidRDefault="00313CD4" w:rsidP="004B63F2">
      <w:pPr>
        <w:pStyle w:val="SemEspaamento"/>
        <w:spacing w:line="360" w:lineRule="auto"/>
        <w:jc w:val="center"/>
        <w:rPr>
          <w:rFonts w:ascii="Tiimes" w:hAnsi="Tiimes" w:cs="Times New Roman"/>
          <w:b/>
          <w:sz w:val="24"/>
          <w:szCs w:val="24"/>
        </w:rPr>
      </w:pPr>
    </w:p>
    <w:p w14:paraId="47888DFE" w14:textId="77777777" w:rsidR="00313CD4" w:rsidRDefault="00313CD4" w:rsidP="004B63F2">
      <w:pPr>
        <w:pStyle w:val="SemEspaamento"/>
        <w:spacing w:line="360" w:lineRule="auto"/>
        <w:jc w:val="center"/>
        <w:rPr>
          <w:rFonts w:ascii="Tiimes" w:hAnsi="Tiimes" w:cs="Times New Roman"/>
          <w:b/>
          <w:sz w:val="24"/>
          <w:szCs w:val="24"/>
        </w:rPr>
      </w:pPr>
    </w:p>
    <w:p w14:paraId="5CBC377E" w14:textId="77777777" w:rsidR="00313CD4" w:rsidRDefault="00313CD4" w:rsidP="004B63F2">
      <w:pPr>
        <w:pStyle w:val="SemEspaamento"/>
        <w:spacing w:line="360" w:lineRule="auto"/>
        <w:jc w:val="center"/>
        <w:rPr>
          <w:rFonts w:ascii="Tiimes" w:hAnsi="Tiimes" w:cs="Times New Roman"/>
          <w:b/>
          <w:sz w:val="24"/>
          <w:szCs w:val="24"/>
        </w:rPr>
      </w:pPr>
    </w:p>
    <w:p w14:paraId="3BA9BE08" w14:textId="77777777" w:rsidR="00313CD4" w:rsidRDefault="00313CD4" w:rsidP="004B63F2">
      <w:pPr>
        <w:pStyle w:val="SemEspaamento"/>
        <w:spacing w:line="360" w:lineRule="auto"/>
        <w:jc w:val="center"/>
        <w:rPr>
          <w:rFonts w:ascii="Tiimes" w:hAnsi="Tiimes" w:cs="Times New Roman"/>
          <w:b/>
          <w:sz w:val="24"/>
          <w:szCs w:val="24"/>
        </w:rPr>
      </w:pPr>
    </w:p>
    <w:p w14:paraId="79EC09E7" w14:textId="77777777" w:rsidR="00313CD4" w:rsidRDefault="00313CD4" w:rsidP="004B63F2">
      <w:pPr>
        <w:pStyle w:val="SemEspaamento"/>
        <w:spacing w:line="360" w:lineRule="auto"/>
        <w:jc w:val="center"/>
        <w:rPr>
          <w:rFonts w:ascii="Tiimes" w:hAnsi="Tiimes" w:cs="Times New Roman"/>
          <w:b/>
          <w:sz w:val="24"/>
          <w:szCs w:val="24"/>
        </w:rPr>
      </w:pPr>
    </w:p>
    <w:p w14:paraId="6F44CA51" w14:textId="77777777" w:rsidR="00313CD4" w:rsidRDefault="00313CD4" w:rsidP="004B63F2">
      <w:pPr>
        <w:pStyle w:val="SemEspaamento"/>
        <w:spacing w:line="360" w:lineRule="auto"/>
        <w:jc w:val="center"/>
        <w:rPr>
          <w:rFonts w:ascii="Tiimes" w:hAnsi="Tiimes" w:cs="Times New Roman"/>
          <w:b/>
          <w:sz w:val="24"/>
          <w:szCs w:val="24"/>
        </w:rPr>
      </w:pPr>
      <w:bookmarkStart w:id="10" w:name="_GoBack"/>
      <w:bookmarkEnd w:id="10"/>
    </w:p>
    <w:p w14:paraId="432A37B2" w14:textId="77777777" w:rsidR="00087B35" w:rsidRDefault="00087B35" w:rsidP="004B63F2">
      <w:pPr>
        <w:pStyle w:val="SemEspaamento"/>
        <w:spacing w:line="360" w:lineRule="auto"/>
        <w:jc w:val="center"/>
        <w:rPr>
          <w:rFonts w:ascii="Tiimes" w:hAnsi="Tiimes" w:cs="Times New Roman"/>
          <w:b/>
          <w:sz w:val="24"/>
          <w:szCs w:val="24"/>
        </w:rPr>
      </w:pPr>
    </w:p>
    <w:p w14:paraId="45A78E3E" w14:textId="77777777" w:rsidR="00087B35" w:rsidRPr="00D465B8" w:rsidRDefault="00087B35" w:rsidP="004B63F2">
      <w:pPr>
        <w:pStyle w:val="SemEspaamento"/>
        <w:spacing w:line="360" w:lineRule="auto"/>
        <w:jc w:val="center"/>
        <w:rPr>
          <w:rFonts w:ascii="Tiimes" w:hAnsi="Tiimes" w:cs="Times New Roman"/>
          <w:b/>
          <w:sz w:val="24"/>
          <w:szCs w:val="24"/>
        </w:rPr>
      </w:pPr>
    </w:p>
    <w:p w14:paraId="1DE96A44" w14:textId="77777777" w:rsidR="0092735F" w:rsidRPr="00D465B8" w:rsidRDefault="0092735F" w:rsidP="004B63F2">
      <w:pPr>
        <w:pStyle w:val="SemEspaamento"/>
        <w:spacing w:line="360" w:lineRule="auto"/>
        <w:jc w:val="center"/>
        <w:rPr>
          <w:rFonts w:ascii="Tiimes" w:hAnsi="Tiimes" w:cs="Times New Roman"/>
          <w:b/>
          <w:sz w:val="24"/>
          <w:szCs w:val="24"/>
        </w:rPr>
      </w:pPr>
    </w:p>
    <w:p w14:paraId="7B03CAFC" w14:textId="65BFA814" w:rsidR="00021C6F" w:rsidRPr="00D465B8" w:rsidRDefault="00724D12" w:rsidP="00F50922">
      <w:pPr>
        <w:pStyle w:val="SemEspaamento"/>
        <w:spacing w:line="360" w:lineRule="auto"/>
        <w:jc w:val="center"/>
        <w:rPr>
          <w:rFonts w:ascii="Tiimes" w:hAnsi="Tiimes" w:cs="Times New Roman"/>
          <w:b/>
          <w:color w:val="000000" w:themeColor="text1"/>
          <w:sz w:val="24"/>
          <w:szCs w:val="24"/>
        </w:rPr>
      </w:pPr>
      <w:bookmarkStart w:id="11" w:name="_Hlk89261905"/>
      <w:r w:rsidRPr="00D465B8">
        <w:rPr>
          <w:rFonts w:ascii="Tiimes" w:hAnsi="Tiimes" w:cs="Times New Roman"/>
          <w:b/>
          <w:color w:val="000000" w:themeColor="text1"/>
          <w:sz w:val="24"/>
          <w:szCs w:val="24"/>
        </w:rPr>
        <w:lastRenderedPageBreak/>
        <w:t>ANEXO I</w:t>
      </w:r>
      <w:r w:rsidR="00F50922" w:rsidRPr="00D465B8">
        <w:rPr>
          <w:rFonts w:ascii="Tiimes" w:hAnsi="Tiimes" w:cs="Times New Roman"/>
          <w:b/>
          <w:color w:val="000000" w:themeColor="text1"/>
          <w:sz w:val="24"/>
          <w:szCs w:val="24"/>
        </w:rPr>
        <w:t xml:space="preserve"> - </w:t>
      </w:r>
      <w:r w:rsidR="00021C6F" w:rsidRPr="00D465B8">
        <w:rPr>
          <w:rFonts w:ascii="Tiimes" w:hAnsi="Tiimes" w:cs="Times New Roman"/>
          <w:b/>
          <w:caps/>
          <w:color w:val="000000" w:themeColor="text1"/>
          <w:sz w:val="24"/>
          <w:szCs w:val="24"/>
        </w:rPr>
        <w:t>Proposta de Preços</w:t>
      </w:r>
    </w:p>
    <w:bookmarkEnd w:id="11"/>
    <w:p w14:paraId="1F2097A2" w14:textId="77777777" w:rsidR="00021C6F" w:rsidRPr="00D465B8" w:rsidRDefault="00021C6F" w:rsidP="00021C6F">
      <w:pPr>
        <w:jc w:val="both"/>
        <w:rPr>
          <w:rFonts w:ascii="Tiimes" w:hAnsi="Tiimes"/>
          <w:color w:val="000000" w:themeColor="text1"/>
          <w:sz w:val="24"/>
          <w:szCs w:val="24"/>
        </w:rPr>
      </w:pPr>
    </w:p>
    <w:p w14:paraId="38F579CC" w14:textId="77777777"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A</w:t>
      </w:r>
    </w:p>
    <w:p w14:paraId="3C4E697E" w14:textId="7CE02900"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2731CD35" w14:textId="46281966"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3C9A3A34" w14:textId="77777777"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03B7AF77" w14:textId="77777777" w:rsidR="00F50922" w:rsidRPr="00D465B8" w:rsidRDefault="00F50922" w:rsidP="00F50922">
      <w:pPr>
        <w:rPr>
          <w:rFonts w:ascii="Tiimes" w:hAnsi="Tiimes"/>
          <w:color w:val="000000" w:themeColor="text1"/>
          <w:sz w:val="24"/>
          <w:szCs w:val="24"/>
        </w:rPr>
      </w:pPr>
    </w:p>
    <w:p w14:paraId="0FBC8196" w14:textId="379265A4" w:rsidR="00F50922" w:rsidRPr="00D465B8" w:rsidRDefault="00F50922" w:rsidP="00F50922">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77FC1A33" w14:textId="77777777" w:rsidR="00F50922" w:rsidRPr="00D465B8" w:rsidRDefault="00F50922" w:rsidP="00F50922">
      <w:pPr>
        <w:rPr>
          <w:rFonts w:ascii="Tiimes" w:hAnsi="Tiimes"/>
          <w:color w:val="000000" w:themeColor="text1"/>
          <w:sz w:val="24"/>
          <w:szCs w:val="24"/>
        </w:rPr>
      </w:pPr>
    </w:p>
    <w:p w14:paraId="14A4921F" w14:textId="4DC41F93" w:rsidR="00021C6F" w:rsidRPr="00D465B8" w:rsidRDefault="00021C6F" w:rsidP="00F50922">
      <w:pPr>
        <w:rPr>
          <w:rFonts w:ascii="Tiimes" w:hAnsi="Tiimes"/>
          <w:color w:val="000000" w:themeColor="text1"/>
          <w:sz w:val="24"/>
          <w:szCs w:val="24"/>
        </w:rPr>
      </w:pPr>
      <w:r w:rsidRPr="00D465B8">
        <w:rPr>
          <w:rFonts w:ascii="Tiimes" w:hAnsi="Tiimes"/>
          <w:color w:val="000000" w:themeColor="text1"/>
          <w:sz w:val="24"/>
          <w:szCs w:val="24"/>
        </w:rPr>
        <w:t>Prezados Senhores:</w:t>
      </w:r>
    </w:p>
    <w:p w14:paraId="08866344" w14:textId="77777777" w:rsidR="00021C6F" w:rsidRPr="00D465B8" w:rsidRDefault="00021C6F" w:rsidP="00021C6F">
      <w:pPr>
        <w:rPr>
          <w:rFonts w:ascii="Tiimes" w:hAnsi="Tiimes"/>
          <w:color w:val="000000" w:themeColor="text1"/>
          <w:sz w:val="24"/>
          <w:szCs w:val="24"/>
        </w:rPr>
      </w:pPr>
    </w:p>
    <w:p w14:paraId="269ADD6E" w14:textId="34D63AEC"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Nosso preço global para o fornecimento de material e execução das obras para a Construção acima mencionada é de R$ ________________</w:t>
      </w:r>
      <w:r w:rsidR="00F50922" w:rsidRPr="00D465B8">
        <w:rPr>
          <w:rFonts w:ascii="Tiimes" w:hAnsi="Tiimes"/>
          <w:color w:val="000000" w:themeColor="text1"/>
          <w:sz w:val="24"/>
          <w:szCs w:val="24"/>
        </w:rPr>
        <w:t xml:space="preserve"> </w:t>
      </w:r>
      <w:r w:rsidRPr="00D465B8">
        <w:rPr>
          <w:rFonts w:ascii="Tiimes" w:hAnsi="Tiimes"/>
          <w:color w:val="000000" w:themeColor="text1"/>
          <w:sz w:val="24"/>
          <w:szCs w:val="24"/>
          <w:u w:val="single"/>
        </w:rPr>
        <w:t>(</w:t>
      </w:r>
      <w:r w:rsidRPr="00D465B8">
        <w:rPr>
          <w:rFonts w:ascii="Tiimes" w:hAnsi="Tiimes"/>
          <w:color w:val="000000" w:themeColor="text1"/>
          <w:sz w:val="24"/>
          <w:szCs w:val="24"/>
        </w:rPr>
        <w:t>_____________________________) e será executada inteiramente de acordo com o Projeto Básico disponibilizado pela Prefeitura Municipal de Santo Antônio do Leste/MT.</w:t>
      </w:r>
    </w:p>
    <w:p w14:paraId="1E2D8181" w14:textId="77777777" w:rsidR="00021C6F" w:rsidRPr="00D465B8" w:rsidRDefault="00021C6F" w:rsidP="00021C6F">
      <w:pPr>
        <w:jc w:val="both"/>
        <w:rPr>
          <w:rFonts w:ascii="Tiimes" w:hAnsi="Tiimes"/>
          <w:color w:val="000000" w:themeColor="text1"/>
          <w:sz w:val="24"/>
          <w:szCs w:val="24"/>
        </w:rPr>
      </w:pPr>
    </w:p>
    <w:p w14:paraId="52CE02B6" w14:textId="77777777" w:rsidR="00021C6F" w:rsidRPr="00D465B8" w:rsidRDefault="00021C6F" w:rsidP="00021C6F">
      <w:pPr>
        <w:pStyle w:val="Ttulo2"/>
        <w:spacing w:before="0"/>
        <w:rPr>
          <w:rFonts w:ascii="Tiimes" w:hAnsi="Tiimes" w:cs="Times New Roman"/>
          <w:color w:val="000000" w:themeColor="text1"/>
          <w:sz w:val="24"/>
          <w:szCs w:val="24"/>
        </w:rPr>
      </w:pPr>
      <w:bookmarkStart w:id="12" w:name="_Toc110825424"/>
      <w:bookmarkStart w:id="13" w:name="_Toc117592833"/>
      <w:bookmarkStart w:id="14" w:name="_Toc117592923"/>
      <w:bookmarkStart w:id="15" w:name="_Toc117593010"/>
      <w:r w:rsidRPr="00D465B8">
        <w:rPr>
          <w:rFonts w:ascii="Tiimes" w:hAnsi="Tiimes" w:cs="Times New Roman"/>
          <w:color w:val="000000" w:themeColor="text1"/>
          <w:sz w:val="24"/>
          <w:szCs w:val="24"/>
        </w:rPr>
        <w:t>DECLARAÇÕES</w:t>
      </w:r>
      <w:bookmarkEnd w:id="12"/>
      <w:bookmarkEnd w:id="13"/>
      <w:bookmarkEnd w:id="14"/>
      <w:bookmarkEnd w:id="15"/>
    </w:p>
    <w:p w14:paraId="444AD995"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1. Declaramos que o preço global por nós ofertado será para executar a obra conforme todas as exigências do Projeto Básico disponibilizado e descrito no item 1.3 deste Edital.</w:t>
      </w:r>
    </w:p>
    <w:p w14:paraId="0689FE54" w14:textId="199F4ED2"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2. Declaramos que entregaremos a obra dentro do prazo de ____</w:t>
      </w:r>
      <w:r w:rsidR="00F50922" w:rsidRPr="00D465B8">
        <w:rPr>
          <w:rFonts w:ascii="Tiimes" w:hAnsi="Tiimes"/>
          <w:color w:val="000000" w:themeColor="text1"/>
          <w:sz w:val="24"/>
          <w:szCs w:val="24"/>
        </w:rPr>
        <w:t xml:space="preserve"> </w:t>
      </w:r>
      <w:r w:rsidRPr="00D465B8">
        <w:rPr>
          <w:rFonts w:ascii="Tiimes" w:hAnsi="Tiimes"/>
          <w:color w:val="000000" w:themeColor="text1"/>
          <w:sz w:val="24"/>
          <w:szCs w:val="24"/>
        </w:rPr>
        <w:t>(__________) meses, conforme estipulado em edital.</w:t>
      </w:r>
    </w:p>
    <w:p w14:paraId="76EE7DC8"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3. Declaramos que estamos de acordo com os itens referentes ao cronograma-físico financeiro, prazos, medições e pagamentos parciais.</w:t>
      </w:r>
    </w:p>
    <w:p w14:paraId="365C545F"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 xml:space="preserve">4. </w:t>
      </w:r>
      <w:r w:rsidR="00A67A0E" w:rsidRPr="00D465B8">
        <w:rPr>
          <w:rFonts w:ascii="Tiimes" w:eastAsia="SimSun" w:hAnsi="Tiimes"/>
          <w:color w:val="000000" w:themeColor="text1"/>
          <w:sz w:val="24"/>
          <w:szCs w:val="24"/>
        </w:rPr>
        <w:t>Declaramos</w:t>
      </w:r>
      <w:r w:rsidRPr="00D465B8">
        <w:rPr>
          <w:rFonts w:ascii="Tiimes" w:eastAsia="SimSun" w:hAnsi="Tiimes"/>
          <w:color w:val="000000" w:themeColor="text1"/>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D465B8">
        <w:rPr>
          <w:rFonts w:ascii="Tiimes" w:hAnsi="Tiimes"/>
          <w:color w:val="000000" w:themeColor="text1"/>
          <w:sz w:val="24"/>
          <w:szCs w:val="24"/>
        </w:rPr>
        <w:t>.</w:t>
      </w:r>
    </w:p>
    <w:p w14:paraId="0F1D9DF3"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5. Declaramos que o prazo de validade para a nossa proposta é de 60 (sessenta) dias.</w:t>
      </w:r>
    </w:p>
    <w:p w14:paraId="7E413A28"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6. Declaramos que o BDI (Benefícios e Despesas Indiretas) utilizado é de ______% (_____________________________) por cento.</w:t>
      </w:r>
    </w:p>
    <w:p w14:paraId="27610A4B"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 xml:space="preserve">7. Informar os dados bancário </w:t>
      </w:r>
    </w:p>
    <w:p w14:paraId="50D4992A"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Banco: ____________________, nº do Banco: _______ Agência: ____________ nº Conta: ______________</w:t>
      </w:r>
    </w:p>
    <w:p w14:paraId="0704C9C3" w14:textId="77777777" w:rsidR="00021C6F" w:rsidRPr="00D465B8" w:rsidRDefault="00021C6F" w:rsidP="00021C6F">
      <w:pPr>
        <w:ind w:firstLine="1701"/>
        <w:jc w:val="both"/>
        <w:rPr>
          <w:rFonts w:ascii="Tiimes" w:hAnsi="Tiimes"/>
          <w:color w:val="000000" w:themeColor="text1"/>
          <w:sz w:val="24"/>
          <w:szCs w:val="24"/>
        </w:rPr>
      </w:pPr>
    </w:p>
    <w:p w14:paraId="5DBCE7B9" w14:textId="77777777" w:rsidR="00021C6F" w:rsidRPr="00D465B8" w:rsidRDefault="00021C6F" w:rsidP="00021C6F">
      <w:pPr>
        <w:ind w:firstLine="1701"/>
        <w:jc w:val="both"/>
        <w:rPr>
          <w:rFonts w:ascii="Tiimes" w:hAnsi="Tiimes"/>
          <w:color w:val="000000" w:themeColor="text1"/>
          <w:sz w:val="24"/>
          <w:szCs w:val="24"/>
        </w:rPr>
      </w:pPr>
    </w:p>
    <w:p w14:paraId="331292A7" w14:textId="77777777" w:rsidR="00021C6F" w:rsidRPr="00D465B8" w:rsidRDefault="00021C6F" w:rsidP="00F50922">
      <w:pPr>
        <w:jc w:val="both"/>
        <w:rPr>
          <w:rFonts w:ascii="Tiimes" w:hAnsi="Tiimes"/>
          <w:color w:val="000000" w:themeColor="text1"/>
          <w:sz w:val="24"/>
          <w:szCs w:val="24"/>
        </w:rPr>
      </w:pPr>
      <w:r w:rsidRPr="00D465B8">
        <w:rPr>
          <w:rFonts w:ascii="Tiimes" w:hAnsi="Tiimes"/>
          <w:color w:val="000000" w:themeColor="text1"/>
          <w:sz w:val="24"/>
          <w:szCs w:val="24"/>
        </w:rPr>
        <w:t xml:space="preserve">À elevada consideração de V. </w:t>
      </w:r>
      <w:proofErr w:type="spellStart"/>
      <w:r w:rsidRPr="00D465B8">
        <w:rPr>
          <w:rFonts w:ascii="Tiimes" w:hAnsi="Tiimes"/>
          <w:color w:val="000000" w:themeColor="text1"/>
          <w:sz w:val="24"/>
          <w:szCs w:val="24"/>
        </w:rPr>
        <w:t>S.as</w:t>
      </w:r>
      <w:proofErr w:type="spellEnd"/>
      <w:r w:rsidRPr="00D465B8">
        <w:rPr>
          <w:rFonts w:ascii="Tiimes" w:hAnsi="Tiimes"/>
          <w:color w:val="000000" w:themeColor="text1"/>
          <w:sz w:val="24"/>
          <w:szCs w:val="24"/>
        </w:rPr>
        <w:t>.</w:t>
      </w:r>
    </w:p>
    <w:p w14:paraId="6A90E077" w14:textId="0721F221" w:rsidR="00021C6F" w:rsidRPr="00D465B8" w:rsidRDefault="00021C6F" w:rsidP="00F50922">
      <w:pPr>
        <w:tabs>
          <w:tab w:val="right" w:leader="underscore" w:pos="5760"/>
        </w:tabs>
        <w:jc w:val="both"/>
        <w:rPr>
          <w:rFonts w:ascii="Tiimes" w:hAnsi="Tiimes"/>
          <w:color w:val="000000" w:themeColor="text1"/>
          <w:sz w:val="24"/>
          <w:szCs w:val="24"/>
        </w:rPr>
      </w:pPr>
    </w:p>
    <w:p w14:paraId="3C528EF1" w14:textId="46427ACF" w:rsidR="00F50922" w:rsidRPr="00D465B8" w:rsidRDefault="00F50922" w:rsidP="00F50922">
      <w:pPr>
        <w:tabs>
          <w:tab w:val="right" w:leader="underscore" w:pos="5760"/>
        </w:tabs>
        <w:jc w:val="both"/>
        <w:rPr>
          <w:rFonts w:ascii="Tiimes" w:hAnsi="Tiimes"/>
          <w:color w:val="000000" w:themeColor="text1"/>
          <w:sz w:val="24"/>
          <w:szCs w:val="24"/>
        </w:rPr>
      </w:pPr>
    </w:p>
    <w:p w14:paraId="3B6E6C58" w14:textId="4B084B13" w:rsidR="00F50922" w:rsidRPr="00D465B8" w:rsidRDefault="00F50922" w:rsidP="00F50922">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63F35B3" w14:textId="30C1114A" w:rsidR="00F50922" w:rsidRPr="00D465B8" w:rsidRDefault="00F50922" w:rsidP="00F50922">
      <w:pPr>
        <w:tabs>
          <w:tab w:val="left" w:pos="823"/>
        </w:tabs>
        <w:ind w:left="284" w:right="284"/>
        <w:jc w:val="center"/>
        <w:rPr>
          <w:rFonts w:ascii="Tiimes" w:hAnsi="Tiimes"/>
          <w:color w:val="000000" w:themeColor="text1"/>
          <w:sz w:val="24"/>
          <w:szCs w:val="24"/>
        </w:rPr>
      </w:pPr>
    </w:p>
    <w:p w14:paraId="79C10631" w14:textId="7D177C7C" w:rsidR="00F50922" w:rsidRPr="00D465B8" w:rsidRDefault="00F50922" w:rsidP="00F50922">
      <w:pPr>
        <w:tabs>
          <w:tab w:val="left" w:pos="823"/>
        </w:tabs>
        <w:ind w:left="284" w:right="284"/>
        <w:jc w:val="center"/>
        <w:rPr>
          <w:rFonts w:ascii="Tiimes" w:hAnsi="Tiimes"/>
          <w:color w:val="000000" w:themeColor="text1"/>
          <w:sz w:val="24"/>
          <w:szCs w:val="24"/>
        </w:rPr>
      </w:pPr>
    </w:p>
    <w:p w14:paraId="11FBE3AE" w14:textId="77777777" w:rsidR="00F50922" w:rsidRPr="00D465B8" w:rsidRDefault="00F50922" w:rsidP="00F50922">
      <w:pPr>
        <w:tabs>
          <w:tab w:val="left" w:pos="823"/>
        </w:tabs>
        <w:ind w:left="284" w:right="284"/>
        <w:jc w:val="center"/>
        <w:rPr>
          <w:rFonts w:ascii="Tiimes" w:hAnsi="Tiimes"/>
          <w:color w:val="000000" w:themeColor="text1"/>
          <w:sz w:val="24"/>
          <w:szCs w:val="24"/>
        </w:rPr>
      </w:pPr>
    </w:p>
    <w:p w14:paraId="075A40EA"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2C78F50D"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75DB55C"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210368C2"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AD6A841"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38018DEB"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4A489989" w14:textId="424AA170" w:rsidR="003A4280" w:rsidRPr="00D465B8" w:rsidRDefault="00724D12" w:rsidP="00493461">
      <w:pPr>
        <w:pStyle w:val="SemEspaamento"/>
        <w:spacing w:line="360" w:lineRule="auto"/>
        <w:jc w:val="center"/>
        <w:rPr>
          <w:rFonts w:ascii="Tiimes" w:hAnsi="Tiimes" w:cs="Times New Roman"/>
          <w:b/>
          <w:color w:val="000000"/>
          <w:sz w:val="24"/>
          <w:szCs w:val="24"/>
        </w:rPr>
      </w:pPr>
      <w:bookmarkStart w:id="16" w:name="_Hlk89261918"/>
      <w:r w:rsidRPr="00D465B8">
        <w:rPr>
          <w:rFonts w:ascii="Tiimes" w:hAnsi="Tiimes" w:cs="Times New Roman"/>
          <w:b/>
          <w:sz w:val="24"/>
          <w:szCs w:val="24"/>
        </w:rPr>
        <w:lastRenderedPageBreak/>
        <w:t>ANEXO II</w:t>
      </w:r>
      <w:r w:rsidR="00493461" w:rsidRPr="00D465B8">
        <w:rPr>
          <w:rFonts w:ascii="Tiimes" w:hAnsi="Tiimes" w:cs="Times New Roman"/>
          <w:b/>
          <w:sz w:val="24"/>
          <w:szCs w:val="24"/>
        </w:rPr>
        <w:t xml:space="preserve"> - </w:t>
      </w:r>
      <w:r w:rsidR="003A4280" w:rsidRPr="00D465B8">
        <w:rPr>
          <w:rFonts w:ascii="Tiimes" w:hAnsi="Tiimes" w:cs="Times New Roman"/>
          <w:b/>
          <w:color w:val="000000"/>
          <w:sz w:val="24"/>
          <w:szCs w:val="24"/>
        </w:rPr>
        <w:t>DECLARAÇÃO DE NÃO EMPREGAR MENOR</w:t>
      </w:r>
    </w:p>
    <w:bookmarkEnd w:id="16"/>
    <w:p w14:paraId="47D5CFD7" w14:textId="77777777" w:rsidR="00F11370" w:rsidRPr="00D465B8" w:rsidRDefault="00F11370" w:rsidP="00F11370">
      <w:pPr>
        <w:jc w:val="both"/>
        <w:rPr>
          <w:rFonts w:ascii="Tiimes" w:hAnsi="Tiimes"/>
          <w:color w:val="000000" w:themeColor="text1"/>
          <w:sz w:val="24"/>
          <w:szCs w:val="24"/>
        </w:rPr>
      </w:pPr>
    </w:p>
    <w:p w14:paraId="7093471E"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A</w:t>
      </w:r>
    </w:p>
    <w:p w14:paraId="5D1C3CD6"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1F56D029" w14:textId="46C4F15C"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607C7661"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21D65E00" w14:textId="77777777" w:rsidR="00F11370" w:rsidRPr="00D465B8" w:rsidRDefault="00F11370" w:rsidP="00F11370">
      <w:pPr>
        <w:rPr>
          <w:rFonts w:ascii="Tiimes" w:hAnsi="Tiimes"/>
          <w:color w:val="000000" w:themeColor="text1"/>
          <w:sz w:val="24"/>
          <w:szCs w:val="24"/>
        </w:rPr>
      </w:pPr>
    </w:p>
    <w:p w14:paraId="37E0FC05" w14:textId="77777777" w:rsidR="00F11370" w:rsidRPr="00D465B8" w:rsidRDefault="00F11370" w:rsidP="00F11370">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4D31135F" w14:textId="6C54C67B" w:rsidR="00F11370" w:rsidRPr="00D465B8" w:rsidRDefault="00F11370" w:rsidP="00F11370">
      <w:pPr>
        <w:rPr>
          <w:rFonts w:ascii="Tiimes" w:hAnsi="Tiimes"/>
          <w:color w:val="000000" w:themeColor="text1"/>
          <w:sz w:val="24"/>
          <w:szCs w:val="24"/>
        </w:rPr>
      </w:pPr>
    </w:p>
    <w:p w14:paraId="0B4F5566" w14:textId="77777777" w:rsidR="00647673" w:rsidRPr="00D465B8" w:rsidRDefault="00647673" w:rsidP="00F11370">
      <w:pPr>
        <w:rPr>
          <w:rFonts w:ascii="Tiimes" w:hAnsi="Tiimes"/>
          <w:color w:val="000000" w:themeColor="text1"/>
          <w:sz w:val="24"/>
          <w:szCs w:val="24"/>
        </w:rPr>
      </w:pPr>
    </w:p>
    <w:p w14:paraId="68596B5A" w14:textId="593DB983" w:rsidR="003A4280" w:rsidRPr="00D465B8" w:rsidRDefault="00F11370" w:rsidP="00DF24FF">
      <w:pPr>
        <w:rPr>
          <w:rFonts w:ascii="Tiimes" w:hAnsi="Tiimes"/>
          <w:color w:val="000000"/>
          <w:sz w:val="24"/>
          <w:szCs w:val="24"/>
        </w:rPr>
      </w:pPr>
      <w:r w:rsidRPr="00D465B8">
        <w:rPr>
          <w:rFonts w:ascii="Tiimes" w:hAnsi="Tiimes"/>
          <w:color w:val="000000"/>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465B8">
        <w:rPr>
          <w:rFonts w:ascii="Tiimes" w:hAnsi="Tiimes"/>
          <w:color w:val="000000"/>
          <w:sz w:val="24"/>
          <w:szCs w:val="24"/>
        </w:rPr>
        <w:t>Sr</w:t>
      </w:r>
      <w:proofErr w:type="spellEnd"/>
      <w:r w:rsidRPr="00D465B8">
        <w:rPr>
          <w:rFonts w:ascii="Tiimes" w:hAnsi="Tiimes"/>
          <w:color w:val="000000"/>
          <w:sz w:val="24"/>
          <w:szCs w:val="24"/>
        </w:rPr>
        <w:t>(a) ____________, portador(a) da Carteira de Identidade n° ____________ e do CPF Nº ____________</w:t>
      </w:r>
      <w:r w:rsidR="003A4280" w:rsidRPr="00D465B8">
        <w:rPr>
          <w:rFonts w:ascii="Tiimes" w:hAnsi="Tiimes"/>
          <w:color w:val="000000"/>
          <w:sz w:val="24"/>
          <w:szCs w:val="24"/>
        </w:rPr>
        <w:t>,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49784B57" w14:textId="77777777" w:rsidR="003A4280" w:rsidRPr="00D465B8" w:rsidRDefault="003A4280" w:rsidP="003A4280">
      <w:pPr>
        <w:jc w:val="both"/>
        <w:rPr>
          <w:rFonts w:ascii="Tiimes" w:hAnsi="Tiimes"/>
          <w:color w:val="000000"/>
          <w:sz w:val="24"/>
          <w:szCs w:val="24"/>
        </w:rPr>
      </w:pPr>
    </w:p>
    <w:p w14:paraId="26EF14CF" w14:textId="77777777" w:rsidR="003A4280" w:rsidRPr="00D465B8" w:rsidRDefault="003A4280" w:rsidP="003A4280">
      <w:pPr>
        <w:jc w:val="both"/>
        <w:rPr>
          <w:rFonts w:ascii="Tiimes" w:hAnsi="Tiimes"/>
          <w:color w:val="000000"/>
          <w:sz w:val="24"/>
          <w:szCs w:val="24"/>
        </w:rPr>
      </w:pPr>
    </w:p>
    <w:p w14:paraId="3CFE18A0" w14:textId="77777777" w:rsidR="003A4280" w:rsidRPr="00D465B8" w:rsidRDefault="003A4280" w:rsidP="003A4280">
      <w:pPr>
        <w:jc w:val="both"/>
        <w:rPr>
          <w:rFonts w:ascii="Tiimes" w:hAnsi="Tiimes"/>
          <w:color w:val="000000"/>
          <w:sz w:val="24"/>
          <w:szCs w:val="24"/>
        </w:rPr>
      </w:pPr>
      <w:r w:rsidRPr="00D465B8">
        <w:rPr>
          <w:rFonts w:ascii="Tiimes" w:hAnsi="Tiimes"/>
          <w:color w:val="000000"/>
          <w:sz w:val="24"/>
          <w:szCs w:val="24"/>
        </w:rPr>
        <w:t>Ressalva: emprega menor, a partir de quatorze anos, na condição de aprendiz.</w:t>
      </w:r>
    </w:p>
    <w:p w14:paraId="7B037A47" w14:textId="77777777" w:rsidR="003A4280" w:rsidRPr="00D465B8" w:rsidRDefault="003A4280" w:rsidP="003A4280">
      <w:pPr>
        <w:jc w:val="both"/>
        <w:rPr>
          <w:rFonts w:ascii="Tiimes" w:hAnsi="Tiimes"/>
          <w:color w:val="000000"/>
          <w:sz w:val="24"/>
          <w:szCs w:val="24"/>
        </w:rPr>
      </w:pPr>
    </w:p>
    <w:p w14:paraId="16A6C506"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16E12ABC"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57312093" w14:textId="77777777" w:rsidR="00647673" w:rsidRPr="00D465B8" w:rsidRDefault="00647673" w:rsidP="00647673">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2BB7CAD"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3DAAA116"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55F29139"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55BA1571"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5ED572C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DA2321C"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12693DE2"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6A77B52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0D6E9AC1"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627B03B8" w14:textId="630D8EC1" w:rsidR="003A4280" w:rsidRPr="00D465B8" w:rsidRDefault="00724D12" w:rsidP="00647673">
      <w:pPr>
        <w:pStyle w:val="SemEspaamento"/>
        <w:spacing w:line="360" w:lineRule="auto"/>
        <w:jc w:val="center"/>
        <w:rPr>
          <w:rFonts w:ascii="Tiimes" w:hAnsi="Tiimes" w:cs="Times New Roman"/>
          <w:b/>
          <w:sz w:val="24"/>
          <w:szCs w:val="24"/>
        </w:rPr>
      </w:pPr>
      <w:bookmarkStart w:id="17" w:name="_Hlk89261929"/>
      <w:r w:rsidRPr="00D465B8">
        <w:rPr>
          <w:rFonts w:ascii="Tiimes" w:hAnsi="Tiimes" w:cs="Times New Roman"/>
          <w:b/>
          <w:sz w:val="24"/>
          <w:szCs w:val="24"/>
        </w:rPr>
        <w:lastRenderedPageBreak/>
        <w:t>ANEXO III</w:t>
      </w:r>
      <w:r w:rsidR="00647673" w:rsidRPr="00D465B8">
        <w:rPr>
          <w:rFonts w:ascii="Tiimes" w:hAnsi="Tiimes" w:cs="Times New Roman"/>
          <w:b/>
          <w:sz w:val="24"/>
          <w:szCs w:val="24"/>
        </w:rPr>
        <w:t xml:space="preserve"> - </w:t>
      </w:r>
      <w:r w:rsidR="003A4280" w:rsidRPr="00D465B8">
        <w:rPr>
          <w:rFonts w:ascii="Tiimes" w:hAnsi="Tiimes" w:cs="Times New Roman"/>
          <w:b/>
          <w:sz w:val="24"/>
          <w:szCs w:val="24"/>
        </w:rPr>
        <w:t>DECLARAÇÃO DE INEXISTÊNCIA DE FATOS IMPEDITIVOS À HABILITAÇÃO</w:t>
      </w:r>
    </w:p>
    <w:bookmarkEnd w:id="17"/>
    <w:p w14:paraId="6551D09E" w14:textId="77777777" w:rsidR="00647673" w:rsidRPr="00D465B8" w:rsidRDefault="00647673" w:rsidP="00647673">
      <w:pPr>
        <w:jc w:val="both"/>
        <w:rPr>
          <w:rFonts w:ascii="Tiimes" w:hAnsi="Tiimes"/>
          <w:color w:val="000000" w:themeColor="text1"/>
          <w:sz w:val="24"/>
          <w:szCs w:val="24"/>
        </w:rPr>
      </w:pPr>
    </w:p>
    <w:p w14:paraId="0EBD1CC9"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A</w:t>
      </w:r>
    </w:p>
    <w:p w14:paraId="08060744"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6A5170AD" w14:textId="1DB95ECF"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515C86CC"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5AC13CD" w14:textId="77777777" w:rsidR="00647673" w:rsidRPr="00D465B8" w:rsidRDefault="00647673" w:rsidP="00647673">
      <w:pPr>
        <w:rPr>
          <w:rFonts w:ascii="Tiimes" w:hAnsi="Tiimes"/>
          <w:color w:val="000000" w:themeColor="text1"/>
          <w:sz w:val="24"/>
          <w:szCs w:val="24"/>
        </w:rPr>
      </w:pPr>
    </w:p>
    <w:p w14:paraId="15809B8F" w14:textId="77777777" w:rsidR="00647673" w:rsidRPr="00D465B8" w:rsidRDefault="00647673" w:rsidP="00647673">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01DC68A3" w14:textId="77777777" w:rsidR="00647673" w:rsidRPr="00D465B8" w:rsidRDefault="00647673" w:rsidP="00647673">
      <w:pPr>
        <w:rPr>
          <w:rFonts w:ascii="Tiimes" w:hAnsi="Tiimes"/>
          <w:color w:val="000000" w:themeColor="text1"/>
          <w:sz w:val="24"/>
          <w:szCs w:val="24"/>
        </w:rPr>
      </w:pPr>
    </w:p>
    <w:p w14:paraId="7FA6E4B7" w14:textId="77777777" w:rsidR="00647673" w:rsidRPr="00D465B8" w:rsidRDefault="00647673" w:rsidP="00647673">
      <w:pPr>
        <w:rPr>
          <w:rFonts w:ascii="Tiimes" w:hAnsi="Tiimes"/>
          <w:color w:val="000000" w:themeColor="text1"/>
          <w:sz w:val="24"/>
          <w:szCs w:val="24"/>
        </w:rPr>
      </w:pPr>
    </w:p>
    <w:p w14:paraId="415F58BF" w14:textId="3C3BAE6B" w:rsidR="003A4280" w:rsidRPr="00D465B8" w:rsidRDefault="00647673" w:rsidP="003A4280">
      <w:pPr>
        <w:jc w:val="both"/>
        <w:rPr>
          <w:rFonts w:ascii="Tiimes" w:hAnsi="Tiimes"/>
          <w:sz w:val="24"/>
          <w:szCs w:val="24"/>
        </w:rPr>
      </w:pPr>
      <w:r w:rsidRPr="00D465B8">
        <w:rPr>
          <w:rFonts w:ascii="Tiimes" w:hAnsi="Tiimes"/>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465B8">
        <w:rPr>
          <w:rFonts w:ascii="Tiimes" w:hAnsi="Tiimes"/>
          <w:sz w:val="24"/>
          <w:szCs w:val="24"/>
        </w:rPr>
        <w:t>Sr</w:t>
      </w:r>
      <w:proofErr w:type="spellEnd"/>
      <w:r w:rsidRPr="00D465B8">
        <w:rPr>
          <w:rFonts w:ascii="Tiimes" w:hAnsi="Tiimes"/>
          <w:sz w:val="24"/>
          <w:szCs w:val="24"/>
        </w:rPr>
        <w:t>(a) ____________, portador(a) da Carteira de Identidade n° ____________ e do CPF Nº ____________</w:t>
      </w:r>
      <w:r w:rsidR="003A4280" w:rsidRPr="00D465B8">
        <w:rPr>
          <w:rFonts w:ascii="Tiimes" w:hAnsi="Tiimes"/>
          <w:sz w:val="24"/>
          <w:szCs w:val="24"/>
        </w:rPr>
        <w:t>, DECLARA, sob as penas da lei, que até a presente data, inexistem fatos impeditivos para sua habilitação no presente processo licitatório, ciente da obrigatoriedade de declarar ocorrências posteriores.</w:t>
      </w:r>
    </w:p>
    <w:p w14:paraId="19B41ABC" w14:textId="77777777" w:rsidR="00647673" w:rsidRPr="00D465B8" w:rsidRDefault="00647673" w:rsidP="00647673">
      <w:pPr>
        <w:jc w:val="both"/>
        <w:rPr>
          <w:rFonts w:ascii="Tiimes" w:hAnsi="Tiimes"/>
          <w:color w:val="000000"/>
          <w:sz w:val="24"/>
          <w:szCs w:val="24"/>
        </w:rPr>
      </w:pPr>
    </w:p>
    <w:p w14:paraId="2D72670E"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18E845E0"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21CD6849" w14:textId="77777777" w:rsidR="00647673" w:rsidRPr="00D465B8" w:rsidRDefault="00647673" w:rsidP="00647673">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60267E0D"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3FBEA824"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10454ABE"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4D511072"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39F0D2CF"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66D43087"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7556A95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8AC84CB"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2D6F2D26"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0328D3AC" w14:textId="77777777" w:rsidR="00A450F6" w:rsidRDefault="00A450F6" w:rsidP="00F95CD3">
      <w:pPr>
        <w:pStyle w:val="SemEspaamento"/>
        <w:spacing w:line="360" w:lineRule="auto"/>
        <w:jc w:val="center"/>
        <w:rPr>
          <w:rFonts w:ascii="Tiimes" w:hAnsi="Tiimes" w:cs="Times New Roman"/>
          <w:b/>
          <w:sz w:val="24"/>
          <w:szCs w:val="24"/>
        </w:rPr>
      </w:pPr>
      <w:bookmarkStart w:id="18" w:name="_Hlk89261940"/>
    </w:p>
    <w:p w14:paraId="504D1951" w14:textId="77777777" w:rsidR="00A450F6" w:rsidRDefault="00A450F6" w:rsidP="00F95CD3">
      <w:pPr>
        <w:pStyle w:val="SemEspaamento"/>
        <w:spacing w:line="360" w:lineRule="auto"/>
        <w:jc w:val="center"/>
        <w:rPr>
          <w:rFonts w:ascii="Tiimes" w:hAnsi="Tiimes" w:cs="Times New Roman"/>
          <w:b/>
          <w:sz w:val="24"/>
          <w:szCs w:val="24"/>
        </w:rPr>
      </w:pPr>
    </w:p>
    <w:p w14:paraId="30A05C66" w14:textId="1B18D7C7" w:rsidR="0001564A" w:rsidRDefault="0001564A" w:rsidP="00F95CD3">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IV</w:t>
      </w:r>
      <w:r w:rsidR="00F95CD3" w:rsidRPr="00D465B8">
        <w:rPr>
          <w:rFonts w:ascii="Tiimes" w:hAnsi="Tiimes" w:cs="Times New Roman"/>
          <w:b/>
          <w:sz w:val="24"/>
          <w:szCs w:val="24"/>
        </w:rPr>
        <w:t xml:space="preserve"> - </w:t>
      </w:r>
      <w:r w:rsidRPr="00D465B8">
        <w:rPr>
          <w:rFonts w:ascii="Tiimes" w:hAnsi="Tiimes" w:cs="Times New Roman"/>
          <w:b/>
          <w:sz w:val="24"/>
          <w:szCs w:val="24"/>
        </w:rPr>
        <w:t>CREDENCIAMENTO ESPECÍFICO</w:t>
      </w:r>
    </w:p>
    <w:p w14:paraId="38D11C3C" w14:textId="77777777" w:rsidR="00A450F6" w:rsidRDefault="00A450F6" w:rsidP="00F95CD3">
      <w:pPr>
        <w:pStyle w:val="SemEspaamento"/>
        <w:spacing w:line="360" w:lineRule="auto"/>
        <w:jc w:val="center"/>
        <w:rPr>
          <w:rFonts w:ascii="Tiimes" w:hAnsi="Tiimes" w:cs="Times New Roman"/>
          <w:b/>
          <w:sz w:val="24"/>
          <w:szCs w:val="24"/>
        </w:rPr>
      </w:pPr>
    </w:p>
    <w:p w14:paraId="51F1A68A" w14:textId="77777777" w:rsidR="00A450F6" w:rsidRPr="00D465B8" w:rsidRDefault="00A450F6" w:rsidP="00F95CD3">
      <w:pPr>
        <w:pStyle w:val="SemEspaamento"/>
        <w:spacing w:line="360" w:lineRule="auto"/>
        <w:jc w:val="center"/>
        <w:rPr>
          <w:rFonts w:ascii="Tiimes" w:hAnsi="Tiimes" w:cs="Times New Roman"/>
          <w:b/>
          <w:sz w:val="24"/>
          <w:szCs w:val="24"/>
        </w:rPr>
      </w:pPr>
    </w:p>
    <w:bookmarkEnd w:id="18"/>
    <w:p w14:paraId="231AADA9" w14:textId="77777777" w:rsidR="00F95CD3" w:rsidRPr="00D465B8" w:rsidRDefault="00F95CD3" w:rsidP="00F95CD3">
      <w:pPr>
        <w:jc w:val="both"/>
        <w:rPr>
          <w:rFonts w:ascii="Tiimes" w:hAnsi="Tiimes"/>
          <w:color w:val="000000" w:themeColor="text1"/>
          <w:sz w:val="24"/>
          <w:szCs w:val="24"/>
        </w:rPr>
      </w:pPr>
    </w:p>
    <w:p w14:paraId="5184E0FE"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A</w:t>
      </w:r>
    </w:p>
    <w:p w14:paraId="71B85DBE"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48F12A53" w14:textId="288B0F28"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49392A" w:rsidRPr="00D465B8">
        <w:rPr>
          <w:rFonts w:ascii="Tiimes" w:hAnsi="Tiimes"/>
          <w:color w:val="000000" w:themeColor="text1"/>
          <w:sz w:val="24"/>
          <w:szCs w:val="24"/>
        </w:rPr>
        <w:t>006</w:t>
      </w:r>
      <w:r w:rsidRPr="00D465B8">
        <w:rPr>
          <w:rFonts w:ascii="Tiimes" w:hAnsi="Tiimes"/>
          <w:color w:val="000000" w:themeColor="text1"/>
          <w:sz w:val="24"/>
          <w:szCs w:val="24"/>
        </w:rPr>
        <w:t>/2021</w:t>
      </w:r>
    </w:p>
    <w:p w14:paraId="66F185FF"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AAE6B4A" w14:textId="77777777" w:rsidR="00F95CD3" w:rsidRPr="00D465B8" w:rsidRDefault="00F95CD3" w:rsidP="00F95CD3">
      <w:pPr>
        <w:rPr>
          <w:rFonts w:ascii="Tiimes" w:hAnsi="Tiimes"/>
          <w:color w:val="000000" w:themeColor="text1"/>
          <w:sz w:val="24"/>
          <w:szCs w:val="24"/>
        </w:rPr>
      </w:pPr>
    </w:p>
    <w:p w14:paraId="7056E60C" w14:textId="77777777" w:rsidR="00F95CD3" w:rsidRPr="00D465B8" w:rsidRDefault="00F95CD3" w:rsidP="00F95CD3">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50C45757" w14:textId="77777777" w:rsidR="00F95CD3" w:rsidRPr="00D465B8" w:rsidRDefault="00F95CD3" w:rsidP="00F95CD3">
      <w:pPr>
        <w:rPr>
          <w:rFonts w:ascii="Tiimes" w:hAnsi="Tiimes"/>
          <w:color w:val="000000" w:themeColor="text1"/>
          <w:sz w:val="24"/>
          <w:szCs w:val="24"/>
        </w:rPr>
      </w:pPr>
    </w:p>
    <w:p w14:paraId="17577D8C" w14:textId="44BD9573" w:rsidR="00F95CD3" w:rsidRPr="00D465B8" w:rsidRDefault="00F95CD3" w:rsidP="00A450F6">
      <w:pPr>
        <w:jc w:val="both"/>
        <w:rPr>
          <w:rFonts w:ascii="Tiimes" w:hAnsi="Tiimes"/>
          <w:color w:val="000000" w:themeColor="text1"/>
          <w:sz w:val="24"/>
          <w:szCs w:val="24"/>
        </w:rPr>
      </w:pPr>
    </w:p>
    <w:p w14:paraId="381B2E26" w14:textId="784CDA1E" w:rsidR="00F95CD3" w:rsidRPr="00D465B8" w:rsidRDefault="00F95CD3" w:rsidP="00A450F6">
      <w:pPr>
        <w:jc w:val="both"/>
        <w:rPr>
          <w:rFonts w:ascii="Tiimes" w:hAnsi="Tiimes"/>
          <w:color w:val="000000" w:themeColor="text1"/>
          <w:sz w:val="24"/>
          <w:szCs w:val="24"/>
        </w:rPr>
      </w:pPr>
      <w:r w:rsidRPr="00D465B8">
        <w:rPr>
          <w:rFonts w:ascii="Tiimes" w:eastAsia="Arial MT" w:hAnsi="Tiimes" w:cs="Arial"/>
          <w:sz w:val="22"/>
          <w:szCs w:val="22"/>
          <w:lang w:val="pt-PT" w:eastAsia="en-US"/>
        </w:rPr>
        <w:t xml:space="preserve">Pelo presente a empresa ____________, inscrito no CNPJ nº ____________, sediada em ____________(endereço completo: Rua, número, complementos, bairro, cidade, unidade da federação, CEP), por seu ____________ (diretor ou sócio com poderes de gerência), outorga ao Sr. ____________, RG nº ____________, amplos poderes para representá-la junto à Prefeitura Municipal de Santo Antônio do Leste/MT, na </w:t>
      </w:r>
      <w:r w:rsidRPr="00D465B8">
        <w:rPr>
          <w:rFonts w:ascii="Tiimes" w:eastAsia="Arial MT" w:hAnsi="Tiimes" w:cs="Arial"/>
          <w:b/>
          <w:bCs/>
          <w:sz w:val="22"/>
          <w:szCs w:val="22"/>
          <w:lang w:val="pt-PT" w:eastAsia="en-US"/>
        </w:rPr>
        <w:t>TOMADA DE PREÇOS Nº. ___/2021</w:t>
      </w:r>
      <w:r w:rsidRPr="00D465B8">
        <w:rPr>
          <w:rFonts w:ascii="Tiimes" w:eastAsia="Arial MT" w:hAnsi="Tiimes" w:cs="Arial"/>
          <w:sz w:val="22"/>
          <w:szCs w:val="22"/>
          <w:lang w:val="pt-PT" w:eastAsia="en-US"/>
        </w:rPr>
        <w:t>, inclusive poderes para interpor ou desistir de recursos, receber intimações, enfim, praticar todos os atos que julgar necessário ao citado processo, podendo o credenciado receber intimações no seguinte endereço: ____________ (Rua, número, complementos, bairro, cidade, unidade da federação, CEP).</w:t>
      </w:r>
    </w:p>
    <w:p w14:paraId="61A40381" w14:textId="77777777" w:rsidR="006B149E" w:rsidRPr="00D465B8" w:rsidRDefault="006B149E" w:rsidP="006B149E">
      <w:pPr>
        <w:jc w:val="both"/>
        <w:rPr>
          <w:rFonts w:ascii="Tiimes" w:hAnsi="Tiimes"/>
          <w:color w:val="000000"/>
          <w:sz w:val="24"/>
          <w:szCs w:val="24"/>
        </w:rPr>
      </w:pPr>
    </w:p>
    <w:p w14:paraId="6C275E6D" w14:textId="77777777" w:rsidR="006B149E" w:rsidRPr="00D465B8" w:rsidRDefault="006B149E" w:rsidP="006B149E">
      <w:pPr>
        <w:tabs>
          <w:tab w:val="right" w:leader="underscore" w:pos="5760"/>
        </w:tabs>
        <w:jc w:val="both"/>
        <w:rPr>
          <w:rFonts w:ascii="Tiimes" w:hAnsi="Tiimes"/>
          <w:color w:val="000000" w:themeColor="text1"/>
          <w:sz w:val="24"/>
          <w:szCs w:val="24"/>
        </w:rPr>
      </w:pPr>
    </w:p>
    <w:p w14:paraId="3D5E7163" w14:textId="77777777" w:rsidR="006B149E" w:rsidRPr="00D465B8" w:rsidRDefault="006B149E" w:rsidP="006B149E">
      <w:pPr>
        <w:tabs>
          <w:tab w:val="right" w:leader="underscore" w:pos="5760"/>
        </w:tabs>
        <w:jc w:val="both"/>
        <w:rPr>
          <w:rFonts w:ascii="Tiimes" w:hAnsi="Tiimes"/>
          <w:color w:val="000000" w:themeColor="text1"/>
          <w:sz w:val="24"/>
          <w:szCs w:val="24"/>
        </w:rPr>
      </w:pPr>
    </w:p>
    <w:p w14:paraId="6B30AB1E" w14:textId="77777777" w:rsidR="006B149E" w:rsidRPr="00D465B8" w:rsidRDefault="006B149E" w:rsidP="006B149E">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45219B07"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35454292"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3D17AB83"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501B9D9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4E78FA3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122362A7"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728C584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0D22FA01"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11DDAEFD" w14:textId="727DE1C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p>
    <w:p w14:paraId="03887E08" w14:textId="77777777" w:rsidR="006B149E" w:rsidRPr="00D465B8" w:rsidRDefault="006B149E" w:rsidP="006B149E">
      <w:pPr>
        <w:tabs>
          <w:tab w:val="left" w:pos="823"/>
        </w:tabs>
        <w:ind w:left="284" w:right="284"/>
        <w:jc w:val="center"/>
        <w:rPr>
          <w:rFonts w:ascii="Tiimes" w:hAnsi="Tiimes"/>
          <w:sz w:val="24"/>
          <w:szCs w:val="24"/>
        </w:rPr>
      </w:pPr>
    </w:p>
    <w:p w14:paraId="2657AC02" w14:textId="77777777" w:rsidR="006B149E" w:rsidRPr="00D465B8" w:rsidRDefault="006B149E" w:rsidP="006B149E">
      <w:pPr>
        <w:tabs>
          <w:tab w:val="left" w:pos="823"/>
        </w:tabs>
        <w:ind w:left="284" w:right="284"/>
        <w:jc w:val="center"/>
        <w:rPr>
          <w:rFonts w:ascii="Tiimes" w:hAnsi="Tiimes"/>
          <w:sz w:val="24"/>
          <w:szCs w:val="24"/>
        </w:rPr>
      </w:pPr>
    </w:p>
    <w:p w14:paraId="0C6E9DEC" w14:textId="77777777" w:rsidR="006B149E" w:rsidRPr="00D465B8" w:rsidRDefault="006B149E" w:rsidP="006B149E">
      <w:pPr>
        <w:tabs>
          <w:tab w:val="left" w:pos="823"/>
        </w:tabs>
        <w:ind w:left="284" w:right="284"/>
        <w:jc w:val="center"/>
        <w:rPr>
          <w:rFonts w:ascii="Tiimes" w:hAnsi="Tiimes"/>
          <w:sz w:val="24"/>
          <w:szCs w:val="24"/>
        </w:rPr>
      </w:pPr>
    </w:p>
    <w:p w14:paraId="0AAD2E5F" w14:textId="77777777" w:rsidR="006B149E" w:rsidRPr="00D465B8" w:rsidRDefault="006B149E" w:rsidP="006B149E">
      <w:pPr>
        <w:tabs>
          <w:tab w:val="left" w:pos="823"/>
        </w:tabs>
        <w:ind w:left="284" w:right="284"/>
        <w:jc w:val="center"/>
        <w:rPr>
          <w:rFonts w:ascii="Tiimes" w:hAnsi="Tiimes"/>
          <w:sz w:val="24"/>
          <w:szCs w:val="24"/>
        </w:rPr>
      </w:pPr>
    </w:p>
    <w:p w14:paraId="30D89880" w14:textId="77777777" w:rsidR="006B149E" w:rsidRPr="00D465B8" w:rsidRDefault="006B149E" w:rsidP="006B149E">
      <w:pPr>
        <w:tabs>
          <w:tab w:val="left" w:pos="823"/>
        </w:tabs>
        <w:ind w:left="284" w:right="284"/>
        <w:jc w:val="center"/>
        <w:rPr>
          <w:rFonts w:ascii="Tiimes" w:hAnsi="Tiimes"/>
          <w:sz w:val="24"/>
          <w:szCs w:val="24"/>
        </w:rPr>
      </w:pPr>
    </w:p>
    <w:p w14:paraId="65F4BD0B" w14:textId="77777777" w:rsidR="006B149E" w:rsidRPr="00D465B8" w:rsidRDefault="006B149E" w:rsidP="006B149E">
      <w:pPr>
        <w:tabs>
          <w:tab w:val="left" w:pos="823"/>
        </w:tabs>
        <w:ind w:left="284" w:right="284"/>
        <w:jc w:val="center"/>
        <w:rPr>
          <w:rFonts w:ascii="Tiimes" w:hAnsi="Tiimes"/>
          <w:sz w:val="24"/>
          <w:szCs w:val="24"/>
        </w:rPr>
      </w:pPr>
    </w:p>
    <w:p w14:paraId="79053D36" w14:textId="77777777" w:rsidR="006B149E" w:rsidRPr="00D465B8" w:rsidRDefault="006B149E" w:rsidP="006B149E">
      <w:pPr>
        <w:tabs>
          <w:tab w:val="left" w:pos="823"/>
        </w:tabs>
        <w:ind w:left="284" w:right="284"/>
        <w:jc w:val="center"/>
        <w:rPr>
          <w:rFonts w:ascii="Tiimes" w:hAnsi="Tiimes"/>
          <w:sz w:val="24"/>
          <w:szCs w:val="24"/>
        </w:rPr>
      </w:pPr>
    </w:p>
    <w:p w14:paraId="590A483C" w14:textId="77777777" w:rsidR="006B149E" w:rsidRPr="00D465B8" w:rsidRDefault="006B149E" w:rsidP="006B149E">
      <w:pPr>
        <w:tabs>
          <w:tab w:val="left" w:pos="823"/>
        </w:tabs>
        <w:ind w:left="284" w:right="284"/>
        <w:jc w:val="both"/>
        <w:rPr>
          <w:rFonts w:ascii="Tiimes" w:hAnsi="Tiimes"/>
          <w:b/>
          <w:bCs/>
          <w:sz w:val="24"/>
          <w:szCs w:val="24"/>
        </w:rPr>
      </w:pPr>
      <w:r w:rsidRPr="00D465B8">
        <w:rPr>
          <w:rFonts w:ascii="Tiimes" w:hAnsi="Tiimes"/>
          <w:b/>
          <w:bCs/>
          <w:sz w:val="24"/>
          <w:szCs w:val="24"/>
        </w:rPr>
        <w:t>Obs.: firma reconhecida em cartório</w:t>
      </w:r>
      <w:r w:rsidRPr="00D465B8">
        <w:rPr>
          <w:rFonts w:ascii="Tiimes" w:hAnsi="Tiimes"/>
          <w:b/>
          <w:bCs/>
          <w:sz w:val="24"/>
          <w:szCs w:val="24"/>
        </w:rPr>
        <w:br w:type="page"/>
      </w:r>
    </w:p>
    <w:p w14:paraId="22A5EE95" w14:textId="499F95BB" w:rsidR="00724D12" w:rsidRPr="00D465B8" w:rsidRDefault="00724D12" w:rsidP="006B149E">
      <w:pPr>
        <w:pStyle w:val="SemEspaamento"/>
        <w:spacing w:line="360" w:lineRule="auto"/>
        <w:jc w:val="center"/>
        <w:rPr>
          <w:rFonts w:ascii="Tiimes" w:hAnsi="Tiimes" w:cs="Times New Roman"/>
          <w:b/>
          <w:sz w:val="24"/>
          <w:szCs w:val="24"/>
        </w:rPr>
      </w:pPr>
      <w:bookmarkStart w:id="19" w:name="_Hlk89261950"/>
      <w:r w:rsidRPr="00D465B8">
        <w:rPr>
          <w:rFonts w:ascii="Tiimes" w:hAnsi="Tiimes" w:cs="Times New Roman"/>
          <w:b/>
          <w:sz w:val="24"/>
          <w:szCs w:val="24"/>
        </w:rPr>
        <w:lastRenderedPageBreak/>
        <w:t>ANEXO V</w:t>
      </w:r>
      <w:r w:rsidR="006B149E" w:rsidRPr="00D465B8">
        <w:rPr>
          <w:rFonts w:ascii="Tiimes" w:hAnsi="Tiimes" w:cs="Times New Roman"/>
          <w:b/>
          <w:sz w:val="24"/>
          <w:szCs w:val="24"/>
        </w:rPr>
        <w:t xml:space="preserve"> - </w:t>
      </w:r>
      <w:r w:rsidRPr="00D465B8">
        <w:rPr>
          <w:rFonts w:ascii="Tiimes" w:hAnsi="Tiimes" w:cs="Times New Roman"/>
          <w:b/>
          <w:sz w:val="24"/>
          <w:szCs w:val="24"/>
        </w:rPr>
        <w:t>ATESTADO DE VISITA</w:t>
      </w:r>
    </w:p>
    <w:bookmarkEnd w:id="19"/>
    <w:p w14:paraId="52BE8852" w14:textId="77777777" w:rsidR="00724D12" w:rsidRPr="00D465B8" w:rsidRDefault="00724D12" w:rsidP="0076754F">
      <w:pPr>
        <w:pStyle w:val="SemEspaamento"/>
        <w:spacing w:line="360" w:lineRule="auto"/>
        <w:jc w:val="center"/>
        <w:rPr>
          <w:rFonts w:ascii="Tiimes" w:hAnsi="Tiimes" w:cs="Times New Roman"/>
          <w:b/>
          <w:sz w:val="24"/>
          <w:szCs w:val="24"/>
        </w:rPr>
      </w:pPr>
    </w:p>
    <w:p w14:paraId="7280827C" w14:textId="0E59B91A" w:rsidR="00724D12" w:rsidRPr="00D465B8" w:rsidRDefault="00724D12"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REF: LICITAÇÃO MOD</w:t>
      </w:r>
      <w:r w:rsidR="0053484A" w:rsidRPr="00D465B8">
        <w:rPr>
          <w:rFonts w:ascii="Tiimes" w:hAnsi="Tiimes" w:cs="Times New Roman"/>
          <w:b/>
          <w:sz w:val="24"/>
          <w:szCs w:val="24"/>
        </w:rPr>
        <w:t xml:space="preserve">ALIDADE TOMADA DE PREÇOS Nº. </w:t>
      </w:r>
      <w:r w:rsidR="0049392A" w:rsidRPr="00D465B8">
        <w:rPr>
          <w:rFonts w:ascii="Tiimes" w:hAnsi="Tiimes" w:cs="Times New Roman"/>
          <w:b/>
          <w:sz w:val="24"/>
          <w:szCs w:val="24"/>
        </w:rPr>
        <w:t>006</w:t>
      </w:r>
      <w:r w:rsidR="00344F18" w:rsidRPr="00D465B8">
        <w:rPr>
          <w:rFonts w:ascii="Tiimes" w:hAnsi="Tiimes" w:cs="Times New Roman"/>
          <w:b/>
          <w:sz w:val="24"/>
          <w:szCs w:val="24"/>
        </w:rPr>
        <w:t>/202</w:t>
      </w:r>
      <w:r w:rsidR="006B149E" w:rsidRPr="00D465B8">
        <w:rPr>
          <w:rFonts w:ascii="Tiimes" w:hAnsi="Tiimes" w:cs="Times New Roman"/>
          <w:b/>
          <w:sz w:val="24"/>
          <w:szCs w:val="24"/>
        </w:rPr>
        <w:t>1</w:t>
      </w:r>
    </w:p>
    <w:p w14:paraId="471AC0F0" w14:textId="77777777" w:rsidR="00724D12" w:rsidRPr="00D465B8" w:rsidRDefault="00724D12" w:rsidP="00E93CDC">
      <w:pPr>
        <w:pStyle w:val="SemEspaamento"/>
        <w:spacing w:line="360" w:lineRule="auto"/>
        <w:jc w:val="both"/>
        <w:rPr>
          <w:rFonts w:ascii="Tiimes" w:hAnsi="Tiimes" w:cs="Times New Roman"/>
          <w:b/>
          <w:sz w:val="24"/>
          <w:szCs w:val="24"/>
        </w:rPr>
      </w:pPr>
    </w:p>
    <w:p w14:paraId="6868949F" w14:textId="198AC3CC"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ATESTAMOS, para fins de habilitação na Licitação TOMADA DE PREÇ</w:t>
      </w:r>
      <w:r w:rsidR="0053484A" w:rsidRPr="00D465B8">
        <w:rPr>
          <w:rFonts w:ascii="Tiimes" w:hAnsi="Tiimes" w:cs="Times New Roman"/>
          <w:sz w:val="24"/>
          <w:szCs w:val="24"/>
        </w:rPr>
        <w:t xml:space="preserve">OS N.º </w:t>
      </w:r>
      <w:r w:rsidR="00011728">
        <w:rPr>
          <w:rFonts w:ascii="Tiimes" w:hAnsi="Tiimes" w:cs="Times New Roman"/>
          <w:sz w:val="24"/>
          <w:szCs w:val="24"/>
        </w:rPr>
        <w:t>006</w:t>
      </w:r>
      <w:r w:rsidR="00344F18" w:rsidRPr="00D465B8">
        <w:rPr>
          <w:rFonts w:ascii="Tiimes" w:hAnsi="Tiimes" w:cs="Times New Roman"/>
          <w:sz w:val="24"/>
          <w:szCs w:val="24"/>
        </w:rPr>
        <w:t>/202</w:t>
      </w:r>
      <w:r w:rsidR="006B149E" w:rsidRPr="00D465B8">
        <w:rPr>
          <w:rFonts w:ascii="Tiimes" w:hAnsi="Tiimes" w:cs="Times New Roman"/>
          <w:sz w:val="24"/>
          <w:szCs w:val="24"/>
        </w:rPr>
        <w:t>1</w:t>
      </w:r>
      <w:r w:rsidR="0053484A" w:rsidRPr="00D465B8">
        <w:rPr>
          <w:rFonts w:ascii="Tiimes" w:hAnsi="Tiimes" w:cs="Times New Roman"/>
          <w:sz w:val="24"/>
          <w:szCs w:val="24"/>
        </w:rPr>
        <w:t>, em</w:t>
      </w:r>
      <w:r w:rsidRPr="00D465B8">
        <w:rPr>
          <w:rFonts w:ascii="Tiimes" w:hAnsi="Tiimes" w:cs="Times New Roman"/>
          <w:sz w:val="24"/>
          <w:szCs w:val="24"/>
        </w:rPr>
        <w:t xml:space="preserve"> atendimento aos ditames do Edital, que tem por objeto: </w:t>
      </w:r>
      <w:r w:rsidR="0049392A" w:rsidRPr="00D465B8">
        <w:rPr>
          <w:rFonts w:ascii="Tiimes" w:hAnsi="Tiimes"/>
          <w:b/>
          <w:sz w:val="24"/>
          <w:szCs w:val="24"/>
        </w:rPr>
        <w:t xml:space="preserve">contratação de empresa para conservação de pavimento em </w:t>
      </w:r>
      <w:proofErr w:type="spellStart"/>
      <w:r w:rsidR="0049392A" w:rsidRPr="00D465B8">
        <w:rPr>
          <w:rFonts w:ascii="Tiimes" w:hAnsi="Tiimes"/>
          <w:b/>
          <w:sz w:val="24"/>
          <w:szCs w:val="24"/>
        </w:rPr>
        <w:t>microrrevestimento</w:t>
      </w:r>
      <w:proofErr w:type="spellEnd"/>
      <w:r w:rsidR="0049392A" w:rsidRPr="00D465B8">
        <w:rPr>
          <w:rFonts w:ascii="Tiimes" w:hAnsi="Tiimes"/>
          <w:b/>
          <w:sz w:val="24"/>
          <w:szCs w:val="24"/>
        </w:rPr>
        <w:t xml:space="preserve"> na MT – 336, no trecho: Ponte do Rio Matrinchã – entrada no perímetro urbano de Santo Antônio do Leste-MT, coordenadas inicial (14º48’41.1”S-53º36’39.59’W) e coordenadas final (14º53’42.71”S-53º39’53.06”W), numa extensão de 12,24 km, no Município de Santo Antônio do Leste, conforme termo de convênio nº 1197-2021/SINFRA – Secretaria de Estado de Infraestrutura e Logística</w:t>
      </w:r>
      <w:r w:rsidR="007C0090" w:rsidRPr="00D465B8">
        <w:rPr>
          <w:rFonts w:ascii="Tiimes" w:hAnsi="Tiimes" w:cs="Times New Roman"/>
          <w:bCs/>
          <w:color w:val="000000"/>
          <w:sz w:val="24"/>
          <w:szCs w:val="24"/>
        </w:rPr>
        <w:t>, conforme planilha em anexo</w:t>
      </w:r>
      <w:r w:rsidRPr="00D465B8">
        <w:rPr>
          <w:rFonts w:ascii="Tiimes" w:hAnsi="Tiimes" w:cs="Times New Roman"/>
          <w:bCs/>
          <w:color w:val="000000"/>
          <w:sz w:val="24"/>
          <w:szCs w:val="24"/>
        </w:rPr>
        <w:t xml:space="preserve">, </w:t>
      </w:r>
      <w:r w:rsidRPr="00D465B8">
        <w:rPr>
          <w:rFonts w:ascii="Tiimes" w:hAnsi="Tiimes"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D465B8">
        <w:rPr>
          <w:rFonts w:ascii="Tiimes" w:hAnsi="Tiimes" w:cs="Times New Roman"/>
          <w:sz w:val="24"/>
          <w:szCs w:val="24"/>
        </w:rPr>
        <w:t>/CAU</w:t>
      </w:r>
      <w:r w:rsidRPr="00D465B8">
        <w:rPr>
          <w:rFonts w:ascii="Tiimes" w:hAnsi="Tiimes"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0F1A8503" w14:textId="77777777" w:rsidR="00724D12" w:rsidRPr="00D465B8" w:rsidRDefault="00724D12" w:rsidP="00E93CDC">
      <w:pPr>
        <w:pStyle w:val="SemEspaamento"/>
        <w:spacing w:line="360" w:lineRule="auto"/>
        <w:jc w:val="both"/>
        <w:rPr>
          <w:rFonts w:ascii="Tiimes" w:hAnsi="Tiimes" w:cs="Times New Roman"/>
          <w:b/>
          <w:sz w:val="24"/>
          <w:szCs w:val="24"/>
        </w:rPr>
      </w:pPr>
    </w:p>
    <w:p w14:paraId="076D7120" w14:textId="77777777" w:rsidR="00724D12" w:rsidRPr="00D465B8" w:rsidRDefault="00724D12" w:rsidP="00E93CDC">
      <w:pPr>
        <w:pStyle w:val="SemEspaamento"/>
        <w:spacing w:line="360" w:lineRule="auto"/>
        <w:jc w:val="both"/>
        <w:rPr>
          <w:rFonts w:ascii="Tiimes" w:hAnsi="Tiimes" w:cs="Times New Roman"/>
          <w:b/>
          <w:sz w:val="24"/>
          <w:szCs w:val="24"/>
        </w:rPr>
      </w:pPr>
    </w:p>
    <w:p w14:paraId="0C999279" w14:textId="77777777" w:rsidR="00724D12" w:rsidRPr="00D465B8" w:rsidRDefault="00724D12" w:rsidP="00E93CDC">
      <w:pPr>
        <w:pStyle w:val="SemEspaamento"/>
        <w:spacing w:line="360" w:lineRule="auto"/>
        <w:jc w:val="both"/>
        <w:rPr>
          <w:rFonts w:ascii="Tiimes" w:hAnsi="Tiimes" w:cs="Times New Roman"/>
          <w:b/>
          <w:sz w:val="24"/>
          <w:szCs w:val="24"/>
        </w:rPr>
      </w:pPr>
    </w:p>
    <w:p w14:paraId="6D219F6A" w14:textId="77777777" w:rsidR="006B149E" w:rsidRPr="00D465B8" w:rsidRDefault="006B149E" w:rsidP="006B149E">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7A94E81F" w14:textId="37C073A7" w:rsidR="00724D12" w:rsidRPr="00D465B8" w:rsidRDefault="00724D12" w:rsidP="00CB6F09">
      <w:pPr>
        <w:pStyle w:val="SemEspaamento"/>
        <w:spacing w:line="360" w:lineRule="auto"/>
        <w:jc w:val="center"/>
        <w:rPr>
          <w:rFonts w:ascii="Tiimes" w:hAnsi="Tiimes" w:cs="Times New Roman"/>
          <w:sz w:val="24"/>
          <w:szCs w:val="24"/>
        </w:rPr>
      </w:pPr>
    </w:p>
    <w:p w14:paraId="3D99E7FF" w14:textId="77777777" w:rsidR="00724D12" w:rsidRPr="00D465B8" w:rsidRDefault="00724D12" w:rsidP="00CB6F09">
      <w:pPr>
        <w:pStyle w:val="SemEspaamento"/>
        <w:spacing w:line="360" w:lineRule="auto"/>
        <w:jc w:val="center"/>
        <w:rPr>
          <w:rFonts w:ascii="Tiimes" w:hAnsi="Tiimes" w:cs="Times New Roman"/>
          <w:b/>
          <w:sz w:val="24"/>
          <w:szCs w:val="24"/>
        </w:rPr>
      </w:pPr>
    </w:p>
    <w:p w14:paraId="2B242315" w14:textId="77777777" w:rsidR="006B149E" w:rsidRPr="00D465B8" w:rsidRDefault="006B149E" w:rsidP="006B149E">
      <w:pPr>
        <w:tabs>
          <w:tab w:val="left" w:pos="823"/>
        </w:tabs>
        <w:ind w:left="284" w:right="284"/>
        <w:jc w:val="center"/>
        <w:rPr>
          <w:rFonts w:ascii="Tiimes" w:hAnsi="Tiimes"/>
          <w:sz w:val="24"/>
          <w:szCs w:val="24"/>
        </w:rPr>
      </w:pPr>
    </w:p>
    <w:p w14:paraId="2462AEA4" w14:textId="77777777" w:rsidR="006B149E" w:rsidRPr="00D465B8" w:rsidRDefault="006B149E" w:rsidP="006B149E">
      <w:pPr>
        <w:tabs>
          <w:tab w:val="left" w:pos="823"/>
        </w:tabs>
        <w:ind w:left="284" w:right="284"/>
        <w:jc w:val="center"/>
        <w:rPr>
          <w:rFonts w:ascii="Tiimes" w:hAnsi="Tiimes"/>
          <w:sz w:val="24"/>
          <w:szCs w:val="24"/>
        </w:rPr>
      </w:pPr>
    </w:p>
    <w:p w14:paraId="78D288C7" w14:textId="77777777" w:rsidR="006B149E" w:rsidRPr="00D465B8" w:rsidRDefault="006B149E" w:rsidP="006B149E">
      <w:pPr>
        <w:tabs>
          <w:tab w:val="left" w:pos="823"/>
        </w:tabs>
        <w:ind w:left="284" w:right="284"/>
        <w:jc w:val="center"/>
        <w:rPr>
          <w:rFonts w:ascii="Tiimes" w:hAnsi="Tiimes"/>
          <w:sz w:val="24"/>
          <w:szCs w:val="24"/>
        </w:rPr>
      </w:pPr>
    </w:p>
    <w:p w14:paraId="3FD62F85" w14:textId="77777777" w:rsidR="006B149E" w:rsidRPr="00D465B8" w:rsidRDefault="006B149E" w:rsidP="006B149E">
      <w:pPr>
        <w:tabs>
          <w:tab w:val="left" w:pos="823"/>
        </w:tabs>
        <w:ind w:left="284" w:right="284"/>
        <w:jc w:val="center"/>
        <w:rPr>
          <w:rFonts w:ascii="Tiimes" w:hAnsi="Tiimes"/>
          <w:sz w:val="24"/>
          <w:szCs w:val="24"/>
        </w:rPr>
      </w:pPr>
    </w:p>
    <w:p w14:paraId="16E9CEDF"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_____________________________________________</w:t>
      </w:r>
    </w:p>
    <w:p w14:paraId="22B1F46A"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Assinatura do Responsável Técnico da Prefeitura</w:t>
      </w:r>
    </w:p>
    <w:p w14:paraId="1FFA5137"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CREA</w:t>
      </w:r>
    </w:p>
    <w:p w14:paraId="610A6220" w14:textId="77777777" w:rsidR="006B149E" w:rsidRPr="00D465B8" w:rsidRDefault="006B149E" w:rsidP="006B149E">
      <w:pPr>
        <w:tabs>
          <w:tab w:val="left" w:pos="823"/>
        </w:tabs>
        <w:ind w:left="284" w:right="284"/>
        <w:jc w:val="center"/>
        <w:rPr>
          <w:rFonts w:ascii="Tiimes" w:hAnsi="Tiimes"/>
          <w:sz w:val="24"/>
          <w:szCs w:val="24"/>
        </w:rPr>
      </w:pPr>
    </w:p>
    <w:p w14:paraId="666359D6" w14:textId="77777777" w:rsidR="006B149E" w:rsidRPr="00D465B8" w:rsidRDefault="006B149E" w:rsidP="006B149E">
      <w:pPr>
        <w:tabs>
          <w:tab w:val="left" w:pos="823"/>
        </w:tabs>
        <w:ind w:left="284" w:right="284"/>
        <w:jc w:val="center"/>
        <w:rPr>
          <w:rFonts w:ascii="Tiimes" w:hAnsi="Tiimes"/>
          <w:sz w:val="24"/>
          <w:szCs w:val="24"/>
        </w:rPr>
      </w:pPr>
    </w:p>
    <w:p w14:paraId="0C7A5C62" w14:textId="77777777" w:rsidR="006B149E" w:rsidRPr="00D465B8" w:rsidRDefault="006B149E" w:rsidP="006B149E">
      <w:pPr>
        <w:tabs>
          <w:tab w:val="left" w:pos="823"/>
        </w:tabs>
        <w:ind w:left="284" w:right="284"/>
        <w:jc w:val="center"/>
        <w:rPr>
          <w:rFonts w:ascii="Tiimes" w:hAnsi="Tiimes"/>
          <w:sz w:val="24"/>
          <w:szCs w:val="24"/>
        </w:rPr>
      </w:pPr>
    </w:p>
    <w:p w14:paraId="4D36D5D2"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_____________________________________________</w:t>
      </w:r>
    </w:p>
    <w:p w14:paraId="4BB5B84C"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Assinatura do Responsável Técnico da licitante</w:t>
      </w:r>
    </w:p>
    <w:p w14:paraId="0F03A1E6" w14:textId="1966A19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CREA</w:t>
      </w:r>
      <w:r w:rsidRPr="00D465B8">
        <w:rPr>
          <w:rFonts w:ascii="Tiimes" w:hAnsi="Tiimes"/>
          <w:sz w:val="24"/>
          <w:szCs w:val="24"/>
        </w:rPr>
        <w:br w:type="page"/>
      </w:r>
    </w:p>
    <w:p w14:paraId="3E8ED6DF" w14:textId="77777777" w:rsidR="00A450F6" w:rsidRDefault="00A450F6" w:rsidP="002F2A9D">
      <w:pPr>
        <w:pStyle w:val="SemEspaamento"/>
        <w:spacing w:line="360" w:lineRule="auto"/>
        <w:jc w:val="center"/>
        <w:rPr>
          <w:rFonts w:ascii="Tiimes" w:hAnsi="Tiimes" w:cs="Times New Roman"/>
          <w:b/>
          <w:sz w:val="24"/>
          <w:szCs w:val="24"/>
        </w:rPr>
      </w:pPr>
      <w:bookmarkStart w:id="20" w:name="_Hlk89262020"/>
    </w:p>
    <w:p w14:paraId="08D60195" w14:textId="77777777" w:rsidR="00A450F6" w:rsidRDefault="00A450F6" w:rsidP="002F2A9D">
      <w:pPr>
        <w:pStyle w:val="SemEspaamento"/>
        <w:spacing w:line="360" w:lineRule="auto"/>
        <w:jc w:val="center"/>
        <w:rPr>
          <w:rFonts w:ascii="Tiimes" w:hAnsi="Tiimes" w:cs="Times New Roman"/>
          <w:b/>
          <w:sz w:val="24"/>
          <w:szCs w:val="24"/>
        </w:rPr>
      </w:pPr>
    </w:p>
    <w:p w14:paraId="50A2768D" w14:textId="01E869D1" w:rsidR="002F2A9D" w:rsidRPr="00D465B8" w:rsidRDefault="002F2A9D" w:rsidP="002F2A9D">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VI - DECLARAÇÃO DE CONHECIMENTO DO LOCAL A SER REALIZADA A OBRA</w:t>
      </w:r>
    </w:p>
    <w:bookmarkEnd w:id="20"/>
    <w:p w14:paraId="0A511739" w14:textId="77777777" w:rsidR="002F2A9D" w:rsidRPr="00D465B8" w:rsidRDefault="002F2A9D" w:rsidP="002F2A9D">
      <w:pPr>
        <w:jc w:val="both"/>
        <w:rPr>
          <w:rFonts w:ascii="Tiimes" w:hAnsi="Tiimes"/>
          <w:color w:val="000000" w:themeColor="text1"/>
          <w:sz w:val="24"/>
          <w:szCs w:val="24"/>
        </w:rPr>
      </w:pPr>
    </w:p>
    <w:p w14:paraId="63F4A64B"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A</w:t>
      </w:r>
    </w:p>
    <w:p w14:paraId="3B9C7B1D"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7D2BE8A4" w14:textId="31159D81"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1888C501"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1FA80B8" w14:textId="77777777" w:rsidR="002F2A9D" w:rsidRPr="00D465B8" w:rsidRDefault="002F2A9D" w:rsidP="002F2A9D">
      <w:pPr>
        <w:rPr>
          <w:rFonts w:ascii="Tiimes" w:hAnsi="Tiimes"/>
          <w:color w:val="000000" w:themeColor="text1"/>
          <w:sz w:val="24"/>
          <w:szCs w:val="24"/>
        </w:rPr>
      </w:pPr>
    </w:p>
    <w:p w14:paraId="1228E604" w14:textId="77777777" w:rsidR="002F2A9D" w:rsidRPr="00D465B8" w:rsidRDefault="002F2A9D" w:rsidP="002F2A9D">
      <w:pPr>
        <w:spacing w:line="360" w:lineRule="auto"/>
        <w:jc w:val="both"/>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460CF2C2" w14:textId="77777777" w:rsidR="002F2A9D" w:rsidRPr="00D465B8" w:rsidRDefault="002F2A9D" w:rsidP="002F2A9D">
      <w:pPr>
        <w:spacing w:line="360" w:lineRule="auto"/>
        <w:jc w:val="both"/>
        <w:rPr>
          <w:rFonts w:ascii="Tiimes" w:hAnsi="Tiimes"/>
          <w:color w:val="000000" w:themeColor="text1"/>
          <w:sz w:val="24"/>
          <w:szCs w:val="24"/>
        </w:rPr>
      </w:pPr>
    </w:p>
    <w:p w14:paraId="79C9C501" w14:textId="77777777" w:rsidR="002F2A9D" w:rsidRPr="00D465B8" w:rsidRDefault="002F2A9D" w:rsidP="002F2A9D">
      <w:pPr>
        <w:spacing w:line="360" w:lineRule="auto"/>
        <w:jc w:val="both"/>
        <w:rPr>
          <w:rFonts w:ascii="Tiimes" w:hAnsi="Tiimes"/>
          <w:color w:val="000000" w:themeColor="text1"/>
          <w:sz w:val="24"/>
          <w:szCs w:val="24"/>
        </w:rPr>
      </w:pPr>
    </w:p>
    <w:p w14:paraId="4C97B0F9" w14:textId="77777777" w:rsidR="002F2A9D" w:rsidRPr="00D465B8" w:rsidRDefault="002F2A9D" w:rsidP="002F2A9D">
      <w:pPr>
        <w:tabs>
          <w:tab w:val="left" w:pos="823"/>
        </w:tabs>
        <w:spacing w:line="360" w:lineRule="auto"/>
        <w:jc w:val="both"/>
        <w:rPr>
          <w:rFonts w:ascii="Tiimes" w:hAnsi="Tiimes"/>
          <w:sz w:val="24"/>
          <w:szCs w:val="24"/>
        </w:rPr>
      </w:pPr>
      <w:r w:rsidRPr="00D465B8">
        <w:rPr>
          <w:rFonts w:ascii="Tiimes" w:hAnsi="Tiimes"/>
          <w:sz w:val="24"/>
          <w:szCs w:val="24"/>
        </w:rPr>
        <w:t xml:space="preserve">A empresa ____________, inscrito no CNPJ nº ____________, sediada em ____________(endereço completo: Rua, número, complementos, bairro, cidade, unidade da federação, CEP) por intermédio de seu responsável técnico o(a) </w:t>
      </w:r>
      <w:proofErr w:type="spellStart"/>
      <w:r w:rsidRPr="00D465B8">
        <w:rPr>
          <w:rFonts w:ascii="Tiimes" w:hAnsi="Tiimes"/>
          <w:sz w:val="24"/>
          <w:szCs w:val="24"/>
        </w:rPr>
        <w:t>Sr</w:t>
      </w:r>
      <w:proofErr w:type="spellEnd"/>
      <w:r w:rsidRPr="00D465B8">
        <w:rPr>
          <w:rFonts w:ascii="Tiimes" w:hAnsi="Tiimes"/>
          <w:sz w:val="24"/>
          <w:szCs w:val="24"/>
        </w:rPr>
        <w:t>(a) ____________, portador(a) da Carteira da carteira do CREA nº ____________, Região de ____________, sob as penalidades da lei, de que tem pleno conhecimento das condições e peculiaridades inerentes à natureza dos trabalhos, que assume total responsabilidade por esse fato e que não utilizará deste para quaisquer questionamentos futuros avenças técnicas e financeiras, tendo declinado do direito de participar da Visita Técnica ao local da referida obra.</w:t>
      </w:r>
    </w:p>
    <w:p w14:paraId="726D12CD" w14:textId="77777777" w:rsidR="002F2A9D" w:rsidRPr="00D465B8" w:rsidRDefault="002F2A9D" w:rsidP="002F2A9D">
      <w:pPr>
        <w:jc w:val="both"/>
        <w:rPr>
          <w:rFonts w:ascii="Tiimes" w:hAnsi="Tiimes"/>
          <w:color w:val="000000"/>
          <w:sz w:val="24"/>
          <w:szCs w:val="24"/>
        </w:rPr>
      </w:pPr>
    </w:p>
    <w:p w14:paraId="5D773436"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11AF1A1"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1B48A8D" w14:textId="77777777" w:rsidR="002F2A9D" w:rsidRPr="00D465B8" w:rsidRDefault="002F2A9D" w:rsidP="002F2A9D">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46340DA0"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55FB9B20"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307AF8F6" w14:textId="77777777" w:rsidR="002F2A9D" w:rsidRPr="00D465B8" w:rsidRDefault="002F2A9D" w:rsidP="002F2A9D">
      <w:pPr>
        <w:tabs>
          <w:tab w:val="left" w:pos="823"/>
        </w:tabs>
        <w:ind w:left="284" w:right="284"/>
        <w:jc w:val="center"/>
        <w:rPr>
          <w:rFonts w:ascii="Tiimes" w:hAnsi="Tiimes"/>
          <w:color w:val="000000" w:themeColor="text1"/>
          <w:sz w:val="24"/>
          <w:szCs w:val="24"/>
        </w:rPr>
      </w:pPr>
    </w:p>
    <w:tbl>
      <w:tblPr>
        <w:tblStyle w:val="Tabelacomgrade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2F2A9D" w:rsidRPr="00D465B8" w14:paraId="1A9A09A1" w14:textId="77777777" w:rsidTr="00213279">
        <w:tc>
          <w:tcPr>
            <w:tcW w:w="5010" w:type="dxa"/>
          </w:tcPr>
          <w:p w14:paraId="78ADC324"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3D242ABF"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responsável técnico</w:t>
            </w:r>
          </w:p>
          <w:p w14:paraId="2F88C62B"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Responsável Técnico</w:t>
            </w:r>
          </w:p>
          <w:p w14:paraId="2D271EDD"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0D7C373"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0071F157" w14:textId="77777777" w:rsidR="002F2A9D" w:rsidRPr="00D465B8" w:rsidRDefault="002F2A9D" w:rsidP="00213279">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771" w:type="dxa"/>
          </w:tcPr>
          <w:p w14:paraId="2E4452ED"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0E2E0A0B"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174412F7"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29984A16"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25F009A"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21A6E488" w14:textId="77777777" w:rsidR="002F2A9D" w:rsidRPr="00D465B8" w:rsidRDefault="002F2A9D" w:rsidP="00213279">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22701F43" w14:textId="77777777" w:rsidR="002F2A9D" w:rsidRPr="00D465B8" w:rsidRDefault="002F2A9D" w:rsidP="002F2A9D">
      <w:pPr>
        <w:tabs>
          <w:tab w:val="left" w:pos="823"/>
        </w:tabs>
        <w:ind w:left="284" w:right="284"/>
        <w:jc w:val="center"/>
        <w:rPr>
          <w:rFonts w:ascii="Tiimes" w:hAnsi="Tiimes"/>
          <w:sz w:val="24"/>
          <w:szCs w:val="24"/>
        </w:rPr>
      </w:pPr>
    </w:p>
    <w:p w14:paraId="426C028A" w14:textId="77777777" w:rsidR="002F2A9D" w:rsidRPr="00D465B8" w:rsidRDefault="002F2A9D" w:rsidP="002F2A9D">
      <w:pPr>
        <w:spacing w:after="200" w:line="276" w:lineRule="auto"/>
        <w:rPr>
          <w:rFonts w:ascii="Tiimes" w:hAnsi="Tiimes"/>
          <w:sz w:val="24"/>
          <w:szCs w:val="24"/>
        </w:rPr>
      </w:pPr>
      <w:r w:rsidRPr="00D465B8">
        <w:rPr>
          <w:rFonts w:ascii="Tiimes" w:hAnsi="Tiimes"/>
          <w:sz w:val="24"/>
          <w:szCs w:val="24"/>
        </w:rPr>
        <w:br w:type="page"/>
      </w:r>
    </w:p>
    <w:p w14:paraId="15075912" w14:textId="77777777" w:rsidR="00A450F6" w:rsidRDefault="00A450F6" w:rsidP="001632D5">
      <w:pPr>
        <w:jc w:val="center"/>
        <w:rPr>
          <w:rFonts w:ascii="Tiimes" w:hAnsi="Tiimes"/>
          <w:b/>
          <w:sz w:val="24"/>
          <w:szCs w:val="24"/>
        </w:rPr>
      </w:pPr>
      <w:bookmarkStart w:id="21" w:name="_Hlk89262062"/>
    </w:p>
    <w:p w14:paraId="55F0B3E5" w14:textId="77777777" w:rsidR="00A450F6" w:rsidRDefault="00A450F6" w:rsidP="001632D5">
      <w:pPr>
        <w:jc w:val="center"/>
        <w:rPr>
          <w:rFonts w:ascii="Tiimes" w:hAnsi="Tiimes"/>
          <w:b/>
          <w:sz w:val="24"/>
          <w:szCs w:val="24"/>
        </w:rPr>
      </w:pPr>
    </w:p>
    <w:p w14:paraId="3F882253" w14:textId="23420DD8" w:rsidR="00BD47B1" w:rsidRPr="00D465B8" w:rsidRDefault="00BD47B1" w:rsidP="001632D5">
      <w:pPr>
        <w:jc w:val="center"/>
        <w:rPr>
          <w:rFonts w:ascii="Tiimes" w:hAnsi="Tiimes"/>
          <w:b/>
          <w:sz w:val="24"/>
          <w:szCs w:val="24"/>
        </w:rPr>
      </w:pPr>
      <w:r w:rsidRPr="00D465B8">
        <w:rPr>
          <w:rFonts w:ascii="Tiimes" w:hAnsi="Tiimes"/>
          <w:b/>
          <w:sz w:val="24"/>
          <w:szCs w:val="24"/>
        </w:rPr>
        <w:t>ANEXO VII</w:t>
      </w:r>
      <w:r w:rsidR="001632D5" w:rsidRPr="00D465B8">
        <w:rPr>
          <w:rFonts w:ascii="Tiimes" w:hAnsi="Tiimes"/>
          <w:b/>
          <w:sz w:val="24"/>
          <w:szCs w:val="24"/>
        </w:rPr>
        <w:t xml:space="preserve"> - </w:t>
      </w:r>
      <w:r w:rsidRPr="00D465B8">
        <w:rPr>
          <w:rFonts w:ascii="Tiimes" w:hAnsi="Tiimes"/>
          <w:b/>
          <w:sz w:val="24"/>
          <w:szCs w:val="24"/>
        </w:rPr>
        <w:t>DECLARAÇÃO DE INEXISTÊNCIA NO QUADRO DE DIRIGENTES DA</w:t>
      </w:r>
      <w:r w:rsidR="001632D5" w:rsidRPr="00D465B8">
        <w:rPr>
          <w:rFonts w:ascii="Tiimes" w:hAnsi="Tiimes"/>
          <w:b/>
          <w:sz w:val="24"/>
          <w:szCs w:val="24"/>
        </w:rPr>
        <w:t xml:space="preserve"> </w:t>
      </w:r>
      <w:r w:rsidRPr="00D465B8">
        <w:rPr>
          <w:rFonts w:ascii="Tiimes" w:hAnsi="Tiimes"/>
          <w:b/>
          <w:sz w:val="24"/>
          <w:szCs w:val="24"/>
        </w:rPr>
        <w:t>ENTIDADE, DE SERVIDORES COM VÍNCULOS NO PODER PÚBLICO</w:t>
      </w:r>
    </w:p>
    <w:bookmarkEnd w:id="21"/>
    <w:p w14:paraId="41584DCE" w14:textId="77777777" w:rsidR="001632D5" w:rsidRPr="00D465B8" w:rsidRDefault="001632D5" w:rsidP="001632D5">
      <w:pPr>
        <w:jc w:val="both"/>
        <w:rPr>
          <w:rFonts w:ascii="Tiimes" w:hAnsi="Tiimes"/>
          <w:color w:val="000000" w:themeColor="text1"/>
          <w:sz w:val="24"/>
          <w:szCs w:val="24"/>
        </w:rPr>
      </w:pPr>
    </w:p>
    <w:p w14:paraId="73ADB51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A</w:t>
      </w:r>
    </w:p>
    <w:p w14:paraId="6A0A4591"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271BCDAE" w14:textId="23893FD5"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70AE454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8A5AAE8" w14:textId="77777777" w:rsidR="001632D5" w:rsidRPr="00D465B8" w:rsidRDefault="001632D5" w:rsidP="001632D5">
      <w:pPr>
        <w:rPr>
          <w:rFonts w:ascii="Tiimes" w:hAnsi="Tiimes"/>
          <w:color w:val="000000" w:themeColor="text1"/>
          <w:sz w:val="24"/>
          <w:szCs w:val="24"/>
        </w:rPr>
      </w:pPr>
    </w:p>
    <w:p w14:paraId="369A83F0" w14:textId="77777777" w:rsidR="001632D5" w:rsidRPr="00D465B8" w:rsidRDefault="001632D5" w:rsidP="001632D5">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60C4591D" w14:textId="77777777" w:rsidR="001632D5" w:rsidRPr="00D465B8" w:rsidRDefault="001632D5" w:rsidP="001632D5">
      <w:pPr>
        <w:rPr>
          <w:rFonts w:ascii="Tiimes" w:hAnsi="Tiimes"/>
          <w:color w:val="000000" w:themeColor="text1"/>
          <w:sz w:val="24"/>
          <w:szCs w:val="24"/>
        </w:rPr>
      </w:pPr>
    </w:p>
    <w:p w14:paraId="679B9FF3" w14:textId="77777777" w:rsidR="001632D5" w:rsidRPr="00D465B8" w:rsidRDefault="001632D5" w:rsidP="001632D5">
      <w:pPr>
        <w:rPr>
          <w:rFonts w:ascii="Tiimes" w:hAnsi="Tiimes"/>
          <w:color w:val="000000" w:themeColor="text1"/>
          <w:sz w:val="24"/>
          <w:szCs w:val="24"/>
        </w:rPr>
      </w:pPr>
    </w:p>
    <w:p w14:paraId="520B9B30" w14:textId="58541520" w:rsidR="00BD47B1" w:rsidRPr="00D465B8" w:rsidRDefault="001632D5" w:rsidP="00A450F6">
      <w:pPr>
        <w:jc w:val="both"/>
        <w:rPr>
          <w:rFonts w:ascii="Tiimes" w:hAnsi="Tiimes"/>
          <w:sz w:val="24"/>
          <w:szCs w:val="24"/>
        </w:rPr>
      </w:pPr>
      <w:r w:rsidRPr="00D465B8">
        <w:rPr>
          <w:rFonts w:ascii="Tiimes" w:hAnsi="Tiimes"/>
          <w:sz w:val="24"/>
          <w:szCs w:val="24"/>
        </w:rPr>
        <w:t xml:space="preserve">A empresa ____________, inscrito no CNPJ nº ____________, sediada em ____________(endereço completo: Rua, número, complementos, bairro, cidade, unidade da federação, CEP) por intermédio de seu representante legal o(a) </w:t>
      </w:r>
      <w:proofErr w:type="spellStart"/>
      <w:r w:rsidRPr="00D465B8">
        <w:rPr>
          <w:rFonts w:ascii="Tiimes" w:hAnsi="Tiimes"/>
          <w:sz w:val="24"/>
          <w:szCs w:val="24"/>
        </w:rPr>
        <w:t>Sr</w:t>
      </w:r>
      <w:proofErr w:type="spellEnd"/>
      <w:r w:rsidRPr="00D465B8">
        <w:rPr>
          <w:rFonts w:ascii="Tiimes" w:hAnsi="Tiimes"/>
          <w:sz w:val="24"/>
          <w:szCs w:val="24"/>
        </w:rPr>
        <w:t>(a) ____________, portador(a) da Carteira de Identidade n° ____________ e do CPF Nº ____________</w:t>
      </w:r>
      <w:r w:rsidR="00BD47B1" w:rsidRPr="00D465B8">
        <w:rPr>
          <w:rFonts w:ascii="Tiimes" w:hAnsi="Tiimes"/>
          <w:sz w:val="24"/>
          <w:szCs w:val="24"/>
        </w:rPr>
        <w:t>,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502D6782" w14:textId="77777777" w:rsidR="001632D5" w:rsidRPr="00D465B8" w:rsidRDefault="001632D5" w:rsidP="001632D5">
      <w:pPr>
        <w:jc w:val="both"/>
        <w:rPr>
          <w:rFonts w:ascii="Tiimes" w:hAnsi="Tiimes"/>
          <w:color w:val="000000"/>
          <w:sz w:val="24"/>
          <w:szCs w:val="24"/>
        </w:rPr>
      </w:pPr>
    </w:p>
    <w:p w14:paraId="78E8D4E4"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173C39E6"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7C85E4D3" w14:textId="77777777" w:rsidR="001632D5" w:rsidRPr="00D465B8" w:rsidRDefault="001632D5" w:rsidP="001632D5">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37A85C4D"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50E9D44F"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3582A87A"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708618A0"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636B96D4"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18621A7"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01C5C6F5"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B6E5CD4"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73EBF0DB"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0E32466A" w14:textId="77777777" w:rsidR="00A450F6" w:rsidRDefault="00A450F6" w:rsidP="001632D5">
      <w:pPr>
        <w:pStyle w:val="SemEspaamento"/>
        <w:spacing w:line="360" w:lineRule="auto"/>
        <w:jc w:val="center"/>
        <w:rPr>
          <w:rFonts w:ascii="Tiimes" w:hAnsi="Tiimes" w:cs="Times New Roman"/>
          <w:b/>
          <w:sz w:val="24"/>
          <w:szCs w:val="24"/>
        </w:rPr>
      </w:pPr>
      <w:bookmarkStart w:id="22" w:name="_Hlk89262078"/>
    </w:p>
    <w:p w14:paraId="39C40B67" w14:textId="77777777" w:rsidR="00A450F6" w:rsidRDefault="00A450F6" w:rsidP="001632D5">
      <w:pPr>
        <w:pStyle w:val="SemEspaamento"/>
        <w:spacing w:line="360" w:lineRule="auto"/>
        <w:jc w:val="center"/>
        <w:rPr>
          <w:rFonts w:ascii="Tiimes" w:hAnsi="Tiimes" w:cs="Times New Roman"/>
          <w:b/>
          <w:sz w:val="24"/>
          <w:szCs w:val="24"/>
        </w:rPr>
      </w:pPr>
    </w:p>
    <w:p w14:paraId="2850B5EB" w14:textId="561F9768" w:rsidR="00BD47B1" w:rsidRPr="00D465B8" w:rsidRDefault="00BD47B1" w:rsidP="001632D5">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VIII</w:t>
      </w:r>
      <w:r w:rsidR="001632D5" w:rsidRPr="00D465B8">
        <w:rPr>
          <w:rFonts w:ascii="Tiimes" w:hAnsi="Tiimes" w:cs="Times New Roman"/>
          <w:b/>
          <w:sz w:val="24"/>
          <w:szCs w:val="24"/>
        </w:rPr>
        <w:t xml:space="preserve"> - </w:t>
      </w:r>
      <w:r w:rsidRPr="00D465B8">
        <w:rPr>
          <w:rFonts w:ascii="Tiimes" w:hAnsi="Tiimes" w:cs="Times New Roman"/>
          <w:b/>
          <w:color w:val="000000"/>
          <w:sz w:val="24"/>
          <w:szCs w:val="24"/>
        </w:rPr>
        <w:t>DECLARAÇÃO DE MICROEMPRESA OU EMPRESA DE PEQUENO PORTE</w:t>
      </w:r>
    </w:p>
    <w:bookmarkEnd w:id="22"/>
    <w:p w14:paraId="670DD16D" w14:textId="77777777" w:rsidR="001632D5" w:rsidRPr="00D465B8" w:rsidRDefault="001632D5" w:rsidP="001632D5">
      <w:pPr>
        <w:jc w:val="both"/>
        <w:rPr>
          <w:rFonts w:ascii="Tiimes" w:hAnsi="Tiimes"/>
          <w:color w:val="000000" w:themeColor="text1"/>
          <w:sz w:val="24"/>
          <w:szCs w:val="24"/>
        </w:rPr>
      </w:pPr>
    </w:p>
    <w:p w14:paraId="18282CC6"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A</w:t>
      </w:r>
    </w:p>
    <w:p w14:paraId="584A6A2A"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39D7BCFA" w14:textId="28DDC63E"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247995F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77BFC93" w14:textId="77777777" w:rsidR="001632D5" w:rsidRPr="00D465B8" w:rsidRDefault="001632D5" w:rsidP="001632D5">
      <w:pPr>
        <w:rPr>
          <w:rFonts w:ascii="Tiimes" w:hAnsi="Tiimes"/>
          <w:color w:val="000000" w:themeColor="text1"/>
          <w:sz w:val="24"/>
          <w:szCs w:val="24"/>
        </w:rPr>
      </w:pPr>
    </w:p>
    <w:p w14:paraId="1A95824C" w14:textId="77777777" w:rsidR="001632D5" w:rsidRPr="00D465B8" w:rsidRDefault="001632D5" w:rsidP="001632D5">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74B470DA" w14:textId="77777777" w:rsidR="001632D5" w:rsidRPr="00D465B8" w:rsidRDefault="001632D5" w:rsidP="001632D5">
      <w:pPr>
        <w:rPr>
          <w:rFonts w:ascii="Tiimes" w:hAnsi="Tiimes"/>
          <w:color w:val="000000" w:themeColor="text1"/>
          <w:sz w:val="24"/>
          <w:szCs w:val="24"/>
        </w:rPr>
      </w:pPr>
    </w:p>
    <w:p w14:paraId="495A53D4" w14:textId="77777777" w:rsidR="001632D5" w:rsidRPr="00D465B8" w:rsidRDefault="001632D5" w:rsidP="001632D5">
      <w:pPr>
        <w:rPr>
          <w:rFonts w:ascii="Tiimes" w:hAnsi="Tiimes"/>
          <w:color w:val="000000" w:themeColor="text1"/>
          <w:sz w:val="24"/>
          <w:szCs w:val="24"/>
        </w:rPr>
      </w:pPr>
    </w:p>
    <w:p w14:paraId="4A8D042D" w14:textId="77777777" w:rsidR="00BD47B1" w:rsidRPr="00D465B8" w:rsidRDefault="00BD47B1" w:rsidP="00BD47B1">
      <w:pPr>
        <w:autoSpaceDE w:val="0"/>
        <w:autoSpaceDN w:val="0"/>
        <w:adjustRightInd w:val="0"/>
        <w:spacing w:before="120" w:after="120"/>
        <w:jc w:val="both"/>
        <w:rPr>
          <w:rFonts w:ascii="Tiimes" w:hAnsi="Tiimes"/>
          <w:color w:val="000000"/>
          <w:sz w:val="24"/>
          <w:szCs w:val="24"/>
        </w:rPr>
      </w:pPr>
      <w:r w:rsidRPr="00D465B8">
        <w:rPr>
          <w:rFonts w:ascii="Tiimes" w:hAnsi="Tiimes"/>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7FED18B5" w14:textId="77777777" w:rsidR="001632D5" w:rsidRPr="00D465B8" w:rsidRDefault="001632D5" w:rsidP="001632D5">
      <w:pPr>
        <w:jc w:val="both"/>
        <w:rPr>
          <w:rFonts w:ascii="Tiimes" w:hAnsi="Tiimes"/>
          <w:color w:val="000000"/>
          <w:sz w:val="24"/>
          <w:szCs w:val="24"/>
        </w:rPr>
      </w:pPr>
    </w:p>
    <w:p w14:paraId="45D9C839"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4EE2FEE9"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755A0011" w14:textId="77777777" w:rsidR="001632D5" w:rsidRPr="00D465B8" w:rsidRDefault="001632D5" w:rsidP="001632D5">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8C17AB3"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518CD581"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22E7A3B6" w14:textId="77777777" w:rsidR="001632D5" w:rsidRPr="00D465B8" w:rsidRDefault="001632D5" w:rsidP="001632D5">
      <w:pPr>
        <w:tabs>
          <w:tab w:val="left" w:pos="823"/>
        </w:tabs>
        <w:ind w:left="284" w:right="284"/>
        <w:jc w:val="center"/>
        <w:rPr>
          <w:rFonts w:ascii="Tiimes" w:hAnsi="Tiimes"/>
          <w:color w:val="000000" w:themeColor="text1"/>
          <w:sz w:val="24"/>
          <w:szCs w:val="24"/>
        </w:rPr>
      </w:pPr>
    </w:p>
    <w:tbl>
      <w:tblPr>
        <w:tblStyle w:val="Tabelacomgrade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557"/>
      </w:tblGrid>
      <w:tr w:rsidR="001632D5" w:rsidRPr="00D465B8" w14:paraId="355525BB" w14:textId="77777777" w:rsidTr="001632D5">
        <w:tc>
          <w:tcPr>
            <w:tcW w:w="4816" w:type="dxa"/>
          </w:tcPr>
          <w:p w14:paraId="7BD723A8"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077FE7C2"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50EABD8A"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58763C96"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4AFF1E15"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3831F26E"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6F2E47E4" w14:textId="77777777" w:rsidR="001632D5" w:rsidRPr="00D465B8" w:rsidRDefault="001632D5" w:rsidP="001632D5">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645" w:type="dxa"/>
          </w:tcPr>
          <w:p w14:paraId="5D88DF2D"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66E6AA2C"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3A1B383F"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41498FB2"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3E1A6C17"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16B192B0" w14:textId="77777777" w:rsidR="001632D5" w:rsidRPr="00D465B8" w:rsidRDefault="001632D5" w:rsidP="001632D5">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2C168683" w14:textId="77777777" w:rsidR="001632D5" w:rsidRPr="00D465B8" w:rsidRDefault="001632D5" w:rsidP="001632D5">
      <w:pPr>
        <w:tabs>
          <w:tab w:val="left" w:pos="823"/>
        </w:tabs>
        <w:ind w:left="284" w:right="284"/>
        <w:jc w:val="both"/>
        <w:rPr>
          <w:rFonts w:ascii="Tiimes" w:hAnsi="Tiimes"/>
          <w:sz w:val="24"/>
          <w:szCs w:val="24"/>
        </w:rPr>
      </w:pPr>
    </w:p>
    <w:p w14:paraId="77331319" w14:textId="77777777" w:rsidR="001632D5" w:rsidRPr="00D465B8" w:rsidRDefault="001632D5" w:rsidP="001632D5">
      <w:pPr>
        <w:tabs>
          <w:tab w:val="left" w:pos="823"/>
        </w:tabs>
        <w:ind w:left="284" w:right="284"/>
        <w:jc w:val="both"/>
        <w:rPr>
          <w:rFonts w:ascii="Tiimes" w:hAnsi="Tiimes"/>
          <w:sz w:val="24"/>
          <w:szCs w:val="24"/>
        </w:rPr>
      </w:pPr>
    </w:p>
    <w:p w14:paraId="7D70992B" w14:textId="77777777" w:rsidR="001632D5" w:rsidRPr="00D465B8" w:rsidRDefault="001632D5" w:rsidP="001632D5">
      <w:pPr>
        <w:tabs>
          <w:tab w:val="left" w:pos="823"/>
        </w:tabs>
        <w:ind w:left="284" w:right="284"/>
        <w:jc w:val="both"/>
        <w:rPr>
          <w:rFonts w:ascii="Tiimes" w:hAnsi="Tiimes"/>
          <w:sz w:val="24"/>
          <w:szCs w:val="24"/>
        </w:rPr>
      </w:pPr>
    </w:p>
    <w:p w14:paraId="63B106D2" w14:textId="77777777" w:rsidR="001632D5" w:rsidRPr="00D465B8" w:rsidRDefault="001632D5" w:rsidP="001632D5">
      <w:pPr>
        <w:tabs>
          <w:tab w:val="left" w:pos="823"/>
        </w:tabs>
        <w:ind w:left="284" w:right="284"/>
        <w:jc w:val="both"/>
        <w:rPr>
          <w:rFonts w:ascii="Tiimes" w:hAnsi="Tiimes"/>
          <w:sz w:val="24"/>
          <w:szCs w:val="24"/>
        </w:rPr>
      </w:pPr>
    </w:p>
    <w:p w14:paraId="195F9E67" w14:textId="77777777" w:rsidR="001632D5" w:rsidRPr="00D465B8" w:rsidRDefault="001632D5" w:rsidP="001632D5">
      <w:pPr>
        <w:tabs>
          <w:tab w:val="left" w:pos="823"/>
        </w:tabs>
        <w:ind w:left="284" w:right="284"/>
        <w:jc w:val="both"/>
        <w:rPr>
          <w:rFonts w:ascii="Tiimes" w:hAnsi="Tiimes"/>
          <w:sz w:val="24"/>
          <w:szCs w:val="24"/>
        </w:rPr>
      </w:pPr>
    </w:p>
    <w:p w14:paraId="044C8F6B" w14:textId="77777777" w:rsidR="001632D5" w:rsidRPr="00D465B8" w:rsidRDefault="001632D5" w:rsidP="001632D5">
      <w:pPr>
        <w:tabs>
          <w:tab w:val="left" w:pos="823"/>
        </w:tabs>
        <w:ind w:left="284" w:right="284"/>
        <w:jc w:val="both"/>
        <w:rPr>
          <w:rFonts w:ascii="Tiimes" w:hAnsi="Tiimes"/>
          <w:sz w:val="24"/>
          <w:szCs w:val="24"/>
        </w:rPr>
      </w:pPr>
    </w:p>
    <w:p w14:paraId="08269F9E" w14:textId="77777777" w:rsidR="001632D5" w:rsidRPr="00D465B8" w:rsidRDefault="001632D5" w:rsidP="001632D5">
      <w:pPr>
        <w:tabs>
          <w:tab w:val="left" w:pos="823"/>
        </w:tabs>
        <w:ind w:left="284" w:right="284"/>
        <w:jc w:val="both"/>
        <w:rPr>
          <w:rFonts w:ascii="Tiimes" w:hAnsi="Tiimes"/>
          <w:sz w:val="24"/>
          <w:szCs w:val="24"/>
        </w:rPr>
      </w:pPr>
      <w:r w:rsidRPr="00D465B8">
        <w:rPr>
          <w:rFonts w:ascii="Tiimes" w:hAnsi="Tiimes"/>
          <w:sz w:val="24"/>
          <w:szCs w:val="24"/>
        </w:rPr>
        <w:t>* ( ) Marcar com um “x” para identificar se a licitante está enquadrada no porte de ME ou EPP, conforme o caso.</w:t>
      </w:r>
      <w:r w:rsidRPr="00D465B8">
        <w:rPr>
          <w:rFonts w:ascii="Tiimes" w:hAnsi="Tiimes"/>
          <w:sz w:val="24"/>
          <w:szCs w:val="24"/>
        </w:rPr>
        <w:br w:type="page"/>
      </w:r>
    </w:p>
    <w:p w14:paraId="30F63F6B" w14:textId="77777777" w:rsidR="00A450F6" w:rsidRDefault="00A450F6" w:rsidP="002F2A9D">
      <w:pPr>
        <w:pStyle w:val="SemEspaamento"/>
        <w:spacing w:line="360" w:lineRule="auto"/>
        <w:jc w:val="center"/>
        <w:rPr>
          <w:rFonts w:ascii="Tiimes" w:hAnsi="Tiimes" w:cs="Times New Roman"/>
          <w:b/>
          <w:sz w:val="24"/>
          <w:szCs w:val="24"/>
        </w:rPr>
      </w:pPr>
      <w:bookmarkStart w:id="23" w:name="_Hlk89262424"/>
    </w:p>
    <w:p w14:paraId="71EBACE8" w14:textId="77777777" w:rsidR="00A450F6" w:rsidRDefault="00A450F6" w:rsidP="002F2A9D">
      <w:pPr>
        <w:pStyle w:val="SemEspaamento"/>
        <w:spacing w:line="360" w:lineRule="auto"/>
        <w:jc w:val="center"/>
        <w:rPr>
          <w:rFonts w:ascii="Tiimes" w:hAnsi="Tiimes" w:cs="Times New Roman"/>
          <w:b/>
          <w:sz w:val="24"/>
          <w:szCs w:val="24"/>
        </w:rPr>
      </w:pPr>
    </w:p>
    <w:p w14:paraId="041718A8" w14:textId="6E31955A" w:rsidR="00FD793F" w:rsidRPr="00D465B8" w:rsidRDefault="002F2A9D" w:rsidP="002F2A9D">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IX – DECLARAÇÃO DE COMPROVAÇÃO DE PATRIMÔNIO LÍQUIDO NÃO INFERIOR DE 10%</w:t>
      </w:r>
    </w:p>
    <w:bookmarkEnd w:id="23"/>
    <w:p w14:paraId="6E72DCB6" w14:textId="77777777" w:rsidR="002F2A9D" w:rsidRPr="00D465B8" w:rsidRDefault="002F2A9D" w:rsidP="002F2A9D">
      <w:pPr>
        <w:jc w:val="both"/>
        <w:rPr>
          <w:rFonts w:ascii="Tiimes" w:hAnsi="Tiimes"/>
          <w:color w:val="000000" w:themeColor="text1"/>
          <w:sz w:val="24"/>
          <w:szCs w:val="24"/>
        </w:rPr>
      </w:pPr>
    </w:p>
    <w:p w14:paraId="478A1ACB"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A</w:t>
      </w:r>
    </w:p>
    <w:p w14:paraId="1832AE26"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6B4F9775" w14:textId="381535AF"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6772516C"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27AA880F" w14:textId="77777777" w:rsidR="002F2A9D" w:rsidRPr="00D465B8" w:rsidRDefault="002F2A9D" w:rsidP="002F2A9D">
      <w:pPr>
        <w:rPr>
          <w:rFonts w:ascii="Tiimes" w:hAnsi="Tiimes"/>
          <w:color w:val="000000" w:themeColor="text1"/>
          <w:sz w:val="24"/>
          <w:szCs w:val="24"/>
        </w:rPr>
      </w:pPr>
    </w:p>
    <w:p w14:paraId="54326989" w14:textId="77777777" w:rsidR="002F2A9D" w:rsidRPr="00D465B8" w:rsidRDefault="002F2A9D" w:rsidP="002F2A9D">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2D078E8D" w14:textId="77777777" w:rsidR="002F2A9D" w:rsidRPr="00D465B8" w:rsidRDefault="002F2A9D" w:rsidP="002F2A9D">
      <w:pPr>
        <w:rPr>
          <w:rFonts w:ascii="Tiimes" w:hAnsi="Tiimes"/>
          <w:color w:val="000000" w:themeColor="text1"/>
          <w:sz w:val="24"/>
          <w:szCs w:val="24"/>
        </w:rPr>
      </w:pPr>
    </w:p>
    <w:p w14:paraId="15F492A3" w14:textId="77777777" w:rsidR="002F2A9D" w:rsidRPr="00D465B8" w:rsidRDefault="002F2A9D" w:rsidP="002F2A9D">
      <w:pPr>
        <w:rPr>
          <w:rFonts w:ascii="Tiimes" w:hAnsi="Tiimes"/>
          <w:color w:val="000000" w:themeColor="text1"/>
          <w:sz w:val="24"/>
          <w:szCs w:val="24"/>
        </w:rPr>
      </w:pPr>
    </w:p>
    <w:p w14:paraId="240C58FA" w14:textId="77777777" w:rsidR="002F2A9D" w:rsidRPr="00D465B8" w:rsidRDefault="002F2A9D" w:rsidP="002F2A9D">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que possui PATRIMÔNIO LÍQUIDO superior a 10% (dez por cento) do valor estimado da contratação.</w:t>
      </w:r>
    </w:p>
    <w:p w14:paraId="08BE461E" w14:textId="77777777" w:rsidR="002F2A9D" w:rsidRPr="00D465B8" w:rsidRDefault="002F2A9D" w:rsidP="002F2A9D">
      <w:pPr>
        <w:widowControl w:val="0"/>
        <w:tabs>
          <w:tab w:val="left" w:pos="823"/>
        </w:tabs>
        <w:autoSpaceDE w:val="0"/>
        <w:autoSpaceDN w:val="0"/>
        <w:ind w:left="284" w:right="284"/>
        <w:jc w:val="center"/>
        <w:rPr>
          <w:rFonts w:ascii="Tiimes" w:eastAsia="Arial MT" w:hAnsi="Tiimes"/>
          <w:sz w:val="24"/>
          <w:szCs w:val="24"/>
          <w:lang w:val="pt-PT" w:eastAsia="en-US"/>
        </w:rPr>
      </w:pPr>
    </w:p>
    <w:p w14:paraId="06949178" w14:textId="77777777" w:rsidR="002F2A9D" w:rsidRPr="00D465B8" w:rsidRDefault="002F2A9D" w:rsidP="002F2A9D">
      <w:pPr>
        <w:suppressAutoHyphens/>
        <w:jc w:val="center"/>
        <w:rPr>
          <w:rFonts w:ascii="Tiimes" w:hAnsi="Tiimes"/>
          <w:b/>
          <w:sz w:val="24"/>
          <w:szCs w:val="24"/>
        </w:rPr>
      </w:pPr>
      <w:r w:rsidRPr="00D465B8">
        <w:rPr>
          <w:rFonts w:ascii="Tiimes" w:hAnsi="Tiimes"/>
          <w:b/>
          <w:sz w:val="24"/>
          <w:szCs w:val="24"/>
        </w:rPr>
        <w:t>Fórmula do cálculo:</w:t>
      </w:r>
    </w:p>
    <w:p w14:paraId="0C9D4E49" w14:textId="77777777" w:rsidR="002F2A9D" w:rsidRPr="00D465B8" w:rsidRDefault="002F2A9D" w:rsidP="002F2A9D">
      <w:pPr>
        <w:suppressAutoHyphens/>
        <w:jc w:val="center"/>
        <w:rPr>
          <w:rFonts w:ascii="Tiimes" w:hAnsi="Tiimes"/>
          <w:b/>
          <w:sz w:val="24"/>
          <w:szCs w:val="24"/>
        </w:rPr>
      </w:pPr>
      <w:r w:rsidRPr="00D465B8">
        <w:rPr>
          <w:rFonts w:ascii="Tiimes" w:hAnsi="Tiimes"/>
          <w:b/>
          <w:sz w:val="24"/>
          <w:szCs w:val="24"/>
          <w:lang w:eastAsia="en-US"/>
        </w:rPr>
        <w:t>Valor estimado da licitação x 10% &lt; Patrimônio Líquido</w:t>
      </w:r>
    </w:p>
    <w:p w14:paraId="756E593D" w14:textId="77777777" w:rsidR="002F2A9D" w:rsidRPr="00D465B8" w:rsidRDefault="002F2A9D" w:rsidP="002F2A9D">
      <w:pPr>
        <w:jc w:val="both"/>
        <w:rPr>
          <w:rFonts w:ascii="Tiimes" w:hAnsi="Tiimes"/>
          <w:color w:val="000000"/>
          <w:sz w:val="24"/>
          <w:szCs w:val="24"/>
        </w:rPr>
      </w:pPr>
    </w:p>
    <w:p w14:paraId="25626F79"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C5B479A"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64D6C632" w14:textId="77777777" w:rsidR="002F2A9D" w:rsidRPr="00D465B8" w:rsidRDefault="002F2A9D" w:rsidP="002F2A9D">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1E7E518B"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6F0B121E"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16C2F3D3" w14:textId="77777777" w:rsidR="002F2A9D" w:rsidRPr="00D465B8" w:rsidRDefault="002F2A9D" w:rsidP="002F2A9D">
      <w:pPr>
        <w:tabs>
          <w:tab w:val="left" w:pos="823"/>
        </w:tabs>
        <w:ind w:left="284" w:right="284"/>
        <w:jc w:val="center"/>
        <w:rPr>
          <w:rFonts w:ascii="Tiimes" w:hAnsi="Tiimes"/>
          <w:color w:val="000000" w:themeColor="text1"/>
          <w:sz w:val="24"/>
          <w:szCs w:val="24"/>
        </w:rPr>
      </w:pPr>
    </w:p>
    <w:tbl>
      <w:tblPr>
        <w:tblStyle w:val="Tabelacomgrade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2F2A9D" w:rsidRPr="00D465B8" w14:paraId="1C540B25" w14:textId="77777777" w:rsidTr="002F2A9D">
        <w:tc>
          <w:tcPr>
            <w:tcW w:w="4819" w:type="dxa"/>
          </w:tcPr>
          <w:p w14:paraId="1DEE1B5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529B645E"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2E6657D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2744D050"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15F8548C"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72D03D4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39CB8C0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642" w:type="dxa"/>
          </w:tcPr>
          <w:p w14:paraId="50C7F46F"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21F924E3"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6E08D4C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63D7DEF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6B916931"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447D773C" w14:textId="77777777" w:rsidR="002F2A9D" w:rsidRPr="00D465B8" w:rsidRDefault="002F2A9D" w:rsidP="002F2A9D">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3F3F2474" w14:textId="2524296A" w:rsidR="002F2A9D" w:rsidRPr="00D465B8" w:rsidRDefault="002F2A9D" w:rsidP="0076754F">
      <w:pPr>
        <w:pStyle w:val="SemEspaamento"/>
        <w:spacing w:line="360" w:lineRule="auto"/>
        <w:jc w:val="center"/>
        <w:rPr>
          <w:rFonts w:ascii="Tiimes" w:hAnsi="Tiimes" w:cs="Times New Roman"/>
          <w:bCs/>
          <w:sz w:val="24"/>
          <w:szCs w:val="24"/>
        </w:rPr>
      </w:pPr>
    </w:p>
    <w:p w14:paraId="77559654" w14:textId="77777777" w:rsidR="002F2A9D" w:rsidRPr="00D465B8" w:rsidRDefault="002F2A9D">
      <w:pPr>
        <w:spacing w:after="200" w:line="276" w:lineRule="auto"/>
        <w:rPr>
          <w:rFonts w:ascii="Tiimes" w:eastAsiaTheme="minorHAnsi" w:hAnsi="Tiimes"/>
          <w:bCs/>
          <w:sz w:val="24"/>
          <w:szCs w:val="24"/>
          <w:lang w:eastAsia="en-US"/>
        </w:rPr>
      </w:pPr>
      <w:r w:rsidRPr="00D465B8">
        <w:rPr>
          <w:rFonts w:ascii="Tiimes" w:hAnsi="Tiimes"/>
          <w:bCs/>
          <w:sz w:val="24"/>
          <w:szCs w:val="24"/>
        </w:rPr>
        <w:br w:type="page"/>
      </w:r>
    </w:p>
    <w:p w14:paraId="79553398" w14:textId="77777777" w:rsidR="00A450F6" w:rsidRDefault="00A450F6" w:rsidP="0076754F">
      <w:pPr>
        <w:pStyle w:val="SemEspaamento"/>
        <w:spacing w:line="360" w:lineRule="auto"/>
        <w:jc w:val="center"/>
        <w:rPr>
          <w:rFonts w:ascii="Tiimes" w:hAnsi="Tiimes" w:cs="Times New Roman"/>
          <w:b/>
          <w:sz w:val="24"/>
          <w:szCs w:val="24"/>
        </w:rPr>
      </w:pPr>
      <w:bookmarkStart w:id="24" w:name="_Hlk89264503"/>
    </w:p>
    <w:p w14:paraId="54A93D09" w14:textId="77777777" w:rsidR="00A450F6" w:rsidRDefault="00A450F6" w:rsidP="0076754F">
      <w:pPr>
        <w:pStyle w:val="SemEspaamento"/>
        <w:spacing w:line="360" w:lineRule="auto"/>
        <w:jc w:val="center"/>
        <w:rPr>
          <w:rFonts w:ascii="Tiimes" w:hAnsi="Tiimes" w:cs="Times New Roman"/>
          <w:b/>
          <w:sz w:val="24"/>
          <w:szCs w:val="24"/>
        </w:rPr>
      </w:pPr>
    </w:p>
    <w:p w14:paraId="28FA4B36" w14:textId="43C7D6DC" w:rsidR="00FD793F" w:rsidRPr="00D465B8" w:rsidRDefault="002F2A9D"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ANEXO </w:t>
      </w:r>
      <w:r w:rsidR="005033A6" w:rsidRPr="00D465B8">
        <w:rPr>
          <w:rFonts w:ascii="Tiimes" w:hAnsi="Tiimes" w:cs="Times New Roman"/>
          <w:b/>
          <w:sz w:val="24"/>
          <w:szCs w:val="24"/>
        </w:rPr>
        <w:t>X</w:t>
      </w:r>
      <w:r w:rsidRPr="00D465B8">
        <w:rPr>
          <w:rFonts w:ascii="Tiimes" w:hAnsi="Tiimes" w:cs="Times New Roman"/>
          <w:b/>
          <w:sz w:val="24"/>
          <w:szCs w:val="24"/>
        </w:rPr>
        <w:t xml:space="preserve"> – DECLARAÇÃO DE CONTRATOS FIRMADOS COM A INICIATIVA PRIVADA E COM A ADMINISTRAÇÃO PÚBLICA</w:t>
      </w:r>
    </w:p>
    <w:bookmarkEnd w:id="24"/>
    <w:p w14:paraId="3E900726" w14:textId="77777777" w:rsidR="005033A6" w:rsidRPr="00D465B8" w:rsidRDefault="005033A6" w:rsidP="005033A6">
      <w:pPr>
        <w:widowControl w:val="0"/>
        <w:tabs>
          <w:tab w:val="left" w:pos="823"/>
        </w:tabs>
        <w:autoSpaceDE w:val="0"/>
        <w:autoSpaceDN w:val="0"/>
        <w:jc w:val="both"/>
        <w:rPr>
          <w:rFonts w:ascii="Tiimes" w:eastAsia="Arial MT" w:hAnsi="Tiimes"/>
          <w:sz w:val="24"/>
          <w:szCs w:val="24"/>
          <w:lang w:val="pt-PT" w:eastAsia="en-US"/>
        </w:rPr>
      </w:pPr>
    </w:p>
    <w:p w14:paraId="366F0855" w14:textId="77777777" w:rsidR="005033A6" w:rsidRPr="00D465B8" w:rsidRDefault="005033A6" w:rsidP="005033A6">
      <w:pPr>
        <w:suppressAutoHyphens/>
        <w:jc w:val="both"/>
        <w:rPr>
          <w:rFonts w:ascii="Tiimes" w:hAnsi="Tiimes"/>
          <w:sz w:val="24"/>
          <w:szCs w:val="24"/>
        </w:rPr>
      </w:pPr>
      <w:r w:rsidRPr="00D465B8">
        <w:rPr>
          <w:rFonts w:ascii="Tiimes" w:hAnsi="Tiimes"/>
          <w:sz w:val="24"/>
          <w:szCs w:val="24"/>
        </w:rPr>
        <w:t>Declaramos que a empresa ____________, inscrita no CNPJ/MF n. _______________, possui os seguintes contratos firmados com a iniciativa privada e administração pública:</w:t>
      </w:r>
    </w:p>
    <w:p w14:paraId="5C9F8250" w14:textId="77777777" w:rsidR="005033A6" w:rsidRPr="00D465B8" w:rsidRDefault="005033A6" w:rsidP="005033A6">
      <w:pPr>
        <w:suppressAutoHyphens/>
        <w:jc w:val="both"/>
        <w:rPr>
          <w:rFonts w:ascii="Tiimes" w:hAnsi="Tiimes"/>
          <w:sz w:val="24"/>
          <w:szCs w:val="24"/>
        </w:rPr>
      </w:pPr>
    </w:p>
    <w:tbl>
      <w:tblPr>
        <w:tblStyle w:val="Tabelacomgrade31"/>
        <w:tblW w:w="0" w:type="auto"/>
        <w:jc w:val="center"/>
        <w:tblLook w:val="04A0" w:firstRow="1" w:lastRow="0" w:firstColumn="1" w:lastColumn="0" w:noHBand="0" w:noVBand="1"/>
      </w:tblPr>
      <w:tblGrid>
        <w:gridCol w:w="1015"/>
        <w:gridCol w:w="1546"/>
        <w:gridCol w:w="2498"/>
        <w:gridCol w:w="2068"/>
        <w:gridCol w:w="2122"/>
      </w:tblGrid>
      <w:tr w:rsidR="005033A6" w:rsidRPr="00D465B8" w14:paraId="5B243FD4" w14:textId="77777777" w:rsidTr="00213279">
        <w:trPr>
          <w:jc w:val="center"/>
        </w:trPr>
        <w:tc>
          <w:tcPr>
            <w:tcW w:w="1015" w:type="dxa"/>
            <w:vAlign w:val="center"/>
          </w:tcPr>
          <w:p w14:paraId="6E57244E"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Nº do Contrato</w:t>
            </w:r>
          </w:p>
        </w:tc>
        <w:tc>
          <w:tcPr>
            <w:tcW w:w="1546" w:type="dxa"/>
            <w:vAlign w:val="center"/>
          </w:tcPr>
          <w:p w14:paraId="2018BE19"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Nome do órgão/empresa</w:t>
            </w:r>
          </w:p>
        </w:tc>
        <w:tc>
          <w:tcPr>
            <w:tcW w:w="2498" w:type="dxa"/>
            <w:vAlign w:val="center"/>
          </w:tcPr>
          <w:p w14:paraId="70417F0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Endereço completo do órgão/empresa com quem possui o contrato vigente</w:t>
            </w:r>
          </w:p>
        </w:tc>
        <w:tc>
          <w:tcPr>
            <w:tcW w:w="2068" w:type="dxa"/>
            <w:vAlign w:val="center"/>
          </w:tcPr>
          <w:p w14:paraId="1BB20C8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Vigência do contrato (início/vencimento)</w:t>
            </w:r>
          </w:p>
        </w:tc>
        <w:tc>
          <w:tcPr>
            <w:tcW w:w="2122" w:type="dxa"/>
            <w:vAlign w:val="center"/>
          </w:tcPr>
          <w:p w14:paraId="18965AC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Valor total do contrato no exercício de 2021</w:t>
            </w:r>
          </w:p>
        </w:tc>
      </w:tr>
      <w:tr w:rsidR="005033A6" w:rsidRPr="00D465B8" w14:paraId="482D3547" w14:textId="77777777" w:rsidTr="00213279">
        <w:trPr>
          <w:jc w:val="center"/>
        </w:trPr>
        <w:tc>
          <w:tcPr>
            <w:tcW w:w="1015" w:type="dxa"/>
            <w:vAlign w:val="center"/>
          </w:tcPr>
          <w:p w14:paraId="18B19E2E" w14:textId="77777777" w:rsidR="005033A6" w:rsidRPr="00D465B8" w:rsidRDefault="005033A6" w:rsidP="005033A6">
            <w:pPr>
              <w:suppressAutoHyphens/>
              <w:jc w:val="center"/>
              <w:rPr>
                <w:rFonts w:ascii="Tiimes" w:hAnsi="Tiimes" w:cs="Arial"/>
                <w:sz w:val="20"/>
              </w:rPr>
            </w:pPr>
          </w:p>
        </w:tc>
        <w:tc>
          <w:tcPr>
            <w:tcW w:w="1546" w:type="dxa"/>
            <w:vAlign w:val="center"/>
          </w:tcPr>
          <w:p w14:paraId="710E0F58" w14:textId="77777777" w:rsidR="005033A6" w:rsidRPr="00D465B8" w:rsidRDefault="005033A6" w:rsidP="005033A6">
            <w:pPr>
              <w:suppressAutoHyphens/>
              <w:jc w:val="center"/>
              <w:rPr>
                <w:rFonts w:ascii="Tiimes" w:hAnsi="Tiimes" w:cs="Arial"/>
                <w:sz w:val="20"/>
              </w:rPr>
            </w:pPr>
          </w:p>
        </w:tc>
        <w:tc>
          <w:tcPr>
            <w:tcW w:w="2498" w:type="dxa"/>
            <w:vAlign w:val="center"/>
          </w:tcPr>
          <w:p w14:paraId="436F8B7E" w14:textId="77777777" w:rsidR="005033A6" w:rsidRPr="00D465B8" w:rsidRDefault="005033A6" w:rsidP="005033A6">
            <w:pPr>
              <w:suppressAutoHyphens/>
              <w:jc w:val="center"/>
              <w:rPr>
                <w:rFonts w:ascii="Tiimes" w:hAnsi="Tiimes" w:cs="Arial"/>
                <w:sz w:val="20"/>
              </w:rPr>
            </w:pPr>
          </w:p>
        </w:tc>
        <w:tc>
          <w:tcPr>
            <w:tcW w:w="2068" w:type="dxa"/>
            <w:vAlign w:val="center"/>
          </w:tcPr>
          <w:p w14:paraId="2947499A" w14:textId="77777777" w:rsidR="005033A6" w:rsidRPr="00D465B8" w:rsidRDefault="005033A6" w:rsidP="005033A6">
            <w:pPr>
              <w:suppressAutoHyphens/>
              <w:jc w:val="center"/>
              <w:rPr>
                <w:rFonts w:ascii="Tiimes" w:hAnsi="Tiimes" w:cs="Arial"/>
                <w:sz w:val="20"/>
              </w:rPr>
            </w:pPr>
            <w:r w:rsidRPr="00D465B8">
              <w:rPr>
                <w:rFonts w:ascii="Tiimes" w:hAnsi="Tiimes" w:cs="Arial"/>
                <w:sz w:val="20"/>
              </w:rPr>
              <w:t>___/___/______ a ___/___/______</w:t>
            </w:r>
          </w:p>
        </w:tc>
        <w:tc>
          <w:tcPr>
            <w:tcW w:w="2122" w:type="dxa"/>
            <w:vAlign w:val="center"/>
          </w:tcPr>
          <w:p w14:paraId="2EDF50D8" w14:textId="77777777" w:rsidR="005033A6" w:rsidRPr="00D465B8" w:rsidRDefault="005033A6" w:rsidP="005033A6">
            <w:pPr>
              <w:suppressAutoHyphens/>
              <w:jc w:val="center"/>
              <w:rPr>
                <w:rFonts w:ascii="Tiimes" w:hAnsi="Tiimes" w:cs="Arial"/>
                <w:sz w:val="20"/>
              </w:rPr>
            </w:pPr>
          </w:p>
        </w:tc>
      </w:tr>
      <w:tr w:rsidR="005033A6" w:rsidRPr="00D465B8" w14:paraId="6973A0BA" w14:textId="77777777" w:rsidTr="00213279">
        <w:trPr>
          <w:jc w:val="center"/>
        </w:trPr>
        <w:tc>
          <w:tcPr>
            <w:tcW w:w="1015" w:type="dxa"/>
            <w:vAlign w:val="center"/>
          </w:tcPr>
          <w:p w14:paraId="0961B139" w14:textId="77777777" w:rsidR="005033A6" w:rsidRPr="00D465B8" w:rsidRDefault="005033A6" w:rsidP="005033A6">
            <w:pPr>
              <w:suppressAutoHyphens/>
              <w:jc w:val="center"/>
              <w:rPr>
                <w:rFonts w:ascii="Tiimes" w:hAnsi="Tiimes" w:cs="Arial"/>
                <w:sz w:val="20"/>
              </w:rPr>
            </w:pPr>
          </w:p>
        </w:tc>
        <w:tc>
          <w:tcPr>
            <w:tcW w:w="1546" w:type="dxa"/>
            <w:vAlign w:val="center"/>
          </w:tcPr>
          <w:p w14:paraId="03D895AD" w14:textId="77777777" w:rsidR="005033A6" w:rsidRPr="00D465B8" w:rsidRDefault="005033A6" w:rsidP="005033A6">
            <w:pPr>
              <w:suppressAutoHyphens/>
              <w:jc w:val="center"/>
              <w:rPr>
                <w:rFonts w:ascii="Tiimes" w:hAnsi="Tiimes" w:cs="Arial"/>
                <w:sz w:val="20"/>
              </w:rPr>
            </w:pPr>
          </w:p>
        </w:tc>
        <w:tc>
          <w:tcPr>
            <w:tcW w:w="2498" w:type="dxa"/>
            <w:vAlign w:val="center"/>
          </w:tcPr>
          <w:p w14:paraId="26F2C9A4" w14:textId="77777777" w:rsidR="005033A6" w:rsidRPr="00D465B8" w:rsidRDefault="005033A6" w:rsidP="005033A6">
            <w:pPr>
              <w:suppressAutoHyphens/>
              <w:jc w:val="center"/>
              <w:rPr>
                <w:rFonts w:ascii="Tiimes" w:hAnsi="Tiimes" w:cs="Arial"/>
                <w:sz w:val="20"/>
              </w:rPr>
            </w:pPr>
          </w:p>
        </w:tc>
        <w:tc>
          <w:tcPr>
            <w:tcW w:w="2068" w:type="dxa"/>
            <w:vAlign w:val="center"/>
          </w:tcPr>
          <w:p w14:paraId="4B2E7078" w14:textId="77777777" w:rsidR="005033A6" w:rsidRPr="00D465B8" w:rsidRDefault="005033A6" w:rsidP="005033A6">
            <w:pPr>
              <w:spacing w:line="276" w:lineRule="auto"/>
              <w:jc w:val="center"/>
              <w:rPr>
                <w:rFonts w:ascii="Tiimes" w:hAnsi="Tiimes" w:cs="Arial"/>
                <w:sz w:val="20"/>
              </w:rPr>
            </w:pPr>
            <w:r w:rsidRPr="00D465B8">
              <w:rPr>
                <w:rFonts w:ascii="Tiimes" w:hAnsi="Tiimes" w:cs="Arial"/>
                <w:sz w:val="20"/>
              </w:rPr>
              <w:t>___/___/______ a ___/___/______</w:t>
            </w:r>
          </w:p>
        </w:tc>
        <w:tc>
          <w:tcPr>
            <w:tcW w:w="2122" w:type="dxa"/>
            <w:vAlign w:val="center"/>
          </w:tcPr>
          <w:p w14:paraId="4F9D87E8" w14:textId="77777777" w:rsidR="005033A6" w:rsidRPr="00D465B8" w:rsidRDefault="005033A6" w:rsidP="005033A6">
            <w:pPr>
              <w:suppressAutoHyphens/>
              <w:jc w:val="center"/>
              <w:rPr>
                <w:rFonts w:ascii="Tiimes" w:hAnsi="Tiimes" w:cs="Arial"/>
                <w:sz w:val="20"/>
              </w:rPr>
            </w:pPr>
          </w:p>
        </w:tc>
      </w:tr>
      <w:tr w:rsidR="005033A6" w:rsidRPr="00D465B8" w14:paraId="298EAB20" w14:textId="77777777" w:rsidTr="00213279">
        <w:trPr>
          <w:jc w:val="center"/>
        </w:trPr>
        <w:tc>
          <w:tcPr>
            <w:tcW w:w="1015" w:type="dxa"/>
            <w:vAlign w:val="center"/>
          </w:tcPr>
          <w:p w14:paraId="13E9EA6C" w14:textId="77777777" w:rsidR="005033A6" w:rsidRPr="00D465B8" w:rsidRDefault="005033A6" w:rsidP="005033A6">
            <w:pPr>
              <w:suppressAutoHyphens/>
              <w:jc w:val="center"/>
              <w:rPr>
                <w:rFonts w:ascii="Tiimes" w:hAnsi="Tiimes" w:cs="Arial"/>
                <w:sz w:val="20"/>
              </w:rPr>
            </w:pPr>
          </w:p>
        </w:tc>
        <w:tc>
          <w:tcPr>
            <w:tcW w:w="1546" w:type="dxa"/>
            <w:vAlign w:val="center"/>
          </w:tcPr>
          <w:p w14:paraId="0FD2E576" w14:textId="77777777" w:rsidR="005033A6" w:rsidRPr="00D465B8" w:rsidRDefault="005033A6" w:rsidP="005033A6">
            <w:pPr>
              <w:suppressAutoHyphens/>
              <w:jc w:val="center"/>
              <w:rPr>
                <w:rFonts w:ascii="Tiimes" w:hAnsi="Tiimes" w:cs="Arial"/>
                <w:sz w:val="20"/>
              </w:rPr>
            </w:pPr>
          </w:p>
        </w:tc>
        <w:tc>
          <w:tcPr>
            <w:tcW w:w="2498" w:type="dxa"/>
            <w:vAlign w:val="center"/>
          </w:tcPr>
          <w:p w14:paraId="28B9AA7F" w14:textId="77777777" w:rsidR="005033A6" w:rsidRPr="00D465B8" w:rsidRDefault="005033A6" w:rsidP="005033A6">
            <w:pPr>
              <w:suppressAutoHyphens/>
              <w:jc w:val="center"/>
              <w:rPr>
                <w:rFonts w:ascii="Tiimes" w:hAnsi="Tiimes" w:cs="Arial"/>
                <w:sz w:val="20"/>
              </w:rPr>
            </w:pPr>
          </w:p>
        </w:tc>
        <w:tc>
          <w:tcPr>
            <w:tcW w:w="2068" w:type="dxa"/>
            <w:vAlign w:val="center"/>
          </w:tcPr>
          <w:p w14:paraId="75CEA0AD" w14:textId="77777777" w:rsidR="005033A6" w:rsidRPr="00D465B8" w:rsidRDefault="005033A6" w:rsidP="005033A6">
            <w:pPr>
              <w:spacing w:line="276" w:lineRule="auto"/>
              <w:jc w:val="center"/>
              <w:rPr>
                <w:rFonts w:ascii="Tiimes" w:hAnsi="Tiimes" w:cs="Arial"/>
                <w:sz w:val="20"/>
              </w:rPr>
            </w:pPr>
            <w:r w:rsidRPr="00D465B8">
              <w:rPr>
                <w:rFonts w:ascii="Tiimes" w:hAnsi="Tiimes" w:cs="Arial"/>
                <w:sz w:val="20"/>
              </w:rPr>
              <w:t>___/___/______ a ___/___/______</w:t>
            </w:r>
          </w:p>
        </w:tc>
        <w:tc>
          <w:tcPr>
            <w:tcW w:w="2122" w:type="dxa"/>
            <w:vAlign w:val="center"/>
          </w:tcPr>
          <w:p w14:paraId="12F70530" w14:textId="77777777" w:rsidR="005033A6" w:rsidRPr="00D465B8" w:rsidRDefault="005033A6" w:rsidP="005033A6">
            <w:pPr>
              <w:suppressAutoHyphens/>
              <w:jc w:val="center"/>
              <w:rPr>
                <w:rFonts w:ascii="Tiimes" w:hAnsi="Tiimes" w:cs="Arial"/>
                <w:sz w:val="20"/>
              </w:rPr>
            </w:pPr>
          </w:p>
        </w:tc>
      </w:tr>
      <w:tr w:rsidR="005033A6" w:rsidRPr="00D465B8" w14:paraId="17299359" w14:textId="77777777" w:rsidTr="00213279">
        <w:trPr>
          <w:jc w:val="center"/>
        </w:trPr>
        <w:tc>
          <w:tcPr>
            <w:tcW w:w="9249" w:type="dxa"/>
            <w:gridSpan w:val="5"/>
            <w:vAlign w:val="center"/>
          </w:tcPr>
          <w:p w14:paraId="6147B64D" w14:textId="77777777" w:rsidR="005033A6" w:rsidRPr="00D465B8" w:rsidRDefault="005033A6" w:rsidP="005033A6">
            <w:pPr>
              <w:suppressAutoHyphens/>
              <w:rPr>
                <w:rFonts w:ascii="Tiimes" w:hAnsi="Tiimes" w:cs="Arial"/>
                <w:b/>
                <w:sz w:val="20"/>
              </w:rPr>
            </w:pPr>
            <w:r w:rsidRPr="00D465B8">
              <w:rPr>
                <w:rFonts w:ascii="Tiimes" w:hAnsi="Tiimes" w:cs="Arial"/>
                <w:b/>
                <w:sz w:val="20"/>
              </w:rPr>
              <w:t>Valor total dos contratos vigentes no exercício de 2021: R$</w:t>
            </w:r>
          </w:p>
        </w:tc>
      </w:tr>
    </w:tbl>
    <w:p w14:paraId="31067BF9" w14:textId="77777777" w:rsidR="005033A6" w:rsidRPr="00D465B8" w:rsidRDefault="005033A6" w:rsidP="005033A6">
      <w:pPr>
        <w:suppressAutoHyphens/>
        <w:jc w:val="both"/>
        <w:rPr>
          <w:rFonts w:ascii="Tiimes" w:hAnsi="Tiimes"/>
          <w:b/>
          <w:sz w:val="24"/>
          <w:szCs w:val="24"/>
        </w:rPr>
      </w:pPr>
    </w:p>
    <w:p w14:paraId="60CED39A"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1:</w:t>
      </w:r>
      <w:r w:rsidRPr="00D465B8">
        <w:rPr>
          <w:rFonts w:ascii="Tiimes" w:hAnsi="Tiimes"/>
          <w:sz w:val="24"/>
          <w:szCs w:val="24"/>
        </w:rPr>
        <w:t xml:space="preserve"> Considera-se o valor total do contrato.</w:t>
      </w:r>
    </w:p>
    <w:p w14:paraId="7998941B"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2:</w:t>
      </w:r>
      <w:r w:rsidRPr="00D465B8">
        <w:rPr>
          <w:rFonts w:ascii="Tiimes" w:hAnsi="Tiimes"/>
          <w:sz w:val="24"/>
          <w:szCs w:val="24"/>
        </w:rPr>
        <w:t xml:space="preserve"> A declaração de compromissos assumidos deve informar que </w:t>
      </w:r>
      <m:oMath>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oMath>
      <w:r w:rsidRPr="00D465B8">
        <w:rPr>
          <w:rFonts w:ascii="Tiimes" w:hAnsi="Tiimes"/>
          <w:sz w:val="24"/>
          <w:szCs w:val="24"/>
        </w:rPr>
        <w:t xml:space="preserve"> (um doze avos) dos contratos firmados pela licitante não é superior ao Patrimônio Líquido da Licitante.</w:t>
      </w:r>
      <w:bookmarkStart w:id="25" w:name="_Hlk86244749"/>
    </w:p>
    <w:p w14:paraId="6D76D5DA" w14:textId="77777777" w:rsidR="005033A6" w:rsidRPr="00D465B8" w:rsidRDefault="005033A6" w:rsidP="005033A6">
      <w:pPr>
        <w:suppressAutoHyphens/>
        <w:jc w:val="both"/>
        <w:rPr>
          <w:rFonts w:ascii="Tiimes" w:hAnsi="Tiimes"/>
          <w:b/>
          <w:sz w:val="24"/>
          <w:szCs w:val="24"/>
        </w:rPr>
      </w:pPr>
    </w:p>
    <w:p w14:paraId="02F70AC1" w14:textId="77777777" w:rsidR="005033A6" w:rsidRPr="00D465B8" w:rsidRDefault="005033A6" w:rsidP="005033A6">
      <w:pPr>
        <w:suppressAutoHyphens/>
        <w:jc w:val="both"/>
        <w:rPr>
          <w:rFonts w:ascii="Tiimes" w:hAnsi="Tiimes"/>
          <w:b/>
          <w:sz w:val="24"/>
          <w:szCs w:val="24"/>
        </w:rPr>
      </w:pPr>
      <w:r w:rsidRPr="00D465B8">
        <w:rPr>
          <w:rFonts w:ascii="Tiimes" w:hAnsi="Tiimes"/>
          <w:b/>
          <w:sz w:val="24"/>
          <w:szCs w:val="24"/>
        </w:rPr>
        <w:t>Fórmula do cálculo:</w:t>
      </w:r>
    </w:p>
    <w:p w14:paraId="5A6439A5" w14:textId="77777777" w:rsidR="005033A6" w:rsidRPr="00D465B8" w:rsidRDefault="005033A6" w:rsidP="005033A6">
      <w:pPr>
        <w:suppressAutoHyphens/>
        <w:ind w:left="284" w:right="284"/>
        <w:jc w:val="center"/>
        <w:rPr>
          <w:rFonts w:ascii="Tiimes" w:hAnsi="Tiimes" w:cs="Arial"/>
          <w:b/>
          <w:sz w:val="20"/>
        </w:rPr>
      </w:pPr>
      <w:r w:rsidRPr="00D465B8">
        <w:rPr>
          <w:rFonts w:ascii="Tiimes" w:eastAsia="Arial MT" w:hAnsi="Tiimes" w:cs="Arial"/>
          <w:noProof/>
          <w:sz w:val="20"/>
        </w:rPr>
        <w:drawing>
          <wp:inline distT="0" distB="0" distL="0" distR="0" wp14:anchorId="725CB216" wp14:editId="6928E27C">
            <wp:extent cx="4320000" cy="818306"/>
            <wp:effectExtent l="0" t="0" r="4445" b="127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000" cy="818306"/>
                    </a:xfrm>
                    <a:prstGeom prst="rect">
                      <a:avLst/>
                    </a:prstGeom>
                    <a:noFill/>
                    <a:ln>
                      <a:noFill/>
                    </a:ln>
                  </pic:spPr>
                </pic:pic>
              </a:graphicData>
            </a:graphic>
          </wp:inline>
        </w:drawing>
      </w:r>
    </w:p>
    <w:bookmarkEnd w:id="25"/>
    <w:p w14:paraId="52045D3D" w14:textId="77777777" w:rsidR="005033A6" w:rsidRPr="00D465B8" w:rsidRDefault="005033A6" w:rsidP="005033A6">
      <w:pPr>
        <w:suppressAutoHyphens/>
        <w:jc w:val="both"/>
        <w:rPr>
          <w:rFonts w:ascii="Tiimes" w:hAnsi="Tiimes"/>
          <w:b/>
          <w:sz w:val="24"/>
          <w:szCs w:val="24"/>
        </w:rPr>
      </w:pPr>
    </w:p>
    <w:p w14:paraId="0C79C607"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 xml:space="preserve">Nota 3: </w:t>
      </w:r>
      <w:r w:rsidRPr="00D465B8">
        <w:rPr>
          <w:rFonts w:ascii="Tiimes" w:hAnsi="Tiimes"/>
          <w:sz w:val="24"/>
          <w:szCs w:val="24"/>
        </w:rPr>
        <w:t>Esse resultado deverá ser superior a 01 (um).</w:t>
      </w:r>
    </w:p>
    <w:p w14:paraId="36AEBE5B"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4:</w:t>
      </w:r>
      <w:r w:rsidRPr="00D465B8">
        <w:rPr>
          <w:rFonts w:ascii="Tiimes" w:hAnsi="Tiimes"/>
          <w:sz w:val="24"/>
          <w:szCs w:val="24"/>
        </w:rPr>
        <w:t xml:space="preserve"> Considera-se o valor total do contrato. Cálculo demonstrativo da variação percentual do valor total constante na declaração de contratos firmados com a iniciativa e com a administração pública em relação a receita bruta.</w:t>
      </w:r>
    </w:p>
    <w:p w14:paraId="68C96B4B" w14:textId="77777777" w:rsidR="005033A6" w:rsidRPr="00D465B8" w:rsidRDefault="005033A6" w:rsidP="005033A6">
      <w:pPr>
        <w:suppressAutoHyphens/>
        <w:ind w:left="284" w:right="284"/>
        <w:jc w:val="center"/>
        <w:rPr>
          <w:rFonts w:ascii="Tiimes" w:hAnsi="Tiimes" w:cs="Arial"/>
          <w:sz w:val="20"/>
        </w:rPr>
      </w:pPr>
      <w:r w:rsidRPr="00D465B8">
        <w:rPr>
          <w:rFonts w:ascii="Tiimes" w:eastAsia="Arial MT" w:hAnsi="Tiimes" w:cs="Arial"/>
          <w:noProof/>
          <w:sz w:val="20"/>
        </w:rPr>
        <w:drawing>
          <wp:inline distT="0" distB="0" distL="0" distR="0" wp14:anchorId="6085AFD9" wp14:editId="03B7FAE4">
            <wp:extent cx="4320000" cy="344250"/>
            <wp:effectExtent l="0" t="0" r="444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0" cy="344250"/>
                    </a:xfrm>
                    <a:prstGeom prst="rect">
                      <a:avLst/>
                    </a:prstGeom>
                    <a:noFill/>
                    <a:ln>
                      <a:noFill/>
                    </a:ln>
                  </pic:spPr>
                </pic:pic>
              </a:graphicData>
            </a:graphic>
          </wp:inline>
        </w:drawing>
      </w:r>
    </w:p>
    <w:p w14:paraId="12260BF8" w14:textId="77777777" w:rsidR="005033A6" w:rsidRPr="00D465B8" w:rsidRDefault="005033A6" w:rsidP="005033A6">
      <w:pPr>
        <w:suppressAutoHyphens/>
        <w:jc w:val="both"/>
        <w:rPr>
          <w:rFonts w:ascii="Tiimes" w:hAnsi="Tiimes"/>
          <w:sz w:val="24"/>
          <w:szCs w:val="24"/>
        </w:rPr>
      </w:pPr>
    </w:p>
    <w:p w14:paraId="10F82FC3" w14:textId="77777777" w:rsidR="005033A6" w:rsidRPr="00D465B8" w:rsidRDefault="005033A6" w:rsidP="005033A6">
      <w:pPr>
        <w:suppressAutoHyphens/>
        <w:jc w:val="both"/>
        <w:rPr>
          <w:rFonts w:ascii="Tiimes" w:hAnsi="Tiimes"/>
          <w:sz w:val="24"/>
          <w:szCs w:val="24"/>
        </w:rPr>
      </w:pPr>
      <w:proofErr w:type="spellStart"/>
      <w:r w:rsidRPr="00D465B8">
        <w:rPr>
          <w:rFonts w:ascii="Tiimes" w:hAnsi="Tiimes"/>
          <w:b/>
          <w:sz w:val="24"/>
          <w:szCs w:val="24"/>
        </w:rPr>
        <w:t>Obs</w:t>
      </w:r>
      <w:proofErr w:type="spellEnd"/>
      <w:r w:rsidRPr="00D465B8">
        <w:rPr>
          <w:rFonts w:ascii="Tiimes" w:hAnsi="Tiimes"/>
          <w:b/>
          <w:sz w:val="24"/>
          <w:szCs w:val="24"/>
        </w:rPr>
        <w:t xml:space="preserve">: </w:t>
      </w:r>
      <w:r w:rsidRPr="00D465B8">
        <w:rPr>
          <w:rFonts w:ascii="Tiimes" w:hAnsi="Tiimes"/>
          <w:sz w:val="24"/>
          <w:szCs w:val="24"/>
        </w:rPr>
        <w:t>Caso o percentual encontrado seja maior que 10% (positivo ou negativo), a licitante deverá apresentar as devidas justificativas, sob pena de inabilitação.</w:t>
      </w:r>
    </w:p>
    <w:p w14:paraId="52BA6346" w14:textId="77777777" w:rsidR="005033A6" w:rsidRPr="00D465B8" w:rsidRDefault="005033A6" w:rsidP="005033A6">
      <w:pPr>
        <w:suppressAutoHyphens/>
        <w:jc w:val="both"/>
        <w:rPr>
          <w:rFonts w:ascii="Tiimes" w:hAnsi="Tiimes"/>
          <w:color w:val="000000" w:themeColor="text1"/>
          <w:sz w:val="24"/>
          <w:szCs w:val="24"/>
        </w:rPr>
      </w:pPr>
    </w:p>
    <w:p w14:paraId="321A57BB" w14:textId="1C4D0B62" w:rsidR="005033A6" w:rsidRPr="00D465B8" w:rsidRDefault="005033A6" w:rsidP="005033A6">
      <w:pPr>
        <w:suppressAutoHyphens/>
        <w:jc w:val="both"/>
        <w:rPr>
          <w:rFonts w:ascii="Tiimes" w:hAnsi="Tiimes"/>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248AB868" w14:textId="77777777" w:rsidR="005033A6" w:rsidRPr="00D465B8" w:rsidRDefault="005033A6" w:rsidP="005033A6">
      <w:pPr>
        <w:widowControl w:val="0"/>
        <w:tabs>
          <w:tab w:val="left" w:pos="823"/>
        </w:tabs>
        <w:autoSpaceDE w:val="0"/>
        <w:autoSpaceDN w:val="0"/>
        <w:ind w:left="284" w:right="284"/>
        <w:jc w:val="center"/>
        <w:rPr>
          <w:rFonts w:ascii="Tiimes" w:eastAsia="Arial MT" w:hAnsi="Tiimes"/>
          <w:sz w:val="24"/>
          <w:szCs w:val="24"/>
          <w:lang w:val="pt-PT" w:eastAsia="en-US"/>
        </w:rPr>
      </w:pPr>
    </w:p>
    <w:p w14:paraId="78D14020" w14:textId="77777777" w:rsidR="005033A6" w:rsidRPr="00D465B8" w:rsidRDefault="005033A6" w:rsidP="005033A6">
      <w:pPr>
        <w:widowControl w:val="0"/>
        <w:tabs>
          <w:tab w:val="left" w:pos="823"/>
        </w:tabs>
        <w:autoSpaceDE w:val="0"/>
        <w:autoSpaceDN w:val="0"/>
        <w:ind w:left="284" w:right="284"/>
        <w:jc w:val="center"/>
        <w:rPr>
          <w:rFonts w:ascii="Tiimes" w:eastAsia="Arial MT" w:hAnsi="Tiimes"/>
          <w:sz w:val="24"/>
          <w:szCs w:val="24"/>
          <w:lang w:val="pt-PT" w:eastAsia="en-US"/>
        </w:rPr>
      </w:pPr>
    </w:p>
    <w:tbl>
      <w:tblPr>
        <w:tblStyle w:val="Tabelacomgrade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5033A6" w:rsidRPr="00D465B8" w14:paraId="3D3E9D1D" w14:textId="77777777" w:rsidTr="00213279">
        <w:tc>
          <w:tcPr>
            <w:tcW w:w="5010" w:type="dxa"/>
          </w:tcPr>
          <w:p w14:paraId="0E95FD5F"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2B25CECC"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647B452B"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6819736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336C84F7"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6535D610"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Razão Social da licitante</w:t>
            </w:r>
          </w:p>
          <w:p w14:paraId="5D6217F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771" w:type="dxa"/>
          </w:tcPr>
          <w:p w14:paraId="173DB3F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_____________________________</w:t>
            </w:r>
          </w:p>
          <w:p w14:paraId="352D2F9E"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21889F09"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1149DF8F"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A1228C5"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05B2F3C6" w14:textId="77777777" w:rsidR="005033A6" w:rsidRPr="00D465B8" w:rsidRDefault="005033A6" w:rsidP="005033A6">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CNPJ da licitante</w:t>
            </w:r>
          </w:p>
        </w:tc>
      </w:tr>
    </w:tbl>
    <w:p w14:paraId="261E457E" w14:textId="77777777" w:rsidR="005033A6" w:rsidRPr="00D465B8" w:rsidRDefault="005033A6" w:rsidP="005033A6">
      <w:pPr>
        <w:widowControl w:val="0"/>
        <w:tabs>
          <w:tab w:val="left" w:pos="823"/>
        </w:tabs>
        <w:autoSpaceDE w:val="0"/>
        <w:autoSpaceDN w:val="0"/>
        <w:ind w:right="284"/>
        <w:rPr>
          <w:rFonts w:ascii="Tiimes" w:eastAsia="Arial MT" w:hAnsi="Tiimes" w:cs="Arial"/>
          <w:sz w:val="22"/>
          <w:szCs w:val="22"/>
          <w:lang w:val="pt-PT" w:eastAsia="en-US"/>
        </w:rPr>
      </w:pPr>
      <w:r w:rsidRPr="00D465B8">
        <w:rPr>
          <w:rFonts w:ascii="Tiimes" w:eastAsia="Arial MT" w:hAnsi="Tiimes" w:cs="Arial"/>
          <w:sz w:val="22"/>
          <w:szCs w:val="22"/>
          <w:lang w:val="pt-PT" w:eastAsia="en-US"/>
        </w:rPr>
        <w:lastRenderedPageBreak/>
        <w:br w:type="page"/>
      </w:r>
    </w:p>
    <w:p w14:paraId="153C54AB" w14:textId="1937A1DB" w:rsidR="00FD793F" w:rsidRPr="00D465B8" w:rsidRDefault="00196C93" w:rsidP="0076754F">
      <w:pPr>
        <w:pStyle w:val="SemEspaamento"/>
        <w:spacing w:line="360" w:lineRule="auto"/>
        <w:jc w:val="center"/>
        <w:rPr>
          <w:rFonts w:ascii="Tiimes" w:hAnsi="Tiimes" w:cs="Times New Roman"/>
          <w:b/>
          <w:sz w:val="24"/>
          <w:szCs w:val="24"/>
        </w:rPr>
      </w:pPr>
      <w:bookmarkStart w:id="26" w:name="_Hlk89265209"/>
      <w:r w:rsidRPr="00D465B8">
        <w:rPr>
          <w:rFonts w:ascii="Tiimes" w:hAnsi="Tiimes" w:cs="Times New Roman"/>
          <w:b/>
          <w:sz w:val="24"/>
          <w:szCs w:val="24"/>
        </w:rPr>
        <w:lastRenderedPageBreak/>
        <w:t>ANEXO XI – BONIFICAÇÃO E DESPESAS INDIRETA – BDI</w:t>
      </w:r>
    </w:p>
    <w:bookmarkEnd w:id="26"/>
    <w:p w14:paraId="127435F4" w14:textId="77777777" w:rsidR="00196C93" w:rsidRPr="00D465B8" w:rsidRDefault="00196C93" w:rsidP="00196C93">
      <w:pPr>
        <w:jc w:val="center"/>
        <w:rPr>
          <w:rFonts w:ascii="Tiimes" w:hAnsi="Tiimes" w:cs="Arial"/>
          <w:sz w:val="22"/>
          <w:szCs w:val="22"/>
        </w:rPr>
      </w:pPr>
    </w:p>
    <w:tbl>
      <w:tblPr>
        <w:tblW w:w="5582" w:type="dxa"/>
        <w:tblInd w:w="2267" w:type="dxa"/>
        <w:tblCellMar>
          <w:left w:w="70" w:type="dxa"/>
          <w:right w:w="70" w:type="dxa"/>
        </w:tblCellMar>
        <w:tblLook w:val="0000" w:firstRow="0" w:lastRow="0" w:firstColumn="0" w:lastColumn="0" w:noHBand="0" w:noVBand="0"/>
      </w:tblPr>
      <w:tblGrid>
        <w:gridCol w:w="4027"/>
        <w:gridCol w:w="1555"/>
      </w:tblGrid>
      <w:tr w:rsidR="00196C93" w:rsidRPr="00D465B8" w14:paraId="0E97706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68E09"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Descrição Despesas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20C3B22F"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w:t>
            </w:r>
          </w:p>
        </w:tc>
      </w:tr>
      <w:tr w:rsidR="00196C93" w:rsidRPr="00D465B8" w14:paraId="0B5453A6"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08D50"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Despesas Indiretas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0FFA2B1B"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46529E3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3D19BA8E"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F16BCB8"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3615F77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A8D30E5" w14:textId="77777777" w:rsidR="00196C93" w:rsidRPr="00D465B8" w:rsidRDefault="00196C93" w:rsidP="00196C93">
            <w:pPr>
              <w:rPr>
                <w:rFonts w:ascii="Tiimes" w:hAnsi="Tiimes" w:cs="Arial"/>
                <w:sz w:val="22"/>
                <w:szCs w:val="22"/>
              </w:rPr>
            </w:pPr>
            <w:r w:rsidRPr="00D465B8">
              <w:rPr>
                <w:rFonts w:ascii="Tiimes" w:hAnsi="Tiimes" w:cs="Arial"/>
                <w:sz w:val="22"/>
                <w:szCs w:val="22"/>
              </w:rPr>
              <w:t xml:space="preserve">Administração Central (AC) </w:t>
            </w:r>
          </w:p>
        </w:tc>
        <w:tc>
          <w:tcPr>
            <w:tcW w:w="1555" w:type="dxa"/>
            <w:tcBorders>
              <w:top w:val="nil"/>
              <w:left w:val="nil"/>
              <w:bottom w:val="single" w:sz="4" w:space="0" w:color="auto"/>
              <w:right w:val="single" w:sz="4" w:space="0" w:color="auto"/>
            </w:tcBorders>
            <w:shd w:val="clear" w:color="auto" w:fill="auto"/>
            <w:noWrap/>
            <w:vAlign w:val="bottom"/>
          </w:tcPr>
          <w:p w14:paraId="4599BDDF"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F434ACF"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C28551"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5881310B"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19DD562E"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99E2E9" w14:textId="77777777" w:rsidR="00196C93" w:rsidRPr="00D465B8" w:rsidRDefault="00196C93" w:rsidP="00196C93">
            <w:pPr>
              <w:rPr>
                <w:rFonts w:ascii="Tiimes" w:hAnsi="Tiimes" w:cs="Arial"/>
                <w:sz w:val="22"/>
                <w:szCs w:val="22"/>
              </w:rPr>
            </w:pPr>
            <w:r w:rsidRPr="00D465B8">
              <w:rPr>
                <w:rFonts w:ascii="Tiimes" w:hAnsi="Tiimes" w:cs="Arial"/>
                <w:sz w:val="22"/>
                <w:szCs w:val="22"/>
              </w:rPr>
              <w:t>Seguro (S)</w:t>
            </w:r>
          </w:p>
        </w:tc>
        <w:tc>
          <w:tcPr>
            <w:tcW w:w="1555" w:type="dxa"/>
            <w:tcBorders>
              <w:top w:val="nil"/>
              <w:left w:val="nil"/>
              <w:bottom w:val="single" w:sz="4" w:space="0" w:color="auto"/>
              <w:right w:val="single" w:sz="4" w:space="0" w:color="auto"/>
            </w:tcBorders>
            <w:shd w:val="clear" w:color="auto" w:fill="auto"/>
            <w:noWrap/>
            <w:vAlign w:val="bottom"/>
          </w:tcPr>
          <w:p w14:paraId="41A2B3E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3671FC5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5B3FD656"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center"/>
          </w:tcPr>
          <w:p w14:paraId="3B0E80DA" w14:textId="77777777" w:rsidR="00196C93" w:rsidRPr="00D465B8" w:rsidRDefault="00196C93" w:rsidP="00196C93">
            <w:pPr>
              <w:jc w:val="center"/>
              <w:rPr>
                <w:rFonts w:ascii="Tiimes" w:hAnsi="Tiimes" w:cs="Arial"/>
                <w:sz w:val="22"/>
                <w:szCs w:val="22"/>
              </w:rPr>
            </w:pPr>
          </w:p>
        </w:tc>
      </w:tr>
      <w:tr w:rsidR="00196C93" w:rsidRPr="00D465B8" w14:paraId="0E2D0542"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4DEA8AF1" w14:textId="77777777" w:rsidR="00196C93" w:rsidRPr="00D465B8" w:rsidRDefault="00196C93" w:rsidP="00196C93">
            <w:pPr>
              <w:rPr>
                <w:rFonts w:ascii="Tiimes" w:hAnsi="Tiimes" w:cs="Arial"/>
                <w:sz w:val="22"/>
                <w:szCs w:val="22"/>
              </w:rPr>
            </w:pPr>
            <w:r w:rsidRPr="00D465B8">
              <w:rPr>
                <w:rFonts w:ascii="Tiimes" w:hAnsi="Tiimes" w:cs="Arial"/>
                <w:sz w:val="22"/>
                <w:szCs w:val="22"/>
              </w:rPr>
              <w:t>Riscos (R)</w:t>
            </w:r>
          </w:p>
        </w:tc>
        <w:tc>
          <w:tcPr>
            <w:tcW w:w="1555" w:type="dxa"/>
            <w:tcBorders>
              <w:top w:val="nil"/>
              <w:left w:val="nil"/>
              <w:bottom w:val="single" w:sz="4" w:space="0" w:color="auto"/>
              <w:right w:val="single" w:sz="4" w:space="0" w:color="auto"/>
            </w:tcBorders>
            <w:shd w:val="clear" w:color="auto" w:fill="auto"/>
            <w:noWrap/>
            <w:vAlign w:val="center"/>
          </w:tcPr>
          <w:p w14:paraId="39E12AA0"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2552C45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02F733D"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6764E930" w14:textId="77777777" w:rsidR="00196C93" w:rsidRPr="00D465B8" w:rsidRDefault="00196C93" w:rsidP="00196C93">
            <w:pPr>
              <w:jc w:val="center"/>
              <w:rPr>
                <w:rFonts w:ascii="Tiimes" w:hAnsi="Tiimes" w:cs="Arial"/>
                <w:sz w:val="22"/>
                <w:szCs w:val="22"/>
              </w:rPr>
            </w:pPr>
          </w:p>
        </w:tc>
      </w:tr>
      <w:tr w:rsidR="00196C93" w:rsidRPr="00D465B8" w14:paraId="3CEB1B67"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43C2CD" w14:textId="77777777" w:rsidR="00196C93" w:rsidRPr="00D465B8" w:rsidRDefault="00196C93" w:rsidP="00196C93">
            <w:pPr>
              <w:rPr>
                <w:rFonts w:ascii="Tiimes" w:hAnsi="Tiimes" w:cs="Arial"/>
                <w:sz w:val="22"/>
                <w:szCs w:val="22"/>
              </w:rPr>
            </w:pPr>
            <w:r w:rsidRPr="00D465B8">
              <w:rPr>
                <w:rFonts w:ascii="Tiimes" w:hAnsi="Tiimes" w:cs="Arial"/>
                <w:sz w:val="22"/>
                <w:szCs w:val="22"/>
              </w:rPr>
              <w:t>Garantia(G)</w:t>
            </w:r>
          </w:p>
        </w:tc>
        <w:tc>
          <w:tcPr>
            <w:tcW w:w="1555" w:type="dxa"/>
            <w:tcBorders>
              <w:top w:val="nil"/>
              <w:left w:val="nil"/>
              <w:bottom w:val="single" w:sz="4" w:space="0" w:color="auto"/>
              <w:right w:val="single" w:sz="4" w:space="0" w:color="auto"/>
            </w:tcBorders>
            <w:shd w:val="clear" w:color="auto" w:fill="auto"/>
            <w:noWrap/>
            <w:vAlign w:val="bottom"/>
          </w:tcPr>
          <w:p w14:paraId="09953A52"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060868C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2287206D"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34F3BF8E" w14:textId="77777777" w:rsidR="00196C93" w:rsidRPr="00D465B8" w:rsidRDefault="00196C93" w:rsidP="00196C93">
            <w:pPr>
              <w:jc w:val="center"/>
              <w:rPr>
                <w:rFonts w:ascii="Tiimes" w:hAnsi="Tiimes" w:cs="Arial"/>
                <w:sz w:val="22"/>
                <w:szCs w:val="22"/>
              </w:rPr>
            </w:pPr>
          </w:p>
        </w:tc>
      </w:tr>
      <w:tr w:rsidR="00196C93" w:rsidRPr="00D465B8" w14:paraId="1CA45EE9"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BA86AFF" w14:textId="77777777" w:rsidR="00196C93" w:rsidRPr="00D465B8" w:rsidRDefault="00196C93" w:rsidP="00196C93">
            <w:pPr>
              <w:rPr>
                <w:rFonts w:ascii="Tiimes" w:hAnsi="Tiimes" w:cs="Arial"/>
                <w:sz w:val="22"/>
                <w:szCs w:val="22"/>
              </w:rPr>
            </w:pPr>
            <w:r w:rsidRPr="00D465B8">
              <w:rPr>
                <w:rFonts w:ascii="Tiimes" w:hAnsi="Tiimes" w:cs="Arial"/>
                <w:sz w:val="22"/>
                <w:szCs w:val="22"/>
              </w:rPr>
              <w:t>Despesas Financeiras ( DF )</w:t>
            </w:r>
          </w:p>
        </w:tc>
        <w:tc>
          <w:tcPr>
            <w:tcW w:w="1555" w:type="dxa"/>
            <w:tcBorders>
              <w:top w:val="nil"/>
              <w:left w:val="nil"/>
              <w:bottom w:val="single" w:sz="4" w:space="0" w:color="auto"/>
              <w:right w:val="single" w:sz="4" w:space="0" w:color="auto"/>
            </w:tcBorders>
            <w:shd w:val="clear" w:color="auto" w:fill="auto"/>
            <w:noWrap/>
            <w:vAlign w:val="bottom"/>
          </w:tcPr>
          <w:p w14:paraId="571D5DC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DF88DE5"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8D9D786"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082E297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4687DA6B"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686CB8" w14:textId="77777777" w:rsidR="00196C93" w:rsidRPr="00D465B8" w:rsidRDefault="00196C93" w:rsidP="00196C93">
            <w:pPr>
              <w:rPr>
                <w:rFonts w:ascii="Tiimes" w:hAnsi="Tiimes" w:cs="Arial"/>
                <w:sz w:val="22"/>
                <w:szCs w:val="22"/>
              </w:rPr>
            </w:pPr>
            <w:r w:rsidRPr="00D465B8">
              <w:rPr>
                <w:rFonts w:ascii="Tiimes" w:hAnsi="Tiimes" w:cs="Arial"/>
                <w:sz w:val="22"/>
                <w:szCs w:val="22"/>
              </w:rPr>
              <w:t>Lucro ( L )</w:t>
            </w:r>
          </w:p>
        </w:tc>
        <w:tc>
          <w:tcPr>
            <w:tcW w:w="1555" w:type="dxa"/>
            <w:tcBorders>
              <w:top w:val="nil"/>
              <w:left w:val="nil"/>
              <w:bottom w:val="single" w:sz="4" w:space="0" w:color="auto"/>
              <w:right w:val="single" w:sz="4" w:space="0" w:color="auto"/>
            </w:tcBorders>
            <w:shd w:val="clear" w:color="auto" w:fill="auto"/>
            <w:noWrap/>
            <w:vAlign w:val="bottom"/>
          </w:tcPr>
          <w:p w14:paraId="081FC9A8"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3C29E92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4D31109"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041822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261CFB15"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2EE17938"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Impostos – Tributos (I)</w:t>
            </w:r>
          </w:p>
        </w:tc>
        <w:tc>
          <w:tcPr>
            <w:tcW w:w="1555" w:type="dxa"/>
            <w:tcBorders>
              <w:top w:val="nil"/>
              <w:left w:val="nil"/>
              <w:bottom w:val="single" w:sz="4" w:space="0" w:color="auto"/>
              <w:right w:val="single" w:sz="4" w:space="0" w:color="auto"/>
            </w:tcBorders>
            <w:shd w:val="clear" w:color="auto" w:fill="auto"/>
            <w:noWrap/>
            <w:vAlign w:val="bottom"/>
          </w:tcPr>
          <w:p w14:paraId="1AF43835"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03C25EC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92673" w14:textId="77777777" w:rsidR="00196C93" w:rsidRPr="00D465B8" w:rsidRDefault="00196C93" w:rsidP="00196C93">
            <w:pPr>
              <w:rPr>
                <w:rFonts w:ascii="Tiimes" w:hAnsi="Tiimes" w:cs="Arial"/>
                <w:sz w:val="22"/>
                <w:szCs w:val="22"/>
              </w:rPr>
            </w:pPr>
            <w:r w:rsidRPr="00D465B8">
              <w:rPr>
                <w:rFonts w:ascii="Tiimes" w:hAnsi="Tiimes" w:cs="Arial"/>
                <w:sz w:val="22"/>
                <w:szCs w:val="22"/>
              </w:rPr>
              <w:t>COFINS</w:t>
            </w:r>
          </w:p>
        </w:tc>
        <w:tc>
          <w:tcPr>
            <w:tcW w:w="1555" w:type="dxa"/>
            <w:tcBorders>
              <w:top w:val="nil"/>
              <w:left w:val="nil"/>
              <w:bottom w:val="single" w:sz="4" w:space="0" w:color="auto"/>
              <w:right w:val="single" w:sz="4" w:space="0" w:color="auto"/>
            </w:tcBorders>
            <w:shd w:val="clear" w:color="auto" w:fill="auto"/>
            <w:noWrap/>
            <w:vAlign w:val="bottom"/>
          </w:tcPr>
          <w:p w14:paraId="65A4F11A"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2F5E231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52BB5E3F" w14:textId="77777777" w:rsidR="00196C93" w:rsidRPr="00D465B8" w:rsidRDefault="00196C93" w:rsidP="00196C93">
            <w:pPr>
              <w:rPr>
                <w:rFonts w:ascii="Tiimes" w:hAnsi="Tiimes" w:cs="Arial"/>
                <w:sz w:val="22"/>
                <w:szCs w:val="22"/>
              </w:rPr>
            </w:pPr>
            <w:r w:rsidRPr="00D465B8">
              <w:rPr>
                <w:rFonts w:ascii="Tiimes" w:hAnsi="Tiimes" w:cs="Arial"/>
                <w:sz w:val="22"/>
                <w:szCs w:val="22"/>
              </w:rPr>
              <w:t>PIS</w:t>
            </w:r>
          </w:p>
        </w:tc>
        <w:tc>
          <w:tcPr>
            <w:tcW w:w="1555" w:type="dxa"/>
            <w:tcBorders>
              <w:top w:val="nil"/>
              <w:left w:val="nil"/>
              <w:bottom w:val="single" w:sz="4" w:space="0" w:color="auto"/>
              <w:right w:val="single" w:sz="4" w:space="0" w:color="auto"/>
            </w:tcBorders>
            <w:shd w:val="clear" w:color="auto" w:fill="auto"/>
            <w:noWrap/>
            <w:vAlign w:val="bottom"/>
          </w:tcPr>
          <w:p w14:paraId="791B822E"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5009B6A"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4975C183" w14:textId="77777777" w:rsidR="00196C93" w:rsidRPr="00D465B8" w:rsidRDefault="00196C93" w:rsidP="00196C93">
            <w:pPr>
              <w:rPr>
                <w:rFonts w:ascii="Tiimes" w:hAnsi="Tiimes" w:cs="Arial"/>
                <w:sz w:val="22"/>
                <w:szCs w:val="22"/>
              </w:rPr>
            </w:pPr>
            <w:r w:rsidRPr="00D465B8">
              <w:rPr>
                <w:rFonts w:ascii="Tiimes" w:hAnsi="Tiimes" w:cs="Arial"/>
                <w:sz w:val="22"/>
                <w:szCs w:val="22"/>
              </w:rPr>
              <w:t>ISS</w:t>
            </w:r>
          </w:p>
        </w:tc>
        <w:tc>
          <w:tcPr>
            <w:tcW w:w="1555" w:type="dxa"/>
            <w:tcBorders>
              <w:top w:val="nil"/>
              <w:left w:val="nil"/>
              <w:bottom w:val="single" w:sz="4" w:space="0" w:color="auto"/>
              <w:right w:val="single" w:sz="4" w:space="0" w:color="auto"/>
            </w:tcBorders>
            <w:shd w:val="clear" w:color="auto" w:fill="auto"/>
            <w:noWrap/>
            <w:vAlign w:val="bottom"/>
          </w:tcPr>
          <w:p w14:paraId="458D9E59"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01A478A8"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63571E9A" w14:textId="77777777" w:rsidR="00196C93" w:rsidRPr="00D465B8" w:rsidRDefault="00196C93" w:rsidP="00196C93">
            <w:pPr>
              <w:rPr>
                <w:rFonts w:ascii="Tiimes" w:hAnsi="Tiimes" w:cs="Arial"/>
                <w:sz w:val="22"/>
                <w:szCs w:val="22"/>
              </w:rPr>
            </w:pPr>
            <w:r w:rsidRPr="00D465B8">
              <w:rPr>
                <w:rFonts w:ascii="Tiimes" w:hAnsi="Tiimes" w:cs="Arial"/>
                <w:sz w:val="22"/>
                <w:szCs w:val="22"/>
              </w:rPr>
              <w:t>CPRB </w:t>
            </w:r>
          </w:p>
        </w:tc>
        <w:tc>
          <w:tcPr>
            <w:tcW w:w="1555" w:type="dxa"/>
            <w:tcBorders>
              <w:top w:val="nil"/>
              <w:left w:val="nil"/>
              <w:bottom w:val="nil"/>
              <w:right w:val="single" w:sz="4" w:space="0" w:color="auto"/>
            </w:tcBorders>
            <w:shd w:val="clear" w:color="auto" w:fill="auto"/>
            <w:noWrap/>
            <w:vAlign w:val="bottom"/>
          </w:tcPr>
          <w:p w14:paraId="203DE5C5"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3F6E08DB"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58074" w14:textId="77777777" w:rsidR="00196C93" w:rsidRPr="00D465B8" w:rsidRDefault="00196C93" w:rsidP="00196C93">
            <w:pPr>
              <w:rPr>
                <w:rFonts w:ascii="Tiimes" w:hAnsi="Tiimes" w:cs="Arial"/>
                <w:sz w:val="22"/>
                <w:szCs w:val="22"/>
              </w:rPr>
            </w:pPr>
          </w:p>
        </w:tc>
        <w:tc>
          <w:tcPr>
            <w:tcW w:w="1555" w:type="dxa"/>
            <w:tcBorders>
              <w:top w:val="single" w:sz="4" w:space="0" w:color="auto"/>
              <w:left w:val="nil"/>
              <w:bottom w:val="nil"/>
              <w:right w:val="single" w:sz="4" w:space="0" w:color="auto"/>
            </w:tcBorders>
            <w:shd w:val="clear" w:color="auto" w:fill="auto"/>
            <w:noWrap/>
            <w:vAlign w:val="bottom"/>
          </w:tcPr>
          <w:p w14:paraId="570D973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78F4FD95"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697D1"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Total</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440B1A19"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w:t>
            </w:r>
          </w:p>
        </w:tc>
      </w:tr>
    </w:tbl>
    <w:p w14:paraId="69B1286D" w14:textId="77777777" w:rsidR="00196C93" w:rsidRPr="00D465B8" w:rsidRDefault="00196C93" w:rsidP="00196C93">
      <w:pPr>
        <w:rPr>
          <w:rFonts w:ascii="Tiimes" w:hAnsi="Tiimes" w:cs="Arial"/>
          <w:sz w:val="22"/>
          <w:szCs w:val="22"/>
        </w:rPr>
      </w:pPr>
    </w:p>
    <w:p w14:paraId="4C68BBA2" w14:textId="77777777" w:rsidR="00196C93" w:rsidRPr="00D465B8" w:rsidRDefault="00196C93" w:rsidP="00196C93">
      <w:pPr>
        <w:rPr>
          <w:rFonts w:ascii="Tiimes" w:hAnsi="Tiimes" w:cs="Arial"/>
          <w:sz w:val="22"/>
          <w:szCs w:val="22"/>
        </w:rPr>
      </w:pPr>
      <w:r w:rsidRPr="00D465B8">
        <w:rPr>
          <w:rFonts w:ascii="Tiimes" w:hAnsi="Tiimes" w:cs="Arial"/>
          <w:noProof/>
          <w:sz w:val="22"/>
          <w:szCs w:val="22"/>
        </w:rPr>
        <mc:AlternateContent>
          <mc:Choice Requires="wps">
            <w:drawing>
              <wp:anchor distT="0" distB="0" distL="114300" distR="114300" simplePos="0" relativeHeight="251659264" behindDoc="0" locked="0" layoutInCell="1" allowOverlap="1" wp14:anchorId="0C54DB77" wp14:editId="2E740C9E">
                <wp:simplePos x="0" y="0"/>
                <wp:positionH relativeFrom="column">
                  <wp:posOffset>1533525</wp:posOffset>
                </wp:positionH>
                <wp:positionV relativeFrom="paragraph">
                  <wp:posOffset>141605</wp:posOffset>
                </wp:positionV>
                <wp:extent cx="69215" cy="391795"/>
                <wp:effectExtent l="0" t="0" r="0" b="0"/>
                <wp:wrapNone/>
                <wp:docPr id="23" name="Chave Esquerd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1795"/>
                        </a:xfrm>
                        <a:prstGeom prst="leftBrace">
                          <a:avLst>
                            <a:gd name="adj1" fmla="val 47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DC7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23" o:spid="_x0000_s1026" type="#_x0000_t87" style="position:absolute;margin-left:120.75pt;margin-top:11.15pt;width:5.4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GeigIAADIFAAAOAAAAZHJzL2Uyb0RvYy54bWysVNuO0zAQfUfiHyy/d3PZtN1E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"/>
            </w:pict>
          </mc:Fallback>
        </mc:AlternateContent>
      </w:r>
      <w:r w:rsidRPr="00D465B8">
        <w:rPr>
          <w:rFonts w:ascii="Tiimes" w:hAnsi="Tiimes" w:cs="Arial"/>
          <w:noProof/>
          <w:sz w:val="22"/>
          <w:szCs w:val="22"/>
        </w:rPr>
        <mc:AlternateContent>
          <mc:Choice Requires="wps">
            <w:drawing>
              <wp:anchor distT="0" distB="0" distL="114300" distR="114300" simplePos="0" relativeHeight="251660288" behindDoc="0" locked="0" layoutInCell="1" allowOverlap="1" wp14:anchorId="3514DF91" wp14:editId="7CD1932A">
                <wp:simplePos x="0" y="0"/>
                <wp:positionH relativeFrom="column">
                  <wp:posOffset>4819650</wp:posOffset>
                </wp:positionH>
                <wp:positionV relativeFrom="paragraph">
                  <wp:posOffset>52705</wp:posOffset>
                </wp:positionV>
                <wp:extent cx="61595" cy="375920"/>
                <wp:effectExtent l="0" t="0" r="0" b="0"/>
                <wp:wrapNone/>
                <wp:docPr id="22" name="Chave Direit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375920"/>
                        </a:xfrm>
                        <a:prstGeom prst="rightBrace">
                          <a:avLst>
                            <a:gd name="adj1" fmla="val 508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D9C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22" o:spid="_x0000_s1026" type="#_x0000_t88" style="position:absolute;margin-left:379.5pt;margin-top:4.15pt;width:4.8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"/>
            </w:pict>
          </mc:Fallback>
        </mc:AlternateContent>
      </w:r>
    </w:p>
    <w:p w14:paraId="68F30E1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xml:space="preserve">BDI = </w:t>
      </w:r>
      <w:r w:rsidRPr="00D465B8">
        <w:rPr>
          <w:rFonts w:ascii="Tiimes" w:hAnsi="Tiimes" w:cs="Arial"/>
          <w:sz w:val="22"/>
          <w:szCs w:val="22"/>
          <w:u w:val="single"/>
        </w:rPr>
        <w:t>(1+AC+S+R+G)(1+DF)(1+L)</w:t>
      </w:r>
      <w:r w:rsidRPr="00D465B8">
        <w:rPr>
          <w:rFonts w:ascii="Tiimes" w:hAnsi="Tiimes" w:cs="Arial"/>
          <w:sz w:val="22"/>
          <w:szCs w:val="22"/>
        </w:rPr>
        <w:t xml:space="preserve">  - 1</w:t>
      </w:r>
    </w:p>
    <w:p w14:paraId="4F716DB0"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(1 - l)</w:t>
      </w:r>
    </w:p>
    <w:p w14:paraId="4D89DC24" w14:textId="77777777" w:rsidR="00196C93" w:rsidRPr="00D465B8" w:rsidRDefault="00196C93" w:rsidP="00196C93">
      <w:pPr>
        <w:ind w:left="284" w:right="284"/>
        <w:jc w:val="both"/>
        <w:rPr>
          <w:rFonts w:ascii="Tiimes" w:hAnsi="Tiimes"/>
          <w:sz w:val="24"/>
          <w:szCs w:val="24"/>
        </w:rPr>
      </w:pPr>
    </w:p>
    <w:p w14:paraId="3CCF3DCD" w14:textId="77777777" w:rsidR="00196C93" w:rsidRPr="00D465B8" w:rsidRDefault="00196C93" w:rsidP="00196C93">
      <w:pPr>
        <w:ind w:left="284" w:right="284"/>
        <w:jc w:val="both"/>
        <w:rPr>
          <w:rFonts w:ascii="Tiimes" w:hAnsi="Tiimes"/>
          <w:sz w:val="24"/>
          <w:szCs w:val="24"/>
        </w:rPr>
      </w:pPr>
    </w:p>
    <w:tbl>
      <w:tblPr>
        <w:tblW w:w="8699" w:type="dxa"/>
        <w:tblInd w:w="70" w:type="dxa"/>
        <w:tblCellMar>
          <w:left w:w="70" w:type="dxa"/>
          <w:right w:w="70" w:type="dxa"/>
        </w:tblCellMar>
        <w:tblLook w:val="0000" w:firstRow="0" w:lastRow="0" w:firstColumn="0" w:lastColumn="0" w:noHBand="0" w:noVBand="0"/>
      </w:tblPr>
      <w:tblGrid>
        <w:gridCol w:w="1308"/>
        <w:gridCol w:w="7391"/>
      </w:tblGrid>
      <w:tr w:rsidR="00196C93" w:rsidRPr="00D465B8" w14:paraId="02909D5E" w14:textId="77777777" w:rsidTr="00213279">
        <w:trPr>
          <w:trHeight w:val="255"/>
        </w:trPr>
        <w:tc>
          <w:tcPr>
            <w:tcW w:w="1308" w:type="dxa"/>
            <w:shd w:val="clear" w:color="auto" w:fill="auto"/>
            <w:noWrap/>
            <w:vAlign w:val="bottom"/>
          </w:tcPr>
          <w:p w14:paraId="7582AA73"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Onde:</w:t>
            </w:r>
          </w:p>
        </w:tc>
        <w:tc>
          <w:tcPr>
            <w:tcW w:w="7391" w:type="dxa"/>
            <w:shd w:val="clear" w:color="auto" w:fill="auto"/>
            <w:noWrap/>
            <w:vAlign w:val="bottom"/>
          </w:tcPr>
          <w:p w14:paraId="30D1FAD5" w14:textId="77777777" w:rsidR="00196C93" w:rsidRPr="00D465B8" w:rsidRDefault="00196C93" w:rsidP="00196C93">
            <w:pPr>
              <w:ind w:left="284" w:right="284"/>
              <w:jc w:val="both"/>
              <w:rPr>
                <w:rFonts w:ascii="Tiimes" w:hAnsi="Tiimes"/>
                <w:sz w:val="24"/>
                <w:szCs w:val="24"/>
              </w:rPr>
            </w:pPr>
          </w:p>
        </w:tc>
      </w:tr>
      <w:tr w:rsidR="00196C93" w:rsidRPr="00D465B8" w14:paraId="56558AE1" w14:textId="77777777" w:rsidTr="00213279">
        <w:trPr>
          <w:trHeight w:val="255"/>
        </w:trPr>
        <w:tc>
          <w:tcPr>
            <w:tcW w:w="8699" w:type="dxa"/>
            <w:gridSpan w:val="2"/>
            <w:shd w:val="clear" w:color="auto" w:fill="auto"/>
            <w:noWrap/>
            <w:vAlign w:val="bottom"/>
          </w:tcPr>
          <w:p w14:paraId="00F1C66A"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AC = taxa de rateio da Administração Central;</w:t>
            </w:r>
          </w:p>
        </w:tc>
      </w:tr>
      <w:tr w:rsidR="00196C93" w:rsidRPr="00D465B8" w14:paraId="5EBA3B74" w14:textId="77777777" w:rsidTr="00213279">
        <w:trPr>
          <w:trHeight w:val="255"/>
        </w:trPr>
        <w:tc>
          <w:tcPr>
            <w:tcW w:w="8699" w:type="dxa"/>
            <w:gridSpan w:val="2"/>
            <w:shd w:val="clear" w:color="auto" w:fill="auto"/>
            <w:noWrap/>
            <w:vAlign w:val="bottom"/>
          </w:tcPr>
          <w:p w14:paraId="2ABDB752"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S = Taxa de seguro</w:t>
            </w:r>
          </w:p>
          <w:p w14:paraId="4B2E8680"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R = taxa de risco;</w:t>
            </w:r>
          </w:p>
          <w:p w14:paraId="52EAC1CD"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G = Taxa de garantias</w:t>
            </w:r>
          </w:p>
          <w:p w14:paraId="1319C57E"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DF = taxa das despesas financeiras;</w:t>
            </w:r>
          </w:p>
        </w:tc>
      </w:tr>
      <w:tr w:rsidR="00196C93" w:rsidRPr="00D465B8" w14:paraId="55D0E42E" w14:textId="77777777" w:rsidTr="00213279">
        <w:trPr>
          <w:trHeight w:val="255"/>
        </w:trPr>
        <w:tc>
          <w:tcPr>
            <w:tcW w:w="8699" w:type="dxa"/>
            <w:gridSpan w:val="2"/>
            <w:shd w:val="clear" w:color="auto" w:fill="auto"/>
            <w:noWrap/>
            <w:vAlign w:val="bottom"/>
          </w:tcPr>
          <w:p w14:paraId="2987B253"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L = taxa de lucro.</w:t>
            </w:r>
          </w:p>
        </w:tc>
      </w:tr>
      <w:tr w:rsidR="00196C93" w:rsidRPr="00D465B8" w14:paraId="177F5E60" w14:textId="77777777" w:rsidTr="00213279">
        <w:trPr>
          <w:trHeight w:val="255"/>
        </w:trPr>
        <w:tc>
          <w:tcPr>
            <w:tcW w:w="8699" w:type="dxa"/>
            <w:gridSpan w:val="2"/>
            <w:shd w:val="clear" w:color="auto" w:fill="auto"/>
            <w:noWrap/>
            <w:vAlign w:val="bottom"/>
          </w:tcPr>
          <w:p w14:paraId="49CEA43C"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 xml:space="preserve">I = taxa de tributos; </w:t>
            </w:r>
          </w:p>
        </w:tc>
      </w:tr>
      <w:tr w:rsidR="00196C93" w:rsidRPr="00D465B8" w14:paraId="1A453036" w14:textId="77777777" w:rsidTr="00213279">
        <w:trPr>
          <w:trHeight w:val="255"/>
        </w:trPr>
        <w:tc>
          <w:tcPr>
            <w:tcW w:w="8699" w:type="dxa"/>
            <w:gridSpan w:val="2"/>
            <w:shd w:val="clear" w:color="auto" w:fill="auto"/>
            <w:noWrap/>
            <w:vAlign w:val="bottom"/>
          </w:tcPr>
          <w:p w14:paraId="0C5454C8"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CPRB = Contribuição previdenciária sobre a receia bruta (incluir 4,5% a partir de 01/12/2015, de acordo com o caso)</w:t>
            </w:r>
          </w:p>
        </w:tc>
      </w:tr>
    </w:tbl>
    <w:p w14:paraId="132DE36C" w14:textId="77777777" w:rsidR="00196C93" w:rsidRPr="00D465B8" w:rsidRDefault="00196C93">
      <w:pPr>
        <w:spacing w:after="200" w:line="276" w:lineRule="auto"/>
        <w:rPr>
          <w:rFonts w:ascii="Tiimes" w:hAnsi="Tiimes" w:cs="Arial"/>
          <w:sz w:val="22"/>
          <w:szCs w:val="22"/>
        </w:rPr>
      </w:pPr>
      <w:r w:rsidRPr="00D465B8">
        <w:rPr>
          <w:rFonts w:ascii="Tiimes" w:hAnsi="Tiimes" w:cs="Arial"/>
          <w:sz w:val="22"/>
          <w:szCs w:val="22"/>
        </w:rPr>
        <w:br w:type="page"/>
      </w:r>
    </w:p>
    <w:p w14:paraId="7B9774FB" w14:textId="77777777" w:rsidR="00A450F6" w:rsidRDefault="00A450F6" w:rsidP="0076754F">
      <w:pPr>
        <w:pStyle w:val="SemEspaamento"/>
        <w:spacing w:line="360" w:lineRule="auto"/>
        <w:jc w:val="center"/>
        <w:rPr>
          <w:rFonts w:ascii="Tiimes" w:hAnsi="Tiimes" w:cs="Times New Roman"/>
          <w:b/>
          <w:sz w:val="24"/>
          <w:szCs w:val="24"/>
        </w:rPr>
      </w:pPr>
      <w:bookmarkStart w:id="27" w:name="_Hlk89265236"/>
    </w:p>
    <w:p w14:paraId="7C6FC4E7" w14:textId="77777777" w:rsidR="00A450F6" w:rsidRDefault="00A450F6" w:rsidP="0076754F">
      <w:pPr>
        <w:pStyle w:val="SemEspaamento"/>
        <w:spacing w:line="360" w:lineRule="auto"/>
        <w:jc w:val="center"/>
        <w:rPr>
          <w:rFonts w:ascii="Tiimes" w:hAnsi="Tiimes" w:cs="Times New Roman"/>
          <w:b/>
          <w:sz w:val="24"/>
          <w:szCs w:val="24"/>
        </w:rPr>
      </w:pPr>
    </w:p>
    <w:p w14:paraId="0AF1D830" w14:textId="4D2608B6" w:rsidR="00FD793F" w:rsidRPr="00D465B8" w:rsidRDefault="00196C93"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X</w:t>
      </w:r>
      <w:r w:rsidR="003B40CC" w:rsidRPr="00D465B8">
        <w:rPr>
          <w:rFonts w:ascii="Tiimes" w:hAnsi="Tiimes" w:cs="Times New Roman"/>
          <w:b/>
          <w:sz w:val="24"/>
          <w:szCs w:val="24"/>
        </w:rPr>
        <w:t>II</w:t>
      </w:r>
      <w:r w:rsidRPr="00D465B8">
        <w:rPr>
          <w:rFonts w:ascii="Tiimes" w:hAnsi="Tiimes" w:cs="Times New Roman"/>
          <w:b/>
          <w:sz w:val="24"/>
          <w:szCs w:val="24"/>
        </w:rPr>
        <w:t xml:space="preserve"> – TERMO DE RENÚNCIA</w:t>
      </w:r>
    </w:p>
    <w:bookmarkEnd w:id="27"/>
    <w:p w14:paraId="72FCC1F7" w14:textId="77777777" w:rsidR="003B40CC" w:rsidRPr="00D465B8" w:rsidRDefault="003B40CC" w:rsidP="003B40CC">
      <w:pPr>
        <w:jc w:val="both"/>
        <w:rPr>
          <w:rFonts w:ascii="Tiimes" w:hAnsi="Tiimes"/>
          <w:color w:val="000000" w:themeColor="text1"/>
          <w:sz w:val="24"/>
          <w:szCs w:val="24"/>
        </w:rPr>
      </w:pPr>
    </w:p>
    <w:p w14:paraId="65AA04AF"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A</w:t>
      </w:r>
    </w:p>
    <w:p w14:paraId="46829367"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1A5DAA7D" w14:textId="1112F5BB"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D465B8">
        <w:rPr>
          <w:rFonts w:ascii="Tiimes" w:hAnsi="Tiimes"/>
          <w:color w:val="000000" w:themeColor="text1"/>
          <w:sz w:val="24"/>
          <w:szCs w:val="24"/>
        </w:rPr>
        <w:t>006</w:t>
      </w:r>
      <w:r w:rsidRPr="00D465B8">
        <w:rPr>
          <w:rFonts w:ascii="Tiimes" w:hAnsi="Tiimes"/>
          <w:color w:val="000000" w:themeColor="text1"/>
          <w:sz w:val="24"/>
          <w:szCs w:val="24"/>
        </w:rPr>
        <w:t>/2021</w:t>
      </w:r>
    </w:p>
    <w:p w14:paraId="16624F9C"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494D11D" w14:textId="77777777" w:rsidR="003B40CC" w:rsidRPr="00D465B8" w:rsidRDefault="003B40CC" w:rsidP="003B40CC">
      <w:pPr>
        <w:rPr>
          <w:rFonts w:ascii="Tiimes" w:hAnsi="Tiimes"/>
          <w:color w:val="000000" w:themeColor="text1"/>
          <w:sz w:val="24"/>
          <w:szCs w:val="24"/>
        </w:rPr>
      </w:pPr>
    </w:p>
    <w:p w14:paraId="6C271D46" w14:textId="77777777" w:rsidR="003B40CC" w:rsidRPr="00D465B8" w:rsidRDefault="003B40CC" w:rsidP="003B40CC">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339AFB2B" w14:textId="77777777" w:rsidR="003B40CC" w:rsidRPr="00D465B8" w:rsidRDefault="003B40CC" w:rsidP="003B40CC">
      <w:pPr>
        <w:rPr>
          <w:rFonts w:ascii="Tiimes" w:hAnsi="Tiimes"/>
          <w:color w:val="000000" w:themeColor="text1"/>
          <w:sz w:val="24"/>
          <w:szCs w:val="24"/>
        </w:rPr>
      </w:pPr>
    </w:p>
    <w:p w14:paraId="5BA27A75" w14:textId="77777777" w:rsidR="003B40CC" w:rsidRPr="00D465B8" w:rsidRDefault="003B40CC" w:rsidP="003B40CC">
      <w:pPr>
        <w:spacing w:line="360" w:lineRule="auto"/>
        <w:jc w:val="both"/>
        <w:rPr>
          <w:rFonts w:ascii="Tiimes" w:hAnsi="Tiimes"/>
          <w:color w:val="000000" w:themeColor="text1"/>
          <w:sz w:val="24"/>
          <w:szCs w:val="24"/>
        </w:rPr>
      </w:pPr>
    </w:p>
    <w:p w14:paraId="29E947C8" w14:textId="77777777" w:rsidR="003B40CC" w:rsidRPr="00D465B8" w:rsidRDefault="003B40CC" w:rsidP="003B40CC">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na forma e sob as penas impostas pela Lei n°. 8.666/93, de 21 de junho de 1993 e suas alterações, obrigando a empresa que representa que não pretende recorrer da decisão da Comissão Permanente de Licitação, que julgou (os documentos de habilitação preliminar; a proposta financeira) renunciando, assim, expressamente, ao direito de recurso e ao prazo respectivo, e concordando, em consequência, com o curso do procedimento licitatório.</w:t>
      </w:r>
    </w:p>
    <w:p w14:paraId="51606E1C" w14:textId="12F795FB" w:rsidR="003B40CC" w:rsidRPr="00D465B8" w:rsidRDefault="003B40CC" w:rsidP="003B40CC">
      <w:pPr>
        <w:suppressAutoHyphens/>
        <w:jc w:val="both"/>
        <w:rPr>
          <w:rFonts w:ascii="Tiimes" w:hAnsi="Tiimes"/>
          <w:color w:val="000000" w:themeColor="text1"/>
          <w:sz w:val="24"/>
          <w:szCs w:val="24"/>
        </w:rPr>
      </w:pPr>
    </w:p>
    <w:p w14:paraId="43958E54" w14:textId="77777777" w:rsidR="003B40CC" w:rsidRPr="00D465B8" w:rsidRDefault="003B40CC" w:rsidP="003B40CC">
      <w:pPr>
        <w:suppressAutoHyphens/>
        <w:jc w:val="both"/>
        <w:rPr>
          <w:rFonts w:ascii="Tiimes" w:hAnsi="Tiimes"/>
          <w:color w:val="000000" w:themeColor="text1"/>
          <w:sz w:val="24"/>
          <w:szCs w:val="24"/>
        </w:rPr>
      </w:pPr>
    </w:p>
    <w:p w14:paraId="7B6D023B" w14:textId="77777777" w:rsidR="003B40CC" w:rsidRPr="00D465B8" w:rsidRDefault="003B40CC" w:rsidP="003B40CC">
      <w:pPr>
        <w:suppressAutoHyphens/>
        <w:jc w:val="both"/>
        <w:rPr>
          <w:rFonts w:ascii="Tiimes" w:hAnsi="Tiimes"/>
          <w:sz w:val="24"/>
          <w:szCs w:val="24"/>
        </w:rPr>
      </w:pPr>
      <w:r w:rsidRPr="00D465B8">
        <w:rPr>
          <w:rFonts w:ascii="Tiimes" w:hAnsi="Tiimes"/>
          <w:color w:val="000000" w:themeColor="text1"/>
          <w:sz w:val="24"/>
          <w:szCs w:val="24"/>
        </w:rPr>
        <w:t xml:space="preserve">Santo Antônio do Leste/MT, em __ de _______ </w:t>
      </w:r>
      <w:proofErr w:type="spellStart"/>
      <w:r w:rsidRPr="00D465B8">
        <w:rPr>
          <w:rFonts w:ascii="Tiimes" w:hAnsi="Tiimes"/>
          <w:color w:val="000000" w:themeColor="text1"/>
          <w:sz w:val="24"/>
          <w:szCs w:val="24"/>
        </w:rPr>
        <w:t>de</w:t>
      </w:r>
      <w:proofErr w:type="spellEnd"/>
      <w:r w:rsidRPr="00D465B8">
        <w:rPr>
          <w:rFonts w:ascii="Tiimes" w:hAnsi="Tiimes"/>
          <w:color w:val="000000" w:themeColor="text1"/>
          <w:sz w:val="24"/>
          <w:szCs w:val="24"/>
        </w:rPr>
        <w:t xml:space="preserve"> 2021.</w:t>
      </w:r>
    </w:p>
    <w:p w14:paraId="53007BE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49EE992"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6F7361E6"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387FA8EB" w14:textId="5A00E7E2"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6FCCA735"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14801CA9"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11D83858"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2EF63D3E"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379852F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69B450C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458AF9B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7F99E59F"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4E0AFB4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p w14:paraId="16577A3D"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DD0E97A"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3299E64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5232BE5" w14:textId="60DA397E" w:rsidR="003B40CC" w:rsidRPr="00D465B8" w:rsidRDefault="003B40CC" w:rsidP="003B40CC">
      <w:pPr>
        <w:widowControl w:val="0"/>
        <w:tabs>
          <w:tab w:val="left" w:pos="823"/>
        </w:tabs>
        <w:autoSpaceDE w:val="0"/>
        <w:autoSpaceDN w:val="0"/>
        <w:ind w:left="284" w:right="284"/>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(Apresentar logo após o resultado de habilitação em sessão ou por e-mail, caso a licitante queira renunciar ao direito de interposição de recurso)</w:t>
      </w:r>
    </w:p>
    <w:p w14:paraId="2EDC73E9" w14:textId="77777777" w:rsidR="003B40CC" w:rsidRPr="00D465B8" w:rsidRDefault="003B40CC">
      <w:pPr>
        <w:spacing w:after="200" w:line="276" w:lineRule="auto"/>
        <w:rPr>
          <w:rFonts w:ascii="Tiimes" w:eastAsia="Arial MT" w:hAnsi="Tiimes"/>
          <w:sz w:val="24"/>
          <w:szCs w:val="24"/>
          <w:lang w:val="pt-PT" w:eastAsia="en-US"/>
        </w:rPr>
      </w:pPr>
      <w:r w:rsidRPr="00D465B8">
        <w:rPr>
          <w:rFonts w:ascii="Tiimes" w:eastAsia="Arial MT" w:hAnsi="Tiimes"/>
          <w:sz w:val="24"/>
          <w:szCs w:val="24"/>
          <w:lang w:val="pt-PT" w:eastAsia="en-US"/>
        </w:rPr>
        <w:br w:type="page"/>
      </w:r>
    </w:p>
    <w:p w14:paraId="66E1DEB5" w14:textId="77777777" w:rsidR="00A450F6" w:rsidRDefault="00A450F6" w:rsidP="003B40CC">
      <w:pPr>
        <w:pStyle w:val="SemEspaamento"/>
        <w:spacing w:line="360" w:lineRule="auto"/>
        <w:jc w:val="center"/>
        <w:rPr>
          <w:rFonts w:ascii="Tiimes" w:hAnsi="Tiimes" w:cs="Times New Roman"/>
          <w:b/>
          <w:sz w:val="24"/>
          <w:szCs w:val="24"/>
        </w:rPr>
      </w:pPr>
      <w:bookmarkStart w:id="28" w:name="_Hlk89265264"/>
    </w:p>
    <w:p w14:paraId="10553A56" w14:textId="69E8930E" w:rsidR="00724D12" w:rsidRPr="00D465B8" w:rsidRDefault="00724D12" w:rsidP="003B40CC">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ANEXO </w:t>
      </w:r>
      <w:r w:rsidR="003B40CC" w:rsidRPr="00D465B8">
        <w:rPr>
          <w:rFonts w:ascii="Tiimes" w:hAnsi="Tiimes" w:cs="Times New Roman"/>
          <w:b/>
          <w:sz w:val="24"/>
          <w:szCs w:val="24"/>
        </w:rPr>
        <w:t xml:space="preserve">XIII - </w:t>
      </w:r>
      <w:r w:rsidRPr="00D465B8">
        <w:rPr>
          <w:rFonts w:ascii="Tiimes" w:hAnsi="Tiimes" w:cs="Times New Roman"/>
          <w:b/>
          <w:sz w:val="24"/>
          <w:szCs w:val="24"/>
        </w:rPr>
        <w:t>MINUTA DE CONTRATO</w:t>
      </w:r>
      <w:r w:rsidRPr="00D465B8">
        <w:rPr>
          <w:rFonts w:ascii="Tiimes" w:hAnsi="Tiimes" w:cs="Times New Roman"/>
          <w:b/>
          <w:sz w:val="24"/>
          <w:szCs w:val="24"/>
        </w:rPr>
        <w:cr/>
      </w:r>
    </w:p>
    <w:bookmarkEnd w:id="28"/>
    <w:p w14:paraId="30ABBCCD" w14:textId="77777777" w:rsidR="00724D12" w:rsidRPr="00D465B8" w:rsidRDefault="00724D12" w:rsidP="0076754F">
      <w:pPr>
        <w:pStyle w:val="SemEspaamento"/>
        <w:spacing w:line="360" w:lineRule="auto"/>
        <w:jc w:val="center"/>
        <w:rPr>
          <w:rFonts w:ascii="Tiimes" w:hAnsi="Tiimes" w:cs="Times New Roman"/>
          <w:b/>
          <w:sz w:val="24"/>
          <w:szCs w:val="24"/>
        </w:rPr>
      </w:pPr>
    </w:p>
    <w:p w14:paraId="4776C9DB" w14:textId="0BCCD090" w:rsidR="00724D12" w:rsidRPr="00D465B8" w:rsidRDefault="00724D12"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CONTRATO DE PRESTAÇÃ</w:t>
      </w:r>
      <w:r w:rsidR="0053484A" w:rsidRPr="00D465B8">
        <w:rPr>
          <w:rFonts w:ascii="Tiimes" w:hAnsi="Tiimes" w:cs="Times New Roman"/>
          <w:b/>
          <w:sz w:val="24"/>
          <w:szCs w:val="24"/>
        </w:rPr>
        <w:t>O DE SERVIÇO N.º ........../20</w:t>
      </w:r>
      <w:r w:rsidR="00E94818" w:rsidRPr="00D465B8">
        <w:rPr>
          <w:rFonts w:ascii="Tiimes" w:hAnsi="Tiimes" w:cs="Times New Roman"/>
          <w:b/>
          <w:sz w:val="24"/>
          <w:szCs w:val="24"/>
        </w:rPr>
        <w:t>2</w:t>
      </w:r>
      <w:r w:rsidR="006B149E" w:rsidRPr="00D465B8">
        <w:rPr>
          <w:rFonts w:ascii="Tiimes" w:hAnsi="Tiimes" w:cs="Times New Roman"/>
          <w:b/>
          <w:sz w:val="24"/>
          <w:szCs w:val="24"/>
        </w:rPr>
        <w:t>1</w:t>
      </w:r>
    </w:p>
    <w:p w14:paraId="332AB80B" w14:textId="1F5CC343" w:rsidR="00724D12" w:rsidRPr="00D465B8" w:rsidRDefault="0053484A"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TOMADA DE PREÇOS Nº </w:t>
      </w:r>
      <w:r w:rsidR="00D465B8">
        <w:rPr>
          <w:rFonts w:ascii="Tiimes" w:hAnsi="Tiimes" w:cs="Times New Roman"/>
          <w:b/>
          <w:sz w:val="24"/>
          <w:szCs w:val="24"/>
        </w:rPr>
        <w:t>006</w:t>
      </w:r>
      <w:r w:rsidR="006B149E" w:rsidRPr="00D465B8">
        <w:rPr>
          <w:rFonts w:ascii="Tiimes" w:hAnsi="Tiimes" w:cs="Times New Roman"/>
          <w:b/>
          <w:sz w:val="24"/>
          <w:szCs w:val="24"/>
        </w:rPr>
        <w:t>/2021</w:t>
      </w:r>
    </w:p>
    <w:p w14:paraId="08E33D8A" w14:textId="77777777" w:rsidR="00724D12" w:rsidRPr="00D465B8" w:rsidRDefault="00724D12" w:rsidP="00E93CDC">
      <w:pPr>
        <w:pStyle w:val="SemEspaamento"/>
        <w:spacing w:line="360" w:lineRule="auto"/>
        <w:jc w:val="both"/>
        <w:rPr>
          <w:rFonts w:ascii="Tiimes" w:hAnsi="Tiimes" w:cs="Times New Roman"/>
          <w:sz w:val="24"/>
          <w:szCs w:val="24"/>
        </w:rPr>
      </w:pPr>
    </w:p>
    <w:p w14:paraId="10BC8BD0" w14:textId="77777777" w:rsidR="00724D12" w:rsidRPr="00D465B8" w:rsidRDefault="00724D12" w:rsidP="00E93CDC">
      <w:pPr>
        <w:pStyle w:val="SemEspaamento"/>
        <w:spacing w:line="360" w:lineRule="auto"/>
        <w:ind w:left="4253"/>
        <w:jc w:val="both"/>
        <w:rPr>
          <w:rFonts w:ascii="Tiimes" w:hAnsi="Tiimes" w:cs="Times New Roman"/>
          <w:b/>
          <w:sz w:val="24"/>
          <w:szCs w:val="24"/>
        </w:rPr>
      </w:pPr>
    </w:p>
    <w:p w14:paraId="2C4C5247" w14:textId="77777777" w:rsidR="00724D12" w:rsidRPr="00D465B8" w:rsidRDefault="00724D12" w:rsidP="00B322C5">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"QUE ENTRE SI FAZEM, DE UM LADO</w:t>
      </w:r>
      <w:r w:rsidR="00CB014A" w:rsidRPr="00D465B8">
        <w:rPr>
          <w:rFonts w:ascii="Tiimes" w:hAnsi="Tiimes" w:cs="Times New Roman"/>
          <w:b/>
          <w:sz w:val="24"/>
          <w:szCs w:val="24"/>
        </w:rPr>
        <w:t xml:space="preserve"> </w:t>
      </w:r>
      <w:r w:rsidRPr="00D465B8">
        <w:rPr>
          <w:rFonts w:ascii="Tiimes" w:hAnsi="Tiimes" w:cs="Times New Roman"/>
          <w:b/>
          <w:sz w:val="24"/>
          <w:szCs w:val="24"/>
        </w:rPr>
        <w:t>O</w:t>
      </w:r>
      <w:r w:rsidR="00CB014A" w:rsidRPr="00D465B8">
        <w:rPr>
          <w:rFonts w:ascii="Tiimes" w:hAnsi="Tiimes" w:cs="Times New Roman"/>
          <w:b/>
          <w:sz w:val="24"/>
          <w:szCs w:val="24"/>
        </w:rPr>
        <w:t xml:space="preserve"> </w:t>
      </w:r>
      <w:r w:rsidRPr="00D465B8">
        <w:rPr>
          <w:rFonts w:ascii="Tiimes" w:hAnsi="Tiimes" w:cs="Times New Roman"/>
          <w:b/>
          <w:sz w:val="24"/>
          <w:szCs w:val="24"/>
        </w:rPr>
        <w:t>MUNICÍPIO DE SANTO ANTÔNIO DO LESTE - MT E</w:t>
      </w:r>
      <w:r w:rsidR="00CB014A" w:rsidRPr="00D465B8">
        <w:rPr>
          <w:rFonts w:ascii="Tiimes" w:hAnsi="Tiimes" w:cs="Times New Roman"/>
          <w:b/>
          <w:sz w:val="24"/>
          <w:szCs w:val="24"/>
        </w:rPr>
        <w:t xml:space="preserve"> </w:t>
      </w:r>
      <w:r w:rsidRPr="00D465B8">
        <w:rPr>
          <w:rFonts w:ascii="Tiimes" w:hAnsi="Tiimes" w:cs="Times New Roman"/>
          <w:b/>
          <w:sz w:val="24"/>
          <w:szCs w:val="24"/>
        </w:rPr>
        <w:t>DE</w:t>
      </w:r>
      <w:r w:rsidR="00CB014A" w:rsidRPr="00D465B8">
        <w:rPr>
          <w:rFonts w:ascii="Tiimes" w:hAnsi="Tiimes" w:cs="Times New Roman"/>
          <w:b/>
          <w:sz w:val="24"/>
          <w:szCs w:val="24"/>
        </w:rPr>
        <w:t xml:space="preserve"> </w:t>
      </w:r>
      <w:r w:rsidRPr="00D465B8">
        <w:rPr>
          <w:rFonts w:ascii="Tiimes" w:hAnsi="Tiimes" w:cs="Times New Roman"/>
          <w:b/>
          <w:sz w:val="24"/>
          <w:szCs w:val="24"/>
        </w:rPr>
        <w:t>OUTRO, A EMPRESA ________________NAS</w:t>
      </w:r>
      <w:r w:rsidR="00045196" w:rsidRPr="00D465B8">
        <w:rPr>
          <w:rFonts w:ascii="Tiimes" w:hAnsi="Tiimes" w:cs="Times New Roman"/>
          <w:b/>
          <w:sz w:val="24"/>
          <w:szCs w:val="24"/>
        </w:rPr>
        <w:t xml:space="preserve"> </w:t>
      </w:r>
      <w:r w:rsidRPr="00D465B8">
        <w:rPr>
          <w:rFonts w:ascii="Tiimes" w:hAnsi="Tiimes" w:cs="Times New Roman"/>
          <w:b/>
          <w:sz w:val="24"/>
          <w:szCs w:val="24"/>
        </w:rPr>
        <w:t>CONDIÇÕES ABAIXO E SEGUINTES.”</w:t>
      </w:r>
    </w:p>
    <w:p w14:paraId="06FD2B9D" w14:textId="77777777" w:rsidR="00724D12" w:rsidRPr="00D465B8" w:rsidRDefault="00724D12" w:rsidP="00E93CDC">
      <w:pPr>
        <w:pStyle w:val="SemEspaamento"/>
        <w:spacing w:line="360" w:lineRule="auto"/>
        <w:jc w:val="both"/>
        <w:rPr>
          <w:rFonts w:ascii="Tiimes" w:hAnsi="Tiimes" w:cs="Times New Roman"/>
          <w:sz w:val="24"/>
          <w:szCs w:val="24"/>
        </w:rPr>
      </w:pPr>
    </w:p>
    <w:p w14:paraId="397ED3E4" w14:textId="77777777" w:rsidR="00724D12" w:rsidRPr="00D465B8" w:rsidRDefault="00724D12" w:rsidP="00E93CDC">
      <w:pPr>
        <w:pStyle w:val="SemEspaamento"/>
        <w:spacing w:line="360" w:lineRule="auto"/>
        <w:jc w:val="both"/>
        <w:rPr>
          <w:rFonts w:ascii="Tiimes" w:hAnsi="Tiimes" w:cs="Times New Roman"/>
          <w:sz w:val="24"/>
          <w:szCs w:val="24"/>
        </w:rPr>
      </w:pPr>
    </w:p>
    <w:p w14:paraId="5193B1F6"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01- DAS PARTES </w:t>
      </w:r>
    </w:p>
    <w:p w14:paraId="2A1F05EE" w14:textId="7EAC3FB5" w:rsidR="00724D12" w:rsidRPr="00D465B8" w:rsidRDefault="00724D12" w:rsidP="00E93CDC">
      <w:pPr>
        <w:pStyle w:val="SemEspaamento"/>
        <w:spacing w:line="360" w:lineRule="auto"/>
        <w:jc w:val="both"/>
        <w:rPr>
          <w:rFonts w:ascii="Times New Roman" w:hAnsi="Times New Roman" w:cs="Times New Roman"/>
          <w:sz w:val="24"/>
          <w:szCs w:val="24"/>
        </w:rPr>
      </w:pPr>
      <w:r w:rsidRPr="00D465B8">
        <w:rPr>
          <w:rFonts w:ascii="Times New Roman" w:hAnsi="Times New Roman" w:cs="Times New Roman"/>
          <w:sz w:val="24"/>
          <w:szCs w:val="24"/>
        </w:rPr>
        <w:t xml:space="preserve"> 1.1-MUNICÍPIO DE SANTO ANTÔNIO DO LESTE - MT,</w:t>
      </w:r>
      <w:r w:rsidRPr="00D465B8">
        <w:rPr>
          <w:rFonts w:ascii="Times New Roman" w:hAnsi="Times New Roman" w:cs="Times New Roman"/>
          <w:color w:val="000000"/>
          <w:sz w:val="24"/>
          <w:szCs w:val="24"/>
        </w:rPr>
        <w:t xml:space="preserve"> inscrito no CNPJ sob o n.º 04.2</w:t>
      </w:r>
      <w:r w:rsidR="00E94818" w:rsidRPr="00D465B8">
        <w:rPr>
          <w:rFonts w:ascii="Times New Roman" w:hAnsi="Times New Roman" w:cs="Times New Roman"/>
          <w:color w:val="000000"/>
          <w:sz w:val="24"/>
          <w:szCs w:val="24"/>
        </w:rPr>
        <w:t>17.362/0001-90, com sede na Av. Goiás</w:t>
      </w:r>
      <w:r w:rsidRPr="00D465B8">
        <w:rPr>
          <w:rFonts w:ascii="Times New Roman" w:hAnsi="Times New Roman" w:cs="Times New Roman"/>
          <w:color w:val="000000"/>
          <w:sz w:val="24"/>
          <w:szCs w:val="24"/>
        </w:rPr>
        <w:t xml:space="preserve">, nº </w:t>
      </w:r>
      <w:r w:rsidR="0033063F" w:rsidRPr="00D465B8">
        <w:rPr>
          <w:rFonts w:ascii="Times New Roman" w:hAnsi="Times New Roman" w:cs="Times New Roman"/>
          <w:color w:val="000000"/>
          <w:sz w:val="24"/>
          <w:szCs w:val="24"/>
        </w:rPr>
        <w:t>367</w:t>
      </w:r>
      <w:r w:rsidRPr="00D465B8">
        <w:rPr>
          <w:rFonts w:ascii="Times New Roman" w:hAnsi="Times New Roman" w:cs="Times New Roman"/>
          <w:color w:val="000000"/>
          <w:sz w:val="24"/>
          <w:szCs w:val="24"/>
        </w:rPr>
        <w:t>,</w:t>
      </w:r>
      <w:r w:rsidR="0034668A" w:rsidRPr="00D465B8">
        <w:rPr>
          <w:rFonts w:ascii="Times New Roman" w:hAnsi="Times New Roman" w:cs="Times New Roman"/>
          <w:color w:val="000000"/>
          <w:sz w:val="24"/>
          <w:szCs w:val="24"/>
        </w:rPr>
        <w:t xml:space="preserve"> </w:t>
      </w:r>
      <w:r w:rsidR="0033063F" w:rsidRPr="00D465B8">
        <w:rPr>
          <w:rFonts w:ascii="Times New Roman" w:hAnsi="Times New Roman" w:cs="Times New Roman"/>
          <w:color w:val="000000"/>
          <w:sz w:val="24"/>
          <w:szCs w:val="24"/>
        </w:rPr>
        <w:t>Jardim Santa Inês</w:t>
      </w:r>
      <w:r w:rsidRPr="00D465B8">
        <w:rPr>
          <w:rFonts w:ascii="Times New Roman" w:hAnsi="Times New Roman" w:cs="Times New Roman"/>
          <w:color w:val="000000"/>
          <w:sz w:val="24"/>
          <w:szCs w:val="24"/>
        </w:rPr>
        <w:t>, situado na c</w:t>
      </w:r>
      <w:r w:rsidR="000F6CB3" w:rsidRPr="00D465B8">
        <w:rPr>
          <w:rFonts w:ascii="Times New Roman" w:hAnsi="Times New Roman" w:cs="Times New Roman"/>
          <w:color w:val="000000"/>
          <w:sz w:val="24"/>
          <w:szCs w:val="24"/>
        </w:rPr>
        <w:t xml:space="preserve">idade de Santo </w:t>
      </w:r>
      <w:r w:rsidR="006F79D5" w:rsidRPr="00D465B8">
        <w:rPr>
          <w:rFonts w:ascii="Times New Roman" w:hAnsi="Times New Roman" w:cs="Times New Roman"/>
          <w:color w:val="000000"/>
          <w:sz w:val="24"/>
          <w:szCs w:val="24"/>
        </w:rPr>
        <w:t>Antônio</w:t>
      </w:r>
      <w:r w:rsidR="000F6CB3" w:rsidRPr="00D465B8">
        <w:rPr>
          <w:rFonts w:ascii="Times New Roman" w:hAnsi="Times New Roman" w:cs="Times New Roman"/>
          <w:color w:val="000000"/>
          <w:sz w:val="24"/>
          <w:szCs w:val="24"/>
        </w:rPr>
        <w:t xml:space="preserve"> do Leste/</w:t>
      </w:r>
      <w:r w:rsidRPr="00D465B8">
        <w:rPr>
          <w:rFonts w:ascii="Times New Roman" w:hAnsi="Times New Roman" w:cs="Times New Roman"/>
          <w:color w:val="000000"/>
          <w:sz w:val="24"/>
          <w:szCs w:val="24"/>
        </w:rPr>
        <w:t xml:space="preserve">MT, neste ato representado por seu Prefeito o Sr. </w:t>
      </w:r>
      <w:r w:rsidR="00D465B8" w:rsidRPr="00D465B8">
        <w:rPr>
          <w:rFonts w:ascii="Times New Roman" w:hAnsi="Times New Roman" w:cs="Times New Roman"/>
          <w:b/>
          <w:color w:val="000000"/>
          <w:sz w:val="24"/>
          <w:szCs w:val="24"/>
        </w:rPr>
        <w:t>JOSE ARIMATEIA VIEIRA ALVES</w:t>
      </w:r>
      <w:r w:rsidR="00D465B8" w:rsidRPr="00D465B8">
        <w:rPr>
          <w:rFonts w:ascii="Times New Roman" w:hAnsi="Times New Roman" w:cs="Times New Roman"/>
          <w:color w:val="000000"/>
          <w:sz w:val="24"/>
          <w:szCs w:val="24"/>
        </w:rPr>
        <w:t>, brasileiro, casado</w:t>
      </w:r>
      <w:r w:rsidR="00D465B8" w:rsidRPr="00D465B8">
        <w:rPr>
          <w:rFonts w:ascii="Times New Roman" w:hAnsi="Times New Roman" w:cs="Times New Roman"/>
          <w:sz w:val="24"/>
          <w:szCs w:val="24"/>
        </w:rPr>
        <w:t xml:space="preserve">, portador da Cédula de Identidade – Registro Geral Nº 14428342 SSP/MT e inscrito no Cadastro de Pessoa Física do Ministério da Fazenda sob o Nº 867.715.741-72, residente </w:t>
      </w:r>
      <w:r w:rsidR="00D465B8" w:rsidRPr="00D465B8">
        <w:rPr>
          <w:rFonts w:ascii="Times New Roman" w:hAnsi="Times New Roman" w:cs="Times New Roman"/>
          <w:sz w:val="24"/>
          <w:szCs w:val="24"/>
        </w:rPr>
        <w:tab/>
        <w:t>na Rua Salgado Filho, Nº 137, Bairro Centro, CEP 78.628-000</w:t>
      </w:r>
      <w:r w:rsidRPr="00D465B8">
        <w:rPr>
          <w:rFonts w:ascii="Times New Roman" w:hAnsi="Times New Roman" w:cs="Times New Roman"/>
          <w:sz w:val="24"/>
          <w:szCs w:val="24"/>
        </w:rPr>
        <w:t xml:space="preserve">, doravante denominado, simplesmente, CONTRATANTE; </w:t>
      </w:r>
    </w:p>
    <w:p w14:paraId="033353F5" w14:textId="77777777" w:rsidR="00724D12" w:rsidRPr="00D465B8" w:rsidRDefault="00724D12" w:rsidP="00E93CDC">
      <w:pPr>
        <w:pStyle w:val="SemEspaamento"/>
        <w:spacing w:line="360" w:lineRule="auto"/>
        <w:jc w:val="both"/>
        <w:rPr>
          <w:rFonts w:ascii="Tiimes" w:hAnsi="Tiimes" w:cs="Times New Roman"/>
          <w:sz w:val="24"/>
          <w:szCs w:val="24"/>
        </w:rPr>
      </w:pPr>
    </w:p>
    <w:p w14:paraId="63287EF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1.2- ....... </w:t>
      </w:r>
      <w:r w:rsidR="00045196" w:rsidRPr="00D465B8">
        <w:rPr>
          <w:rFonts w:ascii="Tiimes" w:hAnsi="Tiimes" w:cs="Times New Roman"/>
          <w:sz w:val="24"/>
          <w:szCs w:val="24"/>
        </w:rPr>
        <w:t>Doravante</w:t>
      </w:r>
      <w:r w:rsidRPr="00D465B8">
        <w:rPr>
          <w:rFonts w:ascii="Tiimes" w:hAnsi="Tiimes" w:cs="Times New Roman"/>
          <w:sz w:val="24"/>
          <w:szCs w:val="24"/>
        </w:rPr>
        <w:t xml:space="preserve"> denominada simplesmente CONTRATADA. </w:t>
      </w:r>
      <w:r w:rsidRPr="00D465B8">
        <w:rPr>
          <w:rFonts w:ascii="Tiimes" w:hAnsi="Tiimes" w:cs="Times New Roman"/>
          <w:sz w:val="24"/>
          <w:szCs w:val="24"/>
        </w:rPr>
        <w:cr/>
      </w:r>
    </w:p>
    <w:p w14:paraId="239BED4E"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02- DO SUPORTE LEGAL </w:t>
      </w:r>
    </w:p>
    <w:p w14:paraId="2FEB8175" w14:textId="30DD1B2D" w:rsidR="0075239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2.1- Este Contrato de Prestação de Serviço se fundamenta na</w:t>
      </w:r>
      <w:r w:rsidR="009003E4" w:rsidRPr="00D465B8">
        <w:rPr>
          <w:rFonts w:ascii="Tiimes" w:hAnsi="Tiimes" w:cs="Times New Roman"/>
          <w:sz w:val="24"/>
          <w:szCs w:val="24"/>
        </w:rPr>
        <w:t xml:space="preserve">s disposições consubstanciadas </w:t>
      </w:r>
      <w:r w:rsidRPr="00D465B8">
        <w:rPr>
          <w:rFonts w:ascii="Tiimes" w:hAnsi="Tiimes" w:cs="Times New Roman"/>
          <w:sz w:val="24"/>
          <w:szCs w:val="24"/>
        </w:rPr>
        <w:t xml:space="preserve">pela Lei Federal n.º 8.666/93, atualizada pela Lei Federal n.º 8.883/94 e ainda Lei Complementar n.º 123/2006 e Licitação TOMADA DE PREÇOS N.º </w:t>
      </w:r>
      <w:r w:rsidR="00D465B8">
        <w:rPr>
          <w:rFonts w:ascii="Tiimes" w:hAnsi="Tiimes" w:cs="Times New Roman"/>
          <w:sz w:val="24"/>
          <w:szCs w:val="24"/>
        </w:rPr>
        <w:t>006</w:t>
      </w:r>
      <w:r w:rsidR="006B149E" w:rsidRPr="00D465B8">
        <w:rPr>
          <w:rFonts w:ascii="Tiimes" w:hAnsi="Tiimes" w:cs="Times New Roman"/>
          <w:sz w:val="24"/>
          <w:szCs w:val="24"/>
        </w:rPr>
        <w:t>/2021</w:t>
      </w:r>
      <w:r w:rsidRPr="00D465B8">
        <w:rPr>
          <w:rFonts w:ascii="Tiimes" w:hAnsi="Tiimes" w:cs="Times New Roman"/>
          <w:sz w:val="24"/>
          <w:szCs w:val="24"/>
        </w:rPr>
        <w:t xml:space="preserve"> do tipo MENOR PREÇO, sob a forma de execução indireta, em regime de EMPREITA POR PREÇO GLOBAL, Processo Administrativo n.º </w:t>
      </w:r>
      <w:r w:rsidR="00344F18" w:rsidRPr="00D465B8">
        <w:rPr>
          <w:rFonts w:ascii="Tiimes" w:hAnsi="Tiimes" w:cs="Times New Roman"/>
          <w:sz w:val="24"/>
          <w:szCs w:val="24"/>
        </w:rPr>
        <w:t>094/</w:t>
      </w:r>
      <w:r w:rsidR="006B149E" w:rsidRPr="00D465B8">
        <w:rPr>
          <w:rFonts w:ascii="Tiimes" w:hAnsi="Tiimes" w:cs="Times New Roman"/>
          <w:sz w:val="24"/>
          <w:szCs w:val="24"/>
        </w:rPr>
        <w:t>2021</w:t>
      </w:r>
      <w:r w:rsidRPr="00D465B8">
        <w:rPr>
          <w:rFonts w:ascii="Tiimes" w:hAnsi="Tiimes" w:cs="Times New Roman"/>
          <w:sz w:val="24"/>
          <w:szCs w:val="24"/>
        </w:rPr>
        <w:t xml:space="preserve"> e convenções estabelecidas neste Instrumento, bem como nas normas inerentes à matéria e ainda na homologação do Prefeito no dito certame, datada de .../..../20</w:t>
      </w:r>
      <w:r w:rsidR="00E94818" w:rsidRPr="00D465B8">
        <w:rPr>
          <w:rFonts w:ascii="Tiimes" w:hAnsi="Tiimes" w:cs="Times New Roman"/>
          <w:sz w:val="24"/>
          <w:szCs w:val="24"/>
        </w:rPr>
        <w:t>2</w:t>
      </w:r>
      <w:r w:rsidR="006B149E" w:rsidRPr="00D465B8">
        <w:rPr>
          <w:rFonts w:ascii="Tiimes" w:hAnsi="Tiimes" w:cs="Times New Roman"/>
          <w:sz w:val="24"/>
          <w:szCs w:val="24"/>
        </w:rPr>
        <w:t>1</w:t>
      </w:r>
      <w:r w:rsidRPr="00D465B8">
        <w:rPr>
          <w:rFonts w:ascii="Tiimes" w:hAnsi="Tiimes" w:cs="Times New Roman"/>
          <w:sz w:val="24"/>
          <w:szCs w:val="24"/>
        </w:rPr>
        <w:t xml:space="preserve">. </w:t>
      </w:r>
      <w:r w:rsidRPr="00D465B8">
        <w:rPr>
          <w:rFonts w:ascii="Tiimes" w:hAnsi="Tiimes" w:cs="Times New Roman"/>
          <w:sz w:val="24"/>
          <w:szCs w:val="24"/>
        </w:rPr>
        <w:cr/>
      </w:r>
    </w:p>
    <w:p w14:paraId="0229AB49" w14:textId="77777777" w:rsidR="00A450F6" w:rsidRPr="00D465B8" w:rsidRDefault="00A450F6" w:rsidP="00E93CDC">
      <w:pPr>
        <w:pStyle w:val="SemEspaamento"/>
        <w:spacing w:line="360" w:lineRule="auto"/>
        <w:jc w:val="both"/>
        <w:rPr>
          <w:rFonts w:ascii="Tiimes" w:hAnsi="Tiimes" w:cs="Times New Roman"/>
          <w:sz w:val="24"/>
          <w:szCs w:val="24"/>
        </w:rPr>
      </w:pPr>
    </w:p>
    <w:p w14:paraId="78D24137"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 xml:space="preserve">03- DO OBJETO </w:t>
      </w:r>
    </w:p>
    <w:p w14:paraId="351CC169" w14:textId="12BA258A" w:rsidR="00724D12" w:rsidRPr="00D465B8" w:rsidRDefault="00724D12" w:rsidP="00E93CDC">
      <w:pPr>
        <w:pStyle w:val="SemEspaamento"/>
        <w:spacing w:line="360" w:lineRule="auto"/>
        <w:jc w:val="both"/>
        <w:rPr>
          <w:rFonts w:ascii="Timess" w:hAnsi="Timess" w:cs="Times New Roman"/>
          <w:sz w:val="24"/>
          <w:szCs w:val="24"/>
        </w:rPr>
      </w:pPr>
      <w:r w:rsidRPr="00D465B8">
        <w:rPr>
          <w:rFonts w:ascii="Timess" w:hAnsi="Timess" w:cs="Times New Roman"/>
          <w:sz w:val="24"/>
          <w:szCs w:val="24"/>
        </w:rPr>
        <w:t xml:space="preserve">3.1- </w:t>
      </w:r>
      <w:r w:rsidR="00D465B8" w:rsidRPr="00D465B8">
        <w:rPr>
          <w:rFonts w:ascii="Timess" w:hAnsi="Timess"/>
          <w:b/>
          <w:sz w:val="24"/>
          <w:szCs w:val="24"/>
        </w:rPr>
        <w:t xml:space="preserve">Contratação de empresa para conservação de pavimento em </w:t>
      </w:r>
      <w:proofErr w:type="spellStart"/>
      <w:r w:rsidR="00D465B8" w:rsidRPr="00D465B8">
        <w:rPr>
          <w:rFonts w:ascii="Timess" w:hAnsi="Timess"/>
          <w:b/>
          <w:sz w:val="24"/>
          <w:szCs w:val="24"/>
        </w:rPr>
        <w:t>microrrevestimento</w:t>
      </w:r>
      <w:proofErr w:type="spellEnd"/>
      <w:r w:rsidR="00D465B8" w:rsidRPr="00D465B8">
        <w:rPr>
          <w:rFonts w:ascii="Timess" w:hAnsi="Timess"/>
          <w:b/>
          <w:sz w:val="24"/>
          <w:szCs w:val="24"/>
        </w:rPr>
        <w:t xml:space="preserve"> na MT – 336, no trecho: Ponte do Rio Matrinchã – entrada no perímetro urbano de Santo Antônio do Leste-MT, coordenadas inicial (14º48’41.1”S-53º36’39.59’W) e coordenadas final (14º53’42.71”S-53º39’53.06”W), numa extensão de 12,24 km, no Município de Santo Antônio do Leste, conforme termo de convênio nº 1197-2021/SINFRA – Secretaria de Estado de Infraestrutura e Logística</w:t>
      </w:r>
      <w:r w:rsidR="00B322C5" w:rsidRPr="00D465B8">
        <w:rPr>
          <w:rFonts w:ascii="Timess" w:hAnsi="Timess" w:cs="Times New Roman"/>
          <w:b/>
          <w:color w:val="000000"/>
          <w:sz w:val="24"/>
          <w:szCs w:val="24"/>
        </w:rPr>
        <w:t>,</w:t>
      </w:r>
      <w:r w:rsidR="00D070FA" w:rsidRPr="00D465B8">
        <w:rPr>
          <w:rFonts w:ascii="Timess" w:hAnsi="Timess" w:cs="Times New Roman"/>
          <w:b/>
          <w:color w:val="000000"/>
          <w:sz w:val="24"/>
          <w:szCs w:val="24"/>
        </w:rPr>
        <w:t xml:space="preserve"> </w:t>
      </w:r>
      <w:r w:rsidRPr="00D465B8">
        <w:rPr>
          <w:rFonts w:ascii="Timess" w:hAnsi="Timess" w:cs="Times New Roman"/>
          <w:sz w:val="24"/>
          <w:szCs w:val="24"/>
        </w:rPr>
        <w:t>constantes do Processo Li</w:t>
      </w:r>
      <w:r w:rsidR="0034668A" w:rsidRPr="00D465B8">
        <w:rPr>
          <w:rFonts w:ascii="Timess" w:hAnsi="Timess" w:cs="Times New Roman"/>
          <w:sz w:val="24"/>
          <w:szCs w:val="24"/>
        </w:rPr>
        <w:t xml:space="preserve">citatório TOMADA DE PREÇO </w:t>
      </w:r>
      <w:proofErr w:type="spellStart"/>
      <w:r w:rsidR="0034668A" w:rsidRPr="00D465B8">
        <w:rPr>
          <w:rFonts w:ascii="Timess" w:hAnsi="Timess" w:cs="Times New Roman"/>
          <w:sz w:val="24"/>
          <w:szCs w:val="24"/>
        </w:rPr>
        <w:t>N.°</w:t>
      </w:r>
      <w:proofErr w:type="spellEnd"/>
      <w:r w:rsidR="006B149E" w:rsidRPr="00D465B8">
        <w:rPr>
          <w:rFonts w:ascii="Timess" w:hAnsi="Timess" w:cs="Times New Roman"/>
          <w:sz w:val="24"/>
          <w:szCs w:val="24"/>
        </w:rPr>
        <w:t xml:space="preserve"> </w:t>
      </w:r>
      <w:r w:rsidR="00D465B8" w:rsidRPr="00D465B8">
        <w:rPr>
          <w:rFonts w:ascii="Timess" w:hAnsi="Timess" w:cs="Times New Roman"/>
          <w:sz w:val="24"/>
          <w:szCs w:val="24"/>
        </w:rPr>
        <w:t>006</w:t>
      </w:r>
      <w:r w:rsidR="00344F18" w:rsidRPr="00D465B8">
        <w:rPr>
          <w:rFonts w:ascii="Timess" w:hAnsi="Timess" w:cs="Times New Roman"/>
          <w:sz w:val="24"/>
          <w:szCs w:val="24"/>
        </w:rPr>
        <w:t>/202</w:t>
      </w:r>
      <w:r w:rsidR="006B149E" w:rsidRPr="00D465B8">
        <w:rPr>
          <w:rFonts w:ascii="Timess" w:hAnsi="Timess" w:cs="Times New Roman"/>
          <w:sz w:val="24"/>
          <w:szCs w:val="24"/>
        </w:rPr>
        <w:t>1</w:t>
      </w:r>
      <w:r w:rsidRPr="00D465B8">
        <w:rPr>
          <w:rFonts w:ascii="Timess" w:hAnsi="Timess" w:cs="Times New Roman"/>
          <w:sz w:val="24"/>
          <w:szCs w:val="24"/>
        </w:rPr>
        <w:t>;</w:t>
      </w:r>
    </w:p>
    <w:p w14:paraId="1BC3ED43" w14:textId="5D2A2210"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3.2- Para a prestação dos serviços, objeto deste Contrato</w:t>
      </w:r>
      <w:r w:rsidR="00A450F6">
        <w:rPr>
          <w:rFonts w:ascii="Tiimes" w:hAnsi="Tiimes" w:cs="Times New Roman"/>
          <w:sz w:val="24"/>
          <w:szCs w:val="24"/>
        </w:rPr>
        <w:t>, deverá a CONTRATADA obedecer a</w:t>
      </w:r>
      <w:r w:rsidRPr="00D465B8">
        <w:rPr>
          <w:rFonts w:ascii="Tiimes" w:hAnsi="Tiimes" w:cs="Times New Roman"/>
          <w:sz w:val="24"/>
          <w:szCs w:val="24"/>
        </w:rPr>
        <w:t xml:space="preserve">s instruções e normas da ABNT (Associação Brasileira de Normas Técnicas), </w:t>
      </w:r>
      <w:r w:rsidR="0033063F" w:rsidRPr="00D465B8">
        <w:rPr>
          <w:rFonts w:ascii="Tiimes" w:hAnsi="Tiimes" w:cs="Times New Roman"/>
          <w:sz w:val="24"/>
          <w:szCs w:val="24"/>
        </w:rPr>
        <w:t>Ministério da Saúde</w:t>
      </w:r>
      <w:r w:rsidRPr="00D465B8">
        <w:rPr>
          <w:rFonts w:ascii="Tiimes" w:hAnsi="Tiimes" w:cs="Times New Roman"/>
          <w:sz w:val="24"/>
          <w:szCs w:val="24"/>
        </w:rPr>
        <w:t xml:space="preserve">. </w:t>
      </w:r>
    </w:p>
    <w:p w14:paraId="4671DFA8" w14:textId="77777777" w:rsidR="00724D12" w:rsidRPr="00D465B8" w:rsidRDefault="00724D12" w:rsidP="00E93CDC">
      <w:pPr>
        <w:pStyle w:val="SemEspaamento"/>
        <w:spacing w:line="360" w:lineRule="auto"/>
        <w:jc w:val="both"/>
        <w:rPr>
          <w:rFonts w:ascii="Tiimes" w:hAnsi="Tiimes" w:cs="Times New Roman"/>
          <w:b/>
          <w:sz w:val="24"/>
          <w:szCs w:val="24"/>
        </w:rPr>
      </w:pPr>
    </w:p>
    <w:p w14:paraId="199E1257"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04- DO REGIME DE EXECUÇÃO </w:t>
      </w:r>
    </w:p>
    <w:p w14:paraId="60325311" w14:textId="391F033B" w:rsidR="00F164D4"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4.1- </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w:t>
      </w:r>
      <w:r w:rsidR="005C4631" w:rsidRPr="00D465B8">
        <w:rPr>
          <w:rFonts w:ascii="Tiimes" w:hAnsi="Tiimes" w:cs="Times New Roman"/>
          <w:sz w:val="24"/>
          <w:szCs w:val="24"/>
        </w:rPr>
        <w:t>serão</w:t>
      </w:r>
      <w:r w:rsidRPr="00D465B8">
        <w:rPr>
          <w:rFonts w:ascii="Tiimes" w:hAnsi="Tiimes" w:cs="Times New Roman"/>
          <w:sz w:val="24"/>
          <w:szCs w:val="24"/>
        </w:rPr>
        <w:t xml:space="preserve"> executad</w:t>
      </w:r>
      <w:r w:rsidR="005C4631" w:rsidRPr="00D465B8">
        <w:rPr>
          <w:rFonts w:ascii="Tiimes" w:hAnsi="Tiimes" w:cs="Times New Roman"/>
          <w:sz w:val="24"/>
          <w:szCs w:val="24"/>
        </w:rPr>
        <w:t>os</w:t>
      </w:r>
      <w:r w:rsidRPr="00D465B8">
        <w:rPr>
          <w:rFonts w:ascii="Tiimes" w:hAnsi="Tiimes" w:cs="Times New Roman"/>
          <w:sz w:val="24"/>
          <w:szCs w:val="24"/>
        </w:rPr>
        <w:t xml:space="preserve"> de conformidade com os termos da L</w:t>
      </w:r>
      <w:r w:rsidR="00B104A5" w:rsidRPr="00D465B8">
        <w:rPr>
          <w:rFonts w:ascii="Tiimes" w:hAnsi="Tiimes" w:cs="Times New Roman"/>
          <w:sz w:val="24"/>
          <w:szCs w:val="24"/>
        </w:rPr>
        <w:t xml:space="preserve">icitação, TOMADA DE PREÇO </w:t>
      </w:r>
      <w:proofErr w:type="spellStart"/>
      <w:r w:rsidR="003A4059" w:rsidRPr="00D465B8">
        <w:rPr>
          <w:rFonts w:ascii="Tiimes" w:hAnsi="Tiimes" w:cs="Times New Roman"/>
          <w:sz w:val="24"/>
          <w:szCs w:val="24"/>
        </w:rPr>
        <w:t>N.°</w:t>
      </w:r>
      <w:proofErr w:type="spellEnd"/>
      <w:r w:rsidR="006B149E" w:rsidRPr="00D465B8">
        <w:rPr>
          <w:rFonts w:ascii="Tiimes" w:hAnsi="Tiimes" w:cs="Times New Roman"/>
          <w:sz w:val="24"/>
          <w:szCs w:val="24"/>
        </w:rPr>
        <w:t xml:space="preserve"> </w:t>
      </w:r>
      <w:r w:rsidR="00D465B8">
        <w:rPr>
          <w:rFonts w:ascii="Tiimes" w:hAnsi="Tiimes" w:cs="Times New Roman"/>
          <w:sz w:val="24"/>
          <w:szCs w:val="24"/>
        </w:rPr>
        <w:t>006</w:t>
      </w:r>
      <w:r w:rsidR="00344F18" w:rsidRPr="00D465B8">
        <w:rPr>
          <w:rFonts w:ascii="Tiimes" w:hAnsi="Tiimes" w:cs="Times New Roman"/>
          <w:sz w:val="24"/>
          <w:szCs w:val="24"/>
        </w:rPr>
        <w:t>/202</w:t>
      </w:r>
      <w:r w:rsidR="006B149E" w:rsidRPr="00D465B8">
        <w:rPr>
          <w:rFonts w:ascii="Tiimes" w:hAnsi="Tiimes" w:cs="Times New Roman"/>
          <w:sz w:val="24"/>
          <w:szCs w:val="24"/>
        </w:rPr>
        <w:t>1</w:t>
      </w:r>
      <w:r w:rsidRPr="00D465B8">
        <w:rPr>
          <w:rFonts w:ascii="Tiimes" w:hAnsi="Tiimes" w:cs="Times New Roman"/>
          <w:sz w:val="24"/>
          <w:szCs w:val="24"/>
        </w:rPr>
        <w:t xml:space="preserve">, do tipo MENOR PREÇO, sob a forma de execução indireta, em regime de </w:t>
      </w:r>
      <w:r w:rsidR="000A0C3D" w:rsidRPr="00D465B8">
        <w:rPr>
          <w:rFonts w:ascii="Tiimes" w:hAnsi="Tiimes" w:cs="Times New Roman"/>
          <w:b/>
          <w:bCs/>
          <w:sz w:val="24"/>
          <w:szCs w:val="24"/>
        </w:rPr>
        <w:t>EXECUÇÃO INDIRETA</w:t>
      </w:r>
      <w:r w:rsidRPr="00D465B8">
        <w:rPr>
          <w:rFonts w:ascii="Tiimes" w:hAnsi="Tiimes" w:cs="Times New Roman"/>
          <w:sz w:val="24"/>
          <w:szCs w:val="24"/>
        </w:rPr>
        <w:t xml:space="preserve">, nos termos estatuídos pelo Artigo 6°, Inciso VIII, alínea "e" da Lei Federal n.º 8.666/93. </w:t>
      </w:r>
      <w:r w:rsidRPr="00D465B8">
        <w:rPr>
          <w:rFonts w:ascii="Tiimes" w:hAnsi="Tiimes" w:cs="Times New Roman"/>
          <w:sz w:val="24"/>
          <w:szCs w:val="24"/>
        </w:rPr>
        <w:cr/>
      </w:r>
    </w:p>
    <w:p w14:paraId="05A9AD9D"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05- DO FATO GERADOR CONTRATUAL </w:t>
      </w:r>
    </w:p>
    <w:p w14:paraId="59760BDE" w14:textId="6B899648" w:rsidR="00D512DF"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5.1- O presente Instrumento Contratual foi firmado em decorrência do Despacho Homologatório e Adjudicatório pelo Prefeito Municipal de Santo Antôn</w:t>
      </w:r>
      <w:r w:rsidR="0034668A" w:rsidRPr="00D465B8">
        <w:rPr>
          <w:rFonts w:ascii="Tiimes" w:hAnsi="Tiimes" w:cs="Times New Roman"/>
          <w:sz w:val="24"/>
          <w:szCs w:val="24"/>
        </w:rPr>
        <w:t>io do Leste -MT, em .../.../</w:t>
      </w:r>
      <w:r w:rsidR="006B149E" w:rsidRPr="00D465B8">
        <w:rPr>
          <w:rFonts w:ascii="Tiimes" w:hAnsi="Tiimes" w:cs="Times New Roman"/>
          <w:sz w:val="24"/>
          <w:szCs w:val="24"/>
        </w:rPr>
        <w:t>2021</w:t>
      </w:r>
      <w:r w:rsidR="00045196" w:rsidRPr="00D465B8">
        <w:rPr>
          <w:rFonts w:ascii="Tiimes" w:hAnsi="Tiimes" w:cs="Times New Roman"/>
          <w:sz w:val="24"/>
          <w:szCs w:val="24"/>
        </w:rPr>
        <w:t>, concernente</w:t>
      </w:r>
      <w:r w:rsidRPr="00D465B8">
        <w:rPr>
          <w:rFonts w:ascii="Tiimes" w:hAnsi="Tiimes" w:cs="Times New Roman"/>
          <w:sz w:val="24"/>
          <w:szCs w:val="24"/>
        </w:rPr>
        <w:t xml:space="preserve"> à Licitação instaurada na mod</w:t>
      </w:r>
      <w:r w:rsidR="0034668A" w:rsidRPr="00D465B8">
        <w:rPr>
          <w:rFonts w:ascii="Tiimes" w:hAnsi="Tiimes" w:cs="Times New Roman"/>
          <w:sz w:val="24"/>
          <w:szCs w:val="24"/>
        </w:rPr>
        <w:t xml:space="preserve">alidade TOMADA DE PREÇOS Nº. </w:t>
      </w:r>
      <w:r w:rsidR="00D465B8">
        <w:rPr>
          <w:rFonts w:ascii="Tiimes" w:hAnsi="Tiimes" w:cs="Times New Roman"/>
          <w:sz w:val="24"/>
          <w:szCs w:val="24"/>
        </w:rPr>
        <w:t>006</w:t>
      </w:r>
      <w:r w:rsidR="00344F18" w:rsidRPr="00D465B8">
        <w:rPr>
          <w:rFonts w:ascii="Tiimes" w:hAnsi="Tiimes" w:cs="Times New Roman"/>
          <w:sz w:val="24"/>
          <w:szCs w:val="24"/>
        </w:rPr>
        <w:t>/</w:t>
      </w:r>
      <w:r w:rsidR="006B149E" w:rsidRPr="00D465B8">
        <w:rPr>
          <w:rFonts w:ascii="Tiimes" w:hAnsi="Tiimes" w:cs="Times New Roman"/>
          <w:sz w:val="24"/>
          <w:szCs w:val="24"/>
        </w:rPr>
        <w:t>2021</w:t>
      </w:r>
      <w:r w:rsidRPr="00D465B8">
        <w:rPr>
          <w:rFonts w:ascii="Tiimes" w:hAnsi="Tiimes" w:cs="Times New Roman"/>
          <w:sz w:val="24"/>
          <w:szCs w:val="24"/>
        </w:rPr>
        <w:t>,</w:t>
      </w:r>
      <w:r w:rsidR="000F6CB3" w:rsidRPr="00D465B8">
        <w:rPr>
          <w:rFonts w:ascii="Tiimes" w:hAnsi="Tiimes" w:cs="Times New Roman"/>
          <w:sz w:val="24"/>
          <w:szCs w:val="24"/>
        </w:rPr>
        <w:t xml:space="preserve"> Processo Administrativo n.</w:t>
      </w:r>
      <w:r w:rsidR="00E2302C" w:rsidRPr="00D465B8">
        <w:rPr>
          <w:rFonts w:ascii="Tiimes" w:hAnsi="Tiimes" w:cs="Times New Roman"/>
          <w:sz w:val="24"/>
          <w:szCs w:val="24"/>
        </w:rPr>
        <w:t xml:space="preserve">º </w:t>
      </w:r>
      <w:r w:rsidR="00D465B8">
        <w:rPr>
          <w:rFonts w:ascii="Tiimes" w:hAnsi="Tiimes" w:cs="Times New Roman"/>
          <w:sz w:val="24"/>
          <w:szCs w:val="24"/>
        </w:rPr>
        <w:t>112</w:t>
      </w:r>
      <w:r w:rsidR="00344F18" w:rsidRPr="00D465B8">
        <w:rPr>
          <w:rFonts w:ascii="Tiimes" w:hAnsi="Tiimes" w:cs="Times New Roman"/>
          <w:sz w:val="24"/>
          <w:szCs w:val="24"/>
        </w:rPr>
        <w:t>/</w:t>
      </w:r>
      <w:r w:rsidR="006B149E" w:rsidRPr="00D465B8">
        <w:rPr>
          <w:rFonts w:ascii="Tiimes" w:hAnsi="Tiimes" w:cs="Times New Roman"/>
          <w:sz w:val="24"/>
          <w:szCs w:val="24"/>
        </w:rPr>
        <w:t>2021</w:t>
      </w:r>
      <w:r w:rsidR="000F6CB3" w:rsidRPr="00D465B8">
        <w:rPr>
          <w:rFonts w:ascii="Tiimes" w:hAnsi="Tiimes" w:cs="Times New Roman"/>
          <w:sz w:val="24"/>
          <w:szCs w:val="24"/>
        </w:rPr>
        <w:t xml:space="preserve"> </w:t>
      </w:r>
      <w:r w:rsidRPr="00D465B8">
        <w:rPr>
          <w:rFonts w:ascii="Tiimes" w:hAnsi="Tiimes" w:cs="Times New Roman"/>
          <w:sz w:val="24"/>
          <w:szCs w:val="24"/>
        </w:rPr>
        <w:t xml:space="preserve">e de conformidade com os ditames da Lei Federal n.º 8.666/93 e alterações posteriores. </w:t>
      </w:r>
      <w:r w:rsidRPr="00D465B8">
        <w:rPr>
          <w:rFonts w:ascii="Tiimes" w:hAnsi="Tiimes" w:cs="Times New Roman"/>
          <w:sz w:val="24"/>
          <w:szCs w:val="24"/>
        </w:rPr>
        <w:cr/>
      </w:r>
    </w:p>
    <w:p w14:paraId="20B22775"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06- DO VALOR </w:t>
      </w:r>
    </w:p>
    <w:p w14:paraId="6DA064E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6.1- </w:t>
      </w:r>
      <w:r w:rsidR="00036541" w:rsidRPr="00D465B8">
        <w:rPr>
          <w:rFonts w:ascii="Tiimes" w:hAnsi="Tiimes" w:cs="Times New Roman"/>
          <w:sz w:val="24"/>
          <w:szCs w:val="24"/>
        </w:rPr>
        <w:t>O menor preço para a execução dos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objeto deste Contrato corresponde ao valor de R$................... (............). </w:t>
      </w:r>
    </w:p>
    <w:p w14:paraId="3D4B007A" w14:textId="77777777" w:rsidR="00724D12" w:rsidRPr="00D465B8" w:rsidRDefault="00724D12" w:rsidP="00E93CDC">
      <w:pPr>
        <w:pStyle w:val="SemEspaamento"/>
        <w:spacing w:line="360" w:lineRule="auto"/>
        <w:jc w:val="both"/>
        <w:rPr>
          <w:rFonts w:ascii="Tiimes" w:hAnsi="Tiimes" w:cs="Times New Roman"/>
          <w:sz w:val="24"/>
          <w:szCs w:val="24"/>
        </w:rPr>
      </w:pPr>
    </w:p>
    <w:p w14:paraId="015E222A"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07- DOTAÇÃO ORÇAMENTARIA </w:t>
      </w:r>
    </w:p>
    <w:p w14:paraId="13515092"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7.1- As despesas decorrentes deste procedimento correrão à conta da s</w:t>
      </w:r>
      <w:r w:rsidR="00651CED" w:rsidRPr="00D465B8">
        <w:rPr>
          <w:rFonts w:ascii="Tiimes" w:hAnsi="Tiimes" w:cs="Times New Roman"/>
          <w:sz w:val="24"/>
          <w:szCs w:val="24"/>
        </w:rPr>
        <w:t>eguinte Dotação Orçamentária:</w:t>
      </w:r>
    </w:p>
    <w:p w14:paraId="2F4F9A0B" w14:textId="77777777" w:rsidR="001175AB" w:rsidRPr="00D465B8" w:rsidRDefault="001175AB" w:rsidP="001175AB">
      <w:pPr>
        <w:pStyle w:val="SemEspaamento"/>
        <w:jc w:val="both"/>
        <w:rPr>
          <w:rFonts w:ascii="Tiimes" w:hAnsi="Tiimes" w:cs="Times New Roman"/>
          <w:sz w:val="24"/>
          <w:szCs w:val="24"/>
        </w:rPr>
      </w:pPr>
    </w:p>
    <w:p w14:paraId="0BDA1A4C" w14:textId="77777777" w:rsidR="005C4631" w:rsidRDefault="005C4631" w:rsidP="005C4631">
      <w:pPr>
        <w:pStyle w:val="SemEspaamento"/>
        <w:jc w:val="both"/>
        <w:rPr>
          <w:rFonts w:ascii="Tiimes" w:hAnsi="Tiimes" w:cs="Times New Roman"/>
          <w:b/>
          <w:sz w:val="24"/>
          <w:szCs w:val="24"/>
        </w:rPr>
      </w:pPr>
    </w:p>
    <w:p w14:paraId="7D93391A" w14:textId="77777777" w:rsidR="00213279" w:rsidRPr="00D465B8" w:rsidRDefault="00213279" w:rsidP="005C4631">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927"/>
        <w:gridCol w:w="4269"/>
      </w:tblGrid>
      <w:tr w:rsidR="00213279" w14:paraId="37E01539"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46ADBBAB" w14:textId="77777777" w:rsidR="00213279" w:rsidRDefault="00213279">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12055E8C" w14:textId="77777777" w:rsidR="00213279" w:rsidRDefault="0021327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7308E903" w14:textId="77777777" w:rsidR="00213279" w:rsidRDefault="00213279">
            <w:pPr>
              <w:spacing w:line="276" w:lineRule="auto"/>
              <w:rPr>
                <w:sz w:val="24"/>
                <w:szCs w:val="24"/>
                <w:lang w:eastAsia="en-US"/>
              </w:rPr>
            </w:pPr>
            <w:r>
              <w:rPr>
                <w:sz w:val="24"/>
                <w:szCs w:val="24"/>
                <w:lang w:eastAsia="en-US"/>
              </w:rPr>
              <w:t>Secretaria Municipal de Viação Obras e serviços Públicos</w:t>
            </w:r>
          </w:p>
        </w:tc>
      </w:tr>
      <w:tr w:rsidR="00213279" w14:paraId="15C47335"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2A9AEC5F" w14:textId="77777777" w:rsidR="00213279" w:rsidRDefault="00213279">
            <w:pPr>
              <w:spacing w:line="276" w:lineRule="auto"/>
              <w:rPr>
                <w:b/>
                <w:sz w:val="24"/>
                <w:szCs w:val="24"/>
                <w:lang w:eastAsia="en-US"/>
              </w:rPr>
            </w:pPr>
            <w:r>
              <w:rPr>
                <w:b/>
                <w:sz w:val="24"/>
                <w:szCs w:val="24"/>
                <w:lang w:eastAsia="en-US"/>
              </w:rPr>
              <w:lastRenderedPageBreak/>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46AC8FD" w14:textId="77777777" w:rsidR="00213279" w:rsidRDefault="0021327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5FAD4888" w14:textId="77777777" w:rsidR="00213279" w:rsidRDefault="0021327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213279" w14:paraId="5CCADFCD"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2C847E03" w14:textId="77777777" w:rsidR="00213279" w:rsidRDefault="0021327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71E3170C" w14:textId="77777777" w:rsidR="00213279" w:rsidRDefault="00213279">
            <w:pPr>
              <w:spacing w:line="276" w:lineRule="auto"/>
              <w:jc w:val="center"/>
              <w:rPr>
                <w:sz w:val="24"/>
                <w:szCs w:val="24"/>
                <w:lang w:eastAsia="en-US"/>
              </w:rPr>
            </w:pPr>
            <w:r>
              <w:rPr>
                <w:sz w:val="24"/>
                <w:szCs w:val="24"/>
                <w:lang w:eastAsia="en-US"/>
              </w:rPr>
              <w:t>761</w:t>
            </w:r>
          </w:p>
        </w:tc>
        <w:tc>
          <w:tcPr>
            <w:tcW w:w="4345" w:type="dxa"/>
            <w:tcBorders>
              <w:top w:val="single" w:sz="4" w:space="0" w:color="auto"/>
              <w:left w:val="single" w:sz="4" w:space="0" w:color="auto"/>
              <w:bottom w:val="single" w:sz="4" w:space="0" w:color="auto"/>
              <w:right w:val="single" w:sz="4" w:space="0" w:color="auto"/>
            </w:tcBorders>
          </w:tcPr>
          <w:p w14:paraId="2FF81F05" w14:textId="77777777" w:rsidR="00213279" w:rsidRDefault="00213279">
            <w:pPr>
              <w:spacing w:line="276" w:lineRule="auto"/>
              <w:rPr>
                <w:sz w:val="24"/>
                <w:szCs w:val="24"/>
                <w:lang w:eastAsia="en-US"/>
              </w:rPr>
            </w:pPr>
          </w:p>
        </w:tc>
      </w:tr>
      <w:tr w:rsidR="00213279" w14:paraId="4020414C"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6DF8A545" w14:textId="77777777" w:rsidR="00213279" w:rsidRDefault="0021327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76E9342F" w14:textId="77777777" w:rsidR="00213279" w:rsidRDefault="0021327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6B83F378" w14:textId="77777777" w:rsidR="00213279" w:rsidRDefault="00213279">
            <w:pPr>
              <w:spacing w:line="276" w:lineRule="auto"/>
              <w:rPr>
                <w:sz w:val="24"/>
                <w:szCs w:val="24"/>
                <w:lang w:eastAsia="en-US"/>
              </w:rPr>
            </w:pPr>
            <w:r>
              <w:rPr>
                <w:sz w:val="24"/>
                <w:szCs w:val="24"/>
                <w:lang w:eastAsia="en-US"/>
              </w:rPr>
              <w:t>Obras e Instalações</w:t>
            </w:r>
          </w:p>
        </w:tc>
      </w:tr>
      <w:tr w:rsidR="00213279" w14:paraId="53C66811"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3075E072" w14:textId="77777777" w:rsidR="00213279" w:rsidRDefault="0021327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3530351B" w14:textId="77777777" w:rsidR="00213279" w:rsidRDefault="00213279">
            <w:pPr>
              <w:spacing w:line="276" w:lineRule="auto"/>
              <w:jc w:val="center"/>
              <w:rPr>
                <w:sz w:val="24"/>
                <w:szCs w:val="24"/>
                <w:lang w:eastAsia="en-US"/>
              </w:rPr>
            </w:pPr>
            <w:r>
              <w:rPr>
                <w:sz w:val="24"/>
                <w:szCs w:val="24"/>
                <w:lang w:eastAsia="en-US"/>
              </w:rPr>
              <w:t>0,1,33,0</w:t>
            </w:r>
          </w:p>
        </w:tc>
        <w:tc>
          <w:tcPr>
            <w:tcW w:w="4345" w:type="dxa"/>
            <w:tcBorders>
              <w:top w:val="single" w:sz="4" w:space="0" w:color="auto"/>
              <w:left w:val="single" w:sz="4" w:space="0" w:color="auto"/>
              <w:bottom w:val="single" w:sz="4" w:space="0" w:color="auto"/>
              <w:right w:val="single" w:sz="4" w:space="0" w:color="auto"/>
            </w:tcBorders>
          </w:tcPr>
          <w:p w14:paraId="15720F6C" w14:textId="77777777" w:rsidR="00213279" w:rsidRDefault="00213279">
            <w:pPr>
              <w:spacing w:line="276" w:lineRule="auto"/>
              <w:rPr>
                <w:sz w:val="24"/>
                <w:szCs w:val="24"/>
                <w:lang w:eastAsia="en-US"/>
              </w:rPr>
            </w:pPr>
          </w:p>
        </w:tc>
      </w:tr>
    </w:tbl>
    <w:p w14:paraId="65364B42" w14:textId="77777777" w:rsidR="0092735F" w:rsidRDefault="0092735F" w:rsidP="005C4631">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927"/>
        <w:gridCol w:w="4269"/>
      </w:tblGrid>
      <w:tr w:rsidR="00213279" w14:paraId="18CCCDBA"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760F0C24" w14:textId="77777777" w:rsidR="00213279" w:rsidRDefault="00213279" w:rsidP="00213279">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3A51B2AC" w14:textId="77777777" w:rsidR="00213279" w:rsidRDefault="00213279" w:rsidP="00213279">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6B40320B" w14:textId="77777777" w:rsidR="00213279" w:rsidRDefault="00213279" w:rsidP="00213279">
            <w:pPr>
              <w:spacing w:line="276" w:lineRule="auto"/>
              <w:rPr>
                <w:sz w:val="24"/>
                <w:szCs w:val="24"/>
                <w:lang w:eastAsia="en-US"/>
              </w:rPr>
            </w:pPr>
            <w:r>
              <w:rPr>
                <w:sz w:val="24"/>
                <w:szCs w:val="24"/>
                <w:lang w:eastAsia="en-US"/>
              </w:rPr>
              <w:t>Secretaria Municipal de Viação Obras e serviços Públicos</w:t>
            </w:r>
          </w:p>
        </w:tc>
      </w:tr>
      <w:tr w:rsidR="00213279" w14:paraId="5B0BAA90"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03FD2A9F" w14:textId="77777777" w:rsidR="00213279" w:rsidRDefault="00213279" w:rsidP="00213279">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2258C545" w14:textId="77777777" w:rsidR="00213279" w:rsidRDefault="00213279" w:rsidP="00213279">
            <w:pPr>
              <w:spacing w:line="276" w:lineRule="auto"/>
              <w:jc w:val="center"/>
              <w:rPr>
                <w:sz w:val="24"/>
                <w:szCs w:val="24"/>
                <w:lang w:eastAsia="en-US"/>
              </w:rPr>
            </w:pPr>
            <w:r>
              <w:rPr>
                <w:sz w:val="24"/>
                <w:szCs w:val="24"/>
                <w:lang w:eastAsia="en-US"/>
              </w:rPr>
              <w:t>09.26.782.5011.1147</w:t>
            </w:r>
          </w:p>
        </w:tc>
        <w:tc>
          <w:tcPr>
            <w:tcW w:w="4345" w:type="dxa"/>
            <w:tcBorders>
              <w:top w:val="single" w:sz="4" w:space="0" w:color="auto"/>
              <w:left w:val="single" w:sz="4" w:space="0" w:color="auto"/>
              <w:bottom w:val="single" w:sz="4" w:space="0" w:color="auto"/>
              <w:right w:val="single" w:sz="4" w:space="0" w:color="auto"/>
            </w:tcBorders>
            <w:hideMark/>
          </w:tcPr>
          <w:p w14:paraId="4294A1B0" w14:textId="77777777" w:rsidR="00213279" w:rsidRDefault="00213279" w:rsidP="00213279">
            <w:pPr>
              <w:spacing w:line="276" w:lineRule="auto"/>
              <w:rPr>
                <w:sz w:val="24"/>
                <w:szCs w:val="24"/>
                <w:lang w:eastAsia="en-US"/>
              </w:rPr>
            </w:pPr>
            <w:r>
              <w:rPr>
                <w:sz w:val="24"/>
                <w:szCs w:val="24"/>
                <w:lang w:eastAsia="en-US"/>
              </w:rPr>
              <w:t xml:space="preserve">Conservação de </w:t>
            </w:r>
            <w:proofErr w:type="spellStart"/>
            <w:r>
              <w:rPr>
                <w:sz w:val="24"/>
                <w:szCs w:val="24"/>
                <w:lang w:eastAsia="en-US"/>
              </w:rPr>
              <w:t>Pavimentaçao</w:t>
            </w:r>
            <w:proofErr w:type="spellEnd"/>
            <w:r>
              <w:rPr>
                <w:sz w:val="24"/>
                <w:szCs w:val="24"/>
                <w:lang w:eastAsia="en-US"/>
              </w:rPr>
              <w:t xml:space="preserve"> em Micro Revestimento na MT 336</w:t>
            </w:r>
          </w:p>
        </w:tc>
      </w:tr>
      <w:tr w:rsidR="00213279" w14:paraId="57657705"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699B370B" w14:textId="77777777" w:rsidR="00213279" w:rsidRDefault="00213279" w:rsidP="00213279">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029B8DF2" w14:textId="33D6C254" w:rsidR="00213279" w:rsidRDefault="009434C5" w:rsidP="00213279">
            <w:pPr>
              <w:spacing w:line="276" w:lineRule="auto"/>
              <w:jc w:val="center"/>
              <w:rPr>
                <w:sz w:val="24"/>
                <w:szCs w:val="24"/>
                <w:lang w:eastAsia="en-US"/>
              </w:rPr>
            </w:pPr>
            <w:r>
              <w:rPr>
                <w:sz w:val="24"/>
                <w:szCs w:val="24"/>
                <w:lang w:eastAsia="en-US"/>
              </w:rPr>
              <w:t>762</w:t>
            </w:r>
          </w:p>
        </w:tc>
        <w:tc>
          <w:tcPr>
            <w:tcW w:w="4345" w:type="dxa"/>
            <w:tcBorders>
              <w:top w:val="single" w:sz="4" w:space="0" w:color="auto"/>
              <w:left w:val="single" w:sz="4" w:space="0" w:color="auto"/>
              <w:bottom w:val="single" w:sz="4" w:space="0" w:color="auto"/>
              <w:right w:val="single" w:sz="4" w:space="0" w:color="auto"/>
            </w:tcBorders>
          </w:tcPr>
          <w:p w14:paraId="24A13470" w14:textId="77777777" w:rsidR="00213279" w:rsidRDefault="00213279" w:rsidP="00213279">
            <w:pPr>
              <w:spacing w:line="276" w:lineRule="auto"/>
              <w:rPr>
                <w:sz w:val="24"/>
                <w:szCs w:val="24"/>
                <w:lang w:eastAsia="en-US"/>
              </w:rPr>
            </w:pPr>
          </w:p>
        </w:tc>
      </w:tr>
      <w:tr w:rsidR="00213279" w14:paraId="282D7CC8"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6A93CC7C" w14:textId="77777777" w:rsidR="00213279" w:rsidRDefault="00213279" w:rsidP="00213279">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4318B0CD" w14:textId="77777777" w:rsidR="00213279" w:rsidRDefault="00213279" w:rsidP="00213279">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254376B3" w14:textId="77777777" w:rsidR="00213279" w:rsidRDefault="00213279" w:rsidP="00213279">
            <w:pPr>
              <w:spacing w:line="276" w:lineRule="auto"/>
              <w:rPr>
                <w:sz w:val="24"/>
                <w:szCs w:val="24"/>
                <w:lang w:eastAsia="en-US"/>
              </w:rPr>
            </w:pPr>
            <w:r>
              <w:rPr>
                <w:sz w:val="24"/>
                <w:szCs w:val="24"/>
                <w:lang w:eastAsia="en-US"/>
              </w:rPr>
              <w:t>Obras e Instalações</w:t>
            </w:r>
          </w:p>
        </w:tc>
      </w:tr>
      <w:tr w:rsidR="00213279" w14:paraId="7D06B683" w14:textId="77777777" w:rsidTr="00213279">
        <w:trPr>
          <w:jc w:val="center"/>
        </w:trPr>
        <w:tc>
          <w:tcPr>
            <w:tcW w:w="2454" w:type="dxa"/>
            <w:tcBorders>
              <w:top w:val="single" w:sz="4" w:space="0" w:color="auto"/>
              <w:left w:val="single" w:sz="4" w:space="0" w:color="auto"/>
              <w:bottom w:val="single" w:sz="4" w:space="0" w:color="auto"/>
              <w:right w:val="single" w:sz="4" w:space="0" w:color="auto"/>
            </w:tcBorders>
            <w:hideMark/>
          </w:tcPr>
          <w:p w14:paraId="7418D0A1" w14:textId="77777777" w:rsidR="00213279" w:rsidRDefault="00213279" w:rsidP="00213279">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7708B7BB" w14:textId="7D576BC6" w:rsidR="00213279" w:rsidRDefault="009434C5" w:rsidP="009434C5">
            <w:pPr>
              <w:spacing w:line="276" w:lineRule="auto"/>
              <w:jc w:val="center"/>
              <w:rPr>
                <w:sz w:val="24"/>
                <w:szCs w:val="24"/>
                <w:lang w:eastAsia="en-US"/>
              </w:rPr>
            </w:pPr>
            <w:r>
              <w:rPr>
                <w:sz w:val="24"/>
                <w:szCs w:val="24"/>
                <w:lang w:eastAsia="en-US"/>
              </w:rPr>
              <w:t>6</w:t>
            </w:r>
            <w:r w:rsidR="00213279">
              <w:rPr>
                <w:sz w:val="24"/>
                <w:szCs w:val="24"/>
                <w:lang w:eastAsia="en-US"/>
              </w:rPr>
              <w:t>,</w:t>
            </w:r>
            <w:r>
              <w:rPr>
                <w:sz w:val="24"/>
                <w:szCs w:val="24"/>
                <w:lang w:eastAsia="en-US"/>
              </w:rPr>
              <w:t>3</w:t>
            </w:r>
            <w:r w:rsidR="00213279">
              <w:rPr>
                <w:sz w:val="24"/>
                <w:szCs w:val="24"/>
                <w:lang w:eastAsia="en-US"/>
              </w:rPr>
              <w:t>,</w:t>
            </w:r>
            <w:r>
              <w:rPr>
                <w:sz w:val="24"/>
                <w:szCs w:val="24"/>
                <w:lang w:eastAsia="en-US"/>
              </w:rPr>
              <w:t>00</w:t>
            </w:r>
            <w:r w:rsidR="00213279">
              <w:rPr>
                <w:sz w:val="24"/>
                <w:szCs w:val="24"/>
                <w:lang w:eastAsia="en-US"/>
              </w:rPr>
              <w:t>,0</w:t>
            </w:r>
          </w:p>
        </w:tc>
        <w:tc>
          <w:tcPr>
            <w:tcW w:w="4345" w:type="dxa"/>
            <w:tcBorders>
              <w:top w:val="single" w:sz="4" w:space="0" w:color="auto"/>
              <w:left w:val="single" w:sz="4" w:space="0" w:color="auto"/>
              <w:bottom w:val="single" w:sz="4" w:space="0" w:color="auto"/>
              <w:right w:val="single" w:sz="4" w:space="0" w:color="auto"/>
            </w:tcBorders>
          </w:tcPr>
          <w:p w14:paraId="247D7BE5" w14:textId="77777777" w:rsidR="00213279" w:rsidRDefault="00213279" w:rsidP="00213279">
            <w:pPr>
              <w:spacing w:line="276" w:lineRule="auto"/>
              <w:rPr>
                <w:sz w:val="24"/>
                <w:szCs w:val="24"/>
                <w:lang w:eastAsia="en-US"/>
              </w:rPr>
            </w:pPr>
          </w:p>
        </w:tc>
      </w:tr>
    </w:tbl>
    <w:p w14:paraId="2EFE8A5E" w14:textId="77777777" w:rsidR="00213279" w:rsidRPr="00D465B8" w:rsidRDefault="00213279" w:rsidP="005C4631">
      <w:pPr>
        <w:pStyle w:val="SemEspaamento"/>
        <w:jc w:val="both"/>
        <w:rPr>
          <w:rFonts w:ascii="Tiimes" w:hAnsi="Tiimes" w:cs="Times New Roman"/>
          <w:b/>
          <w:sz w:val="24"/>
          <w:szCs w:val="24"/>
        </w:rPr>
      </w:pPr>
    </w:p>
    <w:p w14:paraId="6EF20834" w14:textId="77777777" w:rsidR="00724D12" w:rsidRPr="00D465B8" w:rsidRDefault="00724D12" w:rsidP="005C4631">
      <w:pPr>
        <w:pStyle w:val="SemEspaamento"/>
        <w:jc w:val="both"/>
        <w:rPr>
          <w:rFonts w:ascii="Tiimes" w:hAnsi="Tiimes" w:cs="Times New Roman"/>
          <w:sz w:val="24"/>
          <w:szCs w:val="24"/>
        </w:rPr>
      </w:pPr>
      <w:r w:rsidRPr="00D465B8">
        <w:rPr>
          <w:rFonts w:ascii="Tiimes" w:hAnsi="Tiimes" w:cs="Times New Roman"/>
          <w:sz w:val="24"/>
          <w:szCs w:val="24"/>
        </w:rPr>
        <w:t>7.2</w:t>
      </w:r>
      <w:r w:rsidR="0092735F" w:rsidRPr="00D465B8">
        <w:rPr>
          <w:rFonts w:ascii="Tiimes" w:hAnsi="Tiimes" w:cs="Times New Roman"/>
          <w:sz w:val="24"/>
          <w:szCs w:val="24"/>
        </w:rPr>
        <w:t xml:space="preserve"> </w:t>
      </w:r>
      <w:r w:rsidRPr="00D465B8">
        <w:rPr>
          <w:rFonts w:ascii="Tiimes" w:hAnsi="Tiimes" w:cs="Times New Roman"/>
          <w:sz w:val="24"/>
          <w:szCs w:val="24"/>
        </w:rPr>
        <w:t>- Se for o caso, nos exercícios subsequentes, as despesas, em referência, poderá correr à</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mesma conta ou àquela correspondente que for destinada a custear este tipo de despesa pela CONTRATANTE. </w:t>
      </w:r>
      <w:r w:rsidRPr="00D465B8">
        <w:rPr>
          <w:rFonts w:ascii="Tiimes" w:hAnsi="Tiimes" w:cs="Times New Roman"/>
          <w:sz w:val="24"/>
          <w:szCs w:val="24"/>
        </w:rPr>
        <w:cr/>
      </w:r>
    </w:p>
    <w:p w14:paraId="56319BF0" w14:textId="77777777" w:rsidR="005C4631" w:rsidRPr="00D465B8" w:rsidRDefault="005C4631" w:rsidP="005C4631">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08- DO PRAZO </w:t>
      </w:r>
    </w:p>
    <w:p w14:paraId="48383981" w14:textId="7649B329" w:rsidR="00724D12" w:rsidRPr="00D465B8" w:rsidRDefault="00036541"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8.1- O </w:t>
      </w:r>
      <w:r w:rsidR="00BE5990" w:rsidRPr="00D465B8">
        <w:rPr>
          <w:rFonts w:ascii="Tiimes" w:hAnsi="Tiimes" w:cs="Times New Roman"/>
          <w:sz w:val="24"/>
          <w:szCs w:val="24"/>
        </w:rPr>
        <w:t xml:space="preserve">prazo de vigência do Contrato será de </w:t>
      </w:r>
      <w:r w:rsidR="00DF380F">
        <w:rPr>
          <w:rFonts w:ascii="Tiimes" w:hAnsi="Tiimes" w:cs="Times New Roman"/>
          <w:b/>
          <w:sz w:val="24"/>
          <w:szCs w:val="24"/>
        </w:rPr>
        <w:t>360</w:t>
      </w:r>
      <w:r w:rsidR="00BE5990" w:rsidRPr="00D465B8">
        <w:rPr>
          <w:rFonts w:ascii="Tiimes" w:hAnsi="Tiimes" w:cs="Times New Roman"/>
          <w:b/>
          <w:sz w:val="24"/>
          <w:szCs w:val="24"/>
        </w:rPr>
        <w:t xml:space="preserve"> (</w:t>
      </w:r>
      <w:r w:rsidR="00DF380F">
        <w:rPr>
          <w:rFonts w:ascii="Tiimes" w:hAnsi="Tiimes" w:cs="Times New Roman"/>
          <w:b/>
          <w:sz w:val="24"/>
          <w:szCs w:val="24"/>
        </w:rPr>
        <w:t>trezentos e sessenta</w:t>
      </w:r>
      <w:r w:rsidR="00BE5990" w:rsidRPr="00D465B8">
        <w:rPr>
          <w:rFonts w:ascii="Tiimes" w:hAnsi="Tiimes" w:cs="Times New Roman"/>
          <w:b/>
          <w:sz w:val="24"/>
          <w:szCs w:val="24"/>
        </w:rPr>
        <w:t>)</w:t>
      </w:r>
      <w:r w:rsidR="00BE5990" w:rsidRPr="00D465B8">
        <w:rPr>
          <w:rFonts w:ascii="Tiimes" w:hAnsi="Tiimes" w:cs="Times New Roman"/>
          <w:sz w:val="24"/>
          <w:szCs w:val="24"/>
        </w:rPr>
        <w:t xml:space="preserve"> dias, sendo que a execução do serviço será de </w:t>
      </w:r>
      <w:r w:rsidR="004211A7" w:rsidRPr="00D465B8">
        <w:rPr>
          <w:rFonts w:ascii="Tiimes" w:hAnsi="Tiimes" w:cs="Times New Roman"/>
          <w:sz w:val="24"/>
          <w:szCs w:val="24"/>
        </w:rPr>
        <w:t xml:space="preserve">O prazo de execução do serviço é de </w:t>
      </w:r>
      <w:r w:rsidR="00DF380F">
        <w:rPr>
          <w:rFonts w:ascii="Tiimes" w:hAnsi="Tiimes" w:cs="Times New Roman"/>
          <w:b/>
          <w:sz w:val="24"/>
          <w:szCs w:val="24"/>
        </w:rPr>
        <w:t>90</w:t>
      </w:r>
      <w:r w:rsidR="004211A7" w:rsidRPr="00D465B8">
        <w:rPr>
          <w:rFonts w:ascii="Tiimes" w:hAnsi="Tiimes" w:cs="Times New Roman"/>
          <w:bCs/>
          <w:sz w:val="24"/>
          <w:szCs w:val="24"/>
        </w:rPr>
        <w:t xml:space="preserve"> </w:t>
      </w:r>
      <w:r w:rsidR="004211A7" w:rsidRPr="00D465B8">
        <w:rPr>
          <w:rFonts w:ascii="Tiimes" w:hAnsi="Tiimes" w:cs="Times New Roman"/>
          <w:b/>
          <w:bCs/>
          <w:sz w:val="24"/>
          <w:szCs w:val="24"/>
        </w:rPr>
        <w:t>(</w:t>
      </w:r>
      <w:r w:rsidR="00DF380F">
        <w:rPr>
          <w:rFonts w:ascii="Tiimes" w:hAnsi="Tiimes" w:cs="Times New Roman"/>
          <w:b/>
          <w:bCs/>
          <w:sz w:val="24"/>
          <w:szCs w:val="24"/>
        </w:rPr>
        <w:t>noventa</w:t>
      </w:r>
      <w:r w:rsidR="004211A7" w:rsidRPr="00D465B8">
        <w:rPr>
          <w:rFonts w:ascii="Tiimes" w:hAnsi="Tiimes" w:cs="Times New Roman"/>
          <w:b/>
          <w:bCs/>
          <w:sz w:val="24"/>
          <w:szCs w:val="24"/>
        </w:rPr>
        <w:t>)</w:t>
      </w:r>
      <w:r w:rsidR="00DF380F">
        <w:rPr>
          <w:rFonts w:ascii="Tiimes" w:hAnsi="Tiimes" w:cs="Times New Roman"/>
          <w:b/>
          <w:bCs/>
          <w:sz w:val="24"/>
          <w:szCs w:val="24"/>
        </w:rPr>
        <w:t xml:space="preserve"> </w:t>
      </w:r>
      <w:r w:rsidR="00DF380F">
        <w:rPr>
          <w:rFonts w:ascii="Tiimes" w:hAnsi="Tiimes" w:cs="Times New Roman"/>
          <w:bCs/>
          <w:sz w:val="24"/>
          <w:szCs w:val="24"/>
        </w:rPr>
        <w:t>dias</w:t>
      </w:r>
      <w:r w:rsidR="00BE5990" w:rsidRPr="00D465B8">
        <w:rPr>
          <w:rFonts w:ascii="Tiimes" w:hAnsi="Tiimes" w:cs="Times New Roman"/>
          <w:sz w:val="24"/>
          <w:szCs w:val="24"/>
        </w:rPr>
        <w:t xml:space="preserve">, </w:t>
      </w:r>
      <w:r w:rsidR="00724D12" w:rsidRPr="00D465B8">
        <w:rPr>
          <w:rFonts w:ascii="Tiimes" w:hAnsi="Tiimes" w:cs="Times New Roman"/>
          <w:sz w:val="24"/>
          <w:szCs w:val="24"/>
        </w:rPr>
        <w:t xml:space="preserve">podendo ser prorrogado se necessário, somente mediante Aditivo Contratual, nos termos estabelecidos pela Lei Federal n.º 8.666/93 e alterações posteriores; </w:t>
      </w:r>
    </w:p>
    <w:p w14:paraId="3002D23F"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8.2- O prazo para início d</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será de no máximo até 10 (dez) dias úteis após a data da emissão da respectiva Ordem de Serviço; </w:t>
      </w:r>
    </w:p>
    <w:p w14:paraId="7748803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336AD8AE"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a) Alteração do projeto executivo d</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ou especificações, pela Administração; </w:t>
      </w:r>
    </w:p>
    <w:p w14:paraId="25074EE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b) Superveniência de fato excepcional ou imprevisível, estranho à vontade das partes que altere fundamentalmente as condições de execução do contrato;  </w:t>
      </w:r>
    </w:p>
    <w:p w14:paraId="24699BAD"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c) Interrupção de execução do contrato ou diminuição do ritmo do trabalho por ordem e no interesse da Administração; </w:t>
      </w:r>
    </w:p>
    <w:p w14:paraId="02860D7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d) Aumento das quantidades inicialmente previstas no contrato, nos limites permitidos pela Lei; </w:t>
      </w:r>
    </w:p>
    <w:p w14:paraId="6BBEA0D5" w14:textId="77777777" w:rsidR="00724D12"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e) Impedimento de execução do contrato por fato ou ato de terceiro reconhecido pela Administração em documento contemporâneo à sua ocorrência; </w:t>
      </w:r>
      <w:r w:rsidRPr="00D465B8">
        <w:rPr>
          <w:rFonts w:ascii="Tiimes" w:hAnsi="Tiimes" w:cs="Times New Roman"/>
          <w:sz w:val="24"/>
          <w:szCs w:val="24"/>
        </w:rPr>
        <w:cr/>
        <w:t xml:space="preserve">f) Omissão ou atraso de providências a cargo da administração, inclusive quanto aos pagamentos </w:t>
      </w:r>
      <w:r w:rsidRPr="00D465B8">
        <w:rPr>
          <w:rFonts w:ascii="Tiimes" w:hAnsi="Tiimes" w:cs="Times New Roman"/>
          <w:sz w:val="24"/>
          <w:szCs w:val="24"/>
        </w:rPr>
        <w:lastRenderedPageBreak/>
        <w:t>previstos de que resulte, diretamente, impedimento ou retardamento na execução</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do contrato, sem prejuízo das sanções legais aplicáveis aos responsáveis. </w:t>
      </w:r>
    </w:p>
    <w:p w14:paraId="3469A095" w14:textId="77777777" w:rsidR="00A450F6" w:rsidRPr="00D465B8" w:rsidRDefault="00A450F6" w:rsidP="00E93CDC">
      <w:pPr>
        <w:pStyle w:val="SemEspaamento"/>
        <w:spacing w:line="360" w:lineRule="auto"/>
        <w:jc w:val="both"/>
        <w:rPr>
          <w:rFonts w:ascii="Tiimes" w:hAnsi="Tiimes" w:cs="Times New Roman"/>
          <w:sz w:val="24"/>
          <w:szCs w:val="24"/>
        </w:rPr>
      </w:pPr>
    </w:p>
    <w:p w14:paraId="0B2D041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 xml:space="preserve">09- DAS CONDIÇÕES DE PAGAMENTO </w:t>
      </w:r>
    </w:p>
    <w:p w14:paraId="5902C8BC"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9.1 – Os pagamentos das medições ficarão condicionados à disponibilidade financeira de conta bancária.</w:t>
      </w:r>
    </w:p>
    <w:p w14:paraId="5ADBC117"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B8B85AB"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a) Certidão Negativa da Previdência Social e FGTS.</w:t>
      </w:r>
    </w:p>
    <w:p w14:paraId="7293C3B0"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b) Certidão Negativa de Débitos de Tributos Municipais, sede do Município onde será executado os serviços;</w:t>
      </w:r>
    </w:p>
    <w:p w14:paraId="29C73D96"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c) Comprovante de pagamento de todos os encargos trabalhistas dos funcionários alocados na execução dos serviços;</w:t>
      </w:r>
    </w:p>
    <w:p w14:paraId="5B9266B4" w14:textId="77777777" w:rsidR="00636DCF" w:rsidRPr="00D465B8" w:rsidRDefault="00636DCF" w:rsidP="004F4312">
      <w:pPr>
        <w:spacing w:line="360" w:lineRule="auto"/>
        <w:rPr>
          <w:rFonts w:ascii="Tiimes" w:hAnsi="Tiimes"/>
          <w:sz w:val="24"/>
          <w:szCs w:val="24"/>
        </w:rPr>
      </w:pPr>
      <w:r w:rsidRPr="00D465B8">
        <w:rPr>
          <w:rStyle w:val="Forte"/>
          <w:rFonts w:ascii="Tiimes" w:hAnsi="Tiimes"/>
          <w:b w:val="0"/>
          <w:sz w:val="24"/>
          <w:szCs w:val="24"/>
        </w:rPr>
        <w:t>d) Cópia do Diário de Registro de Serviços devidamente atualizado</w:t>
      </w:r>
      <w:r w:rsidRPr="00D465B8">
        <w:rPr>
          <w:rFonts w:ascii="Tiimes" w:hAnsi="Tiimes"/>
          <w:sz w:val="24"/>
          <w:szCs w:val="24"/>
        </w:rPr>
        <w:t>;</w:t>
      </w:r>
    </w:p>
    <w:p w14:paraId="1A7ADE9C" w14:textId="77777777" w:rsidR="00D85854" w:rsidRPr="00D465B8" w:rsidRDefault="00D85854" w:rsidP="00E93CDC">
      <w:pPr>
        <w:pStyle w:val="SemEspaamento"/>
        <w:spacing w:line="360" w:lineRule="auto"/>
        <w:jc w:val="both"/>
        <w:rPr>
          <w:rFonts w:ascii="Tiimes" w:hAnsi="Tiimes" w:cs="Times New Roman"/>
          <w:b/>
          <w:sz w:val="24"/>
          <w:szCs w:val="24"/>
        </w:rPr>
      </w:pPr>
    </w:p>
    <w:p w14:paraId="76BACAA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10- DO REAJUSTAMENTO </w:t>
      </w:r>
    </w:p>
    <w:p w14:paraId="76FC7906"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 Os preços para a prestação dos serviços em referência serão fixos e não sofrerão reajuste durante a vigência deste Contrato, de acordo com os termos estabelecidos pela legislação</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vigente e atinente à matéria, ressalvados os casos estipulados neste contrato e se houver desequilíbrio econômico – financeiro do contrato devidamente justificado; </w:t>
      </w:r>
    </w:p>
    <w:p w14:paraId="4EBBC2CE"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10.2- No caso de prorrogação do Contrato de Prestação de Serviço, só poderá haver reajuste, se existir acordo entre as partes, nunca contrariando, qualquer que for algum índice oficial</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estabelecido pelo Governo Federal. </w:t>
      </w:r>
    </w:p>
    <w:p w14:paraId="142D3AC5" w14:textId="77777777" w:rsidR="005C4631" w:rsidRPr="00D465B8" w:rsidRDefault="005C4631" w:rsidP="00E93CDC">
      <w:pPr>
        <w:pStyle w:val="SemEspaamento"/>
        <w:spacing w:line="360" w:lineRule="auto"/>
        <w:jc w:val="both"/>
        <w:rPr>
          <w:rFonts w:ascii="Tiimes" w:hAnsi="Tiimes" w:cs="Times New Roman"/>
          <w:b/>
          <w:sz w:val="24"/>
          <w:szCs w:val="24"/>
        </w:rPr>
      </w:pPr>
    </w:p>
    <w:p w14:paraId="26345A8E"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11- DAS PENALIDADES </w:t>
      </w:r>
    </w:p>
    <w:p w14:paraId="4182BBE6"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.1 - Pela</w:t>
      </w:r>
      <w:r w:rsidRPr="00D465B8">
        <w:rPr>
          <w:rFonts w:ascii="Tiimes" w:hAnsi="Tiimes" w:cs="Times New Roman"/>
          <w:b/>
          <w:sz w:val="24"/>
          <w:szCs w:val="24"/>
        </w:rPr>
        <w:t xml:space="preserve"> </w:t>
      </w:r>
      <w:r w:rsidRPr="00D465B8">
        <w:rPr>
          <w:rFonts w:ascii="Tiimes" w:hAnsi="Tiimes" w:cs="Times New Roman"/>
          <w:sz w:val="24"/>
          <w:szCs w:val="24"/>
        </w:rPr>
        <w:t>inexecução total ou parcial das obrigações decorrentes da execução do objeto a ser contratado</w:t>
      </w:r>
      <w:r w:rsidRPr="00D465B8">
        <w:rPr>
          <w:rFonts w:ascii="Tiimes" w:hAnsi="Tiimes" w:cs="Times New Roman"/>
          <w:b/>
          <w:sz w:val="24"/>
          <w:szCs w:val="24"/>
        </w:rPr>
        <w:t xml:space="preserve">, </w:t>
      </w:r>
      <w:r w:rsidRPr="00D465B8">
        <w:rPr>
          <w:rFonts w:ascii="Tiimes" w:hAnsi="Tiimes" w:cs="Times New Roman"/>
          <w:sz w:val="24"/>
          <w:szCs w:val="24"/>
        </w:rPr>
        <w:t xml:space="preserve">a </w:t>
      </w:r>
      <w:r w:rsidRPr="00D465B8">
        <w:rPr>
          <w:rFonts w:ascii="Tiimes" w:hAnsi="Tiimes" w:cs="Times New Roman"/>
          <w:smallCaps/>
          <w:sz w:val="24"/>
          <w:szCs w:val="24"/>
        </w:rPr>
        <w:t>Contratante</w:t>
      </w:r>
      <w:r w:rsidRPr="00D465B8">
        <w:rPr>
          <w:rFonts w:ascii="Tiimes" w:hAnsi="Tiimes" w:cs="Times New Roman"/>
          <w:sz w:val="24"/>
          <w:szCs w:val="24"/>
        </w:rPr>
        <w:t xml:space="preserve">, garantida a prévia e ampla defesa, poderá aplicar à </w:t>
      </w:r>
      <w:r w:rsidRPr="00D465B8">
        <w:rPr>
          <w:rFonts w:ascii="Tiimes" w:hAnsi="Tiimes" w:cs="Times New Roman"/>
          <w:smallCaps/>
          <w:sz w:val="24"/>
          <w:szCs w:val="24"/>
        </w:rPr>
        <w:t>Licitante Vencedora</w:t>
      </w:r>
      <w:r w:rsidRPr="00D465B8">
        <w:rPr>
          <w:rFonts w:ascii="Tiimes" w:hAnsi="Tiimes" w:cs="Times New Roman"/>
          <w:sz w:val="24"/>
          <w:szCs w:val="24"/>
        </w:rPr>
        <w:t>, segundo a extensão da falta ensejada, as seguintes sanções, observado o disposto nos §§ 2º e 3º do artigo 87 da Lei nº 8.666/93.</w:t>
      </w:r>
    </w:p>
    <w:p w14:paraId="4F6F36E1"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 - Advertência, por escrito;</w:t>
      </w:r>
    </w:p>
    <w:p w14:paraId="789924C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a) No caso de 2º advertência, por razão de medição, mediante prévia e ampla defesa, aplicar-se-á, multa no importe de 5% (cinco por cento) da respectiva medição.</w:t>
      </w:r>
    </w:p>
    <w:p w14:paraId="26252510"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b) Em caso de reincidência da advertência, com aplicação da multa do inciso anterior, poderá ser aplicado a penalidade nos termos do artigo 78, VIII da Lei n.º 8.666/93.</w:t>
      </w:r>
    </w:p>
    <w:p w14:paraId="7A0B9BF8"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 – Multa;</w:t>
      </w:r>
    </w:p>
    <w:p w14:paraId="2A6B6C0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61C615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III - Suspensão temporária do direito de participar de licitações e impedimento de contratar com a Administração Pública Local, por prazo não superior a 02 (dois) anos;</w:t>
      </w:r>
    </w:p>
    <w:p w14:paraId="39CE6EA4"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IV - Declaração de inidoneidade para licitar ou contratar com a Administração Pública.</w:t>
      </w:r>
    </w:p>
    <w:p w14:paraId="3F775A20"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60C96194"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D465B8">
        <w:rPr>
          <w:rFonts w:ascii="Tiimes" w:hAnsi="Tiimes" w:cs="Times New Roman"/>
          <w:sz w:val="24"/>
          <w:szCs w:val="24"/>
        </w:rPr>
        <w:t>cinqüenta</w:t>
      </w:r>
      <w:proofErr w:type="spellEnd"/>
      <w:r w:rsidRPr="00D465B8">
        <w:rPr>
          <w:rFonts w:ascii="Tiimes" w:hAnsi="Tiimes" w:cs="Times New Roman"/>
          <w:sz w:val="24"/>
          <w:szCs w:val="24"/>
        </w:rPr>
        <w:t xml:space="preserve"> por cento) do contratado ou quando o atraso ultrapassar o prazo limite de trinta dias, estabelecido no subitem 14.1.1 supra.</w:t>
      </w:r>
    </w:p>
    <w:p w14:paraId="28B1507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D465B8">
        <w:rPr>
          <w:rFonts w:ascii="Tiimes" w:hAnsi="Tiimes" w:cs="Times New Roman"/>
          <w:b/>
          <w:sz w:val="24"/>
          <w:szCs w:val="24"/>
        </w:rPr>
        <w:t xml:space="preserve">PREFEITURA MUNICIPAL DE </w:t>
      </w:r>
      <w:r w:rsidR="008329B6" w:rsidRPr="00D465B8">
        <w:rPr>
          <w:rFonts w:ascii="Tiimes" w:hAnsi="Tiimes" w:cs="Times New Roman"/>
          <w:b/>
          <w:sz w:val="24"/>
          <w:szCs w:val="24"/>
        </w:rPr>
        <w:t>SANTO ANTONIO DO LESTE</w:t>
      </w:r>
      <w:r w:rsidRPr="00D465B8">
        <w:rPr>
          <w:rFonts w:ascii="Tiimes" w:hAnsi="Tiimes" w:cs="Times New Roman"/>
          <w:b/>
          <w:sz w:val="24"/>
          <w:szCs w:val="24"/>
        </w:rPr>
        <w:t>/MT</w:t>
      </w:r>
      <w:r w:rsidRPr="00D465B8">
        <w:rPr>
          <w:rFonts w:ascii="Tiimes" w:hAnsi="Tiimes" w:cs="Times New Roman"/>
          <w:sz w:val="24"/>
          <w:szCs w:val="24"/>
        </w:rPr>
        <w:t>, ficando a empresa obrigada a comprovar o pagamento, mediante a apresentação da cópia do recibo do depósito efetuado.</w:t>
      </w:r>
    </w:p>
    <w:p w14:paraId="3567EB8C"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6EC4344C"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.3 - No caso de a licitante vencedora ser credora de valor suficiente ao abatimento da dívida, a PREFEITURA poderá proceder ao desconto da multa devida na proporção do crédito.</w:t>
      </w:r>
    </w:p>
    <w:p w14:paraId="78172AA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w:t>
      </w:r>
      <w:r w:rsidR="00167038" w:rsidRPr="00D465B8">
        <w:rPr>
          <w:rFonts w:ascii="Tiimes" w:hAnsi="Tiimes" w:cs="Times New Roman"/>
          <w:sz w:val="24"/>
          <w:szCs w:val="24"/>
        </w:rPr>
        <w:t>1</w:t>
      </w:r>
      <w:r w:rsidRPr="00D465B8">
        <w:rPr>
          <w:rFonts w:ascii="Tiimes" w:hAnsi="Tiimes" w:cs="Times New Roman"/>
          <w:sz w:val="24"/>
          <w:szCs w:val="24"/>
        </w:rPr>
        <w:t>.4 -</w:t>
      </w:r>
      <w:r w:rsidRPr="00D465B8">
        <w:rPr>
          <w:rFonts w:ascii="Tiimes" w:hAnsi="Tiimes" w:cs="Times New Roman"/>
          <w:b/>
          <w:sz w:val="24"/>
          <w:szCs w:val="24"/>
        </w:rPr>
        <w:t xml:space="preserve"> </w:t>
      </w:r>
      <w:r w:rsidRPr="00D465B8">
        <w:rPr>
          <w:rFonts w:ascii="Tiimes" w:hAnsi="Tiimes" w:cs="Times New Roman"/>
          <w:sz w:val="24"/>
          <w:szCs w:val="24"/>
        </w:rPr>
        <w:t>Se a multa aplicada for superior ao total dos pagamentos eventualmente devidos, a empresa licitante vencedora responderá pela sua diferença, podendo esta ser cobrada judicialmente.</w:t>
      </w:r>
    </w:p>
    <w:p w14:paraId="2BCC9AB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.5 - As multas não têm caráter indenizatório e seu pagamento não eximirá a empresa licitante de ser acionada judicialmente pela responsabilidade civil derivada de perdas e danos junto à PREFEITURA, decorrentes das infrações cometidas.</w:t>
      </w:r>
    </w:p>
    <w:p w14:paraId="63575788" w14:textId="77777777" w:rsidR="002038B7" w:rsidRPr="00D465B8" w:rsidRDefault="002038B7" w:rsidP="00E93CDC">
      <w:pPr>
        <w:pStyle w:val="SemEspaamento"/>
        <w:spacing w:line="360" w:lineRule="auto"/>
        <w:jc w:val="both"/>
        <w:rPr>
          <w:rFonts w:ascii="Tiimes" w:hAnsi="Tiimes" w:cs="Times New Roman"/>
          <w:b/>
          <w:sz w:val="24"/>
          <w:szCs w:val="24"/>
        </w:rPr>
      </w:pPr>
    </w:p>
    <w:p w14:paraId="28C5F77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2</w:t>
      </w:r>
      <w:r w:rsidRPr="00D465B8">
        <w:rPr>
          <w:rFonts w:ascii="Tiimes" w:hAnsi="Tiimes" w:cs="Times New Roman"/>
          <w:b/>
          <w:sz w:val="24"/>
          <w:szCs w:val="24"/>
        </w:rPr>
        <w:t xml:space="preserve">- DA RESCISÃO </w:t>
      </w:r>
    </w:p>
    <w:p w14:paraId="4DB26744"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2</w:t>
      </w:r>
      <w:r w:rsidRPr="00D465B8">
        <w:rPr>
          <w:rFonts w:ascii="Tiimes" w:hAnsi="Tiimes" w:cs="Times New Roman"/>
          <w:sz w:val="24"/>
          <w:szCs w:val="24"/>
        </w:rPr>
        <w:t xml:space="preserve">.1- Constitui motivo para rescisão deste Contrato os Incisos de I a XVII do Artigo 78 da Lei Federal n.º 8.666/93, atualizada pela Lei Federal n.º 8.883/94;  </w:t>
      </w:r>
    </w:p>
    <w:p w14:paraId="503084E7" w14:textId="77777777" w:rsidR="00724D12" w:rsidRPr="00D465B8" w:rsidRDefault="00045196"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2</w:t>
      </w:r>
      <w:r w:rsidRPr="00D465B8">
        <w:rPr>
          <w:rFonts w:ascii="Tiimes" w:hAnsi="Tiimes" w:cs="Times New Roman"/>
          <w:sz w:val="24"/>
          <w:szCs w:val="24"/>
        </w:rPr>
        <w:t>.2. -</w:t>
      </w:r>
      <w:r w:rsidR="00724D12" w:rsidRPr="00D465B8">
        <w:rPr>
          <w:rFonts w:ascii="Tiimes" w:hAnsi="Tiimes" w:cs="Times New Roman"/>
          <w:sz w:val="24"/>
          <w:szCs w:val="24"/>
        </w:rPr>
        <w:t xml:space="preserve"> A rescisão do presente Contrato poderá ser:  </w:t>
      </w:r>
    </w:p>
    <w:p w14:paraId="70676CA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w:t>
      </w:r>
      <w:r w:rsidR="006B51C6" w:rsidRPr="00D465B8">
        <w:rPr>
          <w:rFonts w:ascii="Tiimes" w:hAnsi="Tiimes" w:cs="Times New Roman"/>
          <w:sz w:val="24"/>
          <w:szCs w:val="24"/>
        </w:rPr>
        <w:t xml:space="preserve"> </w:t>
      </w:r>
      <w:r w:rsidRPr="00D465B8">
        <w:rPr>
          <w:rFonts w:ascii="Tiimes" w:hAnsi="Tiimes" w:cs="Times New Roman"/>
          <w:sz w:val="24"/>
          <w:szCs w:val="24"/>
        </w:rPr>
        <w:t>Amigável - por acordo entre as partes, reduzida a termo no processo de licitação,</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desde que haja conveniência para o CONTRATANTE;  </w:t>
      </w:r>
    </w:p>
    <w:p w14:paraId="4AC04199"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b)</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Administrativa - por ato unilateral e escrito da Administração, nos casos enumerado nos Incisos I a XII e XVII do Artigo 78 da Lei Federal n.º 8.666/93;  </w:t>
      </w:r>
    </w:p>
    <w:p w14:paraId="4CA1590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c)</w:t>
      </w:r>
      <w:r w:rsidR="006B51C6" w:rsidRPr="00D465B8">
        <w:rPr>
          <w:rFonts w:ascii="Tiimes" w:hAnsi="Tiimes" w:cs="Times New Roman"/>
          <w:sz w:val="24"/>
          <w:szCs w:val="24"/>
        </w:rPr>
        <w:t xml:space="preserve"> </w:t>
      </w:r>
      <w:r w:rsidRPr="00D465B8">
        <w:rPr>
          <w:rFonts w:ascii="Tiimes" w:hAnsi="Tiimes" w:cs="Times New Roman"/>
          <w:sz w:val="24"/>
          <w:szCs w:val="24"/>
        </w:rPr>
        <w:t>Judicial - nos termos da Legislação Processual.</w:t>
      </w:r>
    </w:p>
    <w:p w14:paraId="64E16890" w14:textId="77777777" w:rsidR="00752398" w:rsidRPr="00D465B8" w:rsidRDefault="00752398" w:rsidP="00E93CDC">
      <w:pPr>
        <w:pStyle w:val="SemEspaamento"/>
        <w:spacing w:line="360" w:lineRule="auto"/>
        <w:jc w:val="both"/>
        <w:rPr>
          <w:rFonts w:ascii="Tiimes" w:hAnsi="Tiimes" w:cs="Times New Roman"/>
          <w:sz w:val="24"/>
          <w:szCs w:val="24"/>
        </w:rPr>
      </w:pPr>
    </w:p>
    <w:p w14:paraId="3675424A"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3</w:t>
      </w:r>
      <w:r w:rsidRPr="00D465B8">
        <w:rPr>
          <w:rFonts w:ascii="Tiimes" w:hAnsi="Tiimes" w:cs="Times New Roman"/>
          <w:b/>
          <w:sz w:val="24"/>
          <w:szCs w:val="24"/>
        </w:rPr>
        <w:t xml:space="preserve">- DA ALTERAÇÃO DO CONTRATO </w:t>
      </w:r>
    </w:p>
    <w:p w14:paraId="4B7CF2E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 xml:space="preserve">.1- O Contrato poderá ser alterado, com as devidas justificativas, nos termos do Artigo 65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e alterações, de comum acordo entre as partes e somente mediante aditivo contratual e, em especial nos casos abaixo: </w:t>
      </w:r>
    </w:p>
    <w:p w14:paraId="137EDEC9"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I - Unilateralmente pela CONTRATANTE: </w:t>
      </w:r>
    </w:p>
    <w:p w14:paraId="0535833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a) Quando houver modificação das especificações, para melhor adequação técnica </w:t>
      </w:r>
      <w:r w:rsidR="009E4403" w:rsidRPr="00D465B8">
        <w:rPr>
          <w:rFonts w:ascii="Tiimes" w:hAnsi="Tiimes" w:cs="Times New Roman"/>
          <w:sz w:val="24"/>
          <w:szCs w:val="24"/>
        </w:rPr>
        <w:t>aos seus</w:t>
      </w:r>
      <w:r w:rsidRPr="00D465B8">
        <w:rPr>
          <w:rFonts w:ascii="Tiimes" w:hAnsi="Tiimes" w:cs="Times New Roman"/>
          <w:sz w:val="24"/>
          <w:szCs w:val="24"/>
        </w:rPr>
        <w:t xml:space="preserve"> objetivos; </w:t>
      </w:r>
    </w:p>
    <w:p w14:paraId="70F77F5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b) Quando necessária a modificação do valor contratual em decorrência de acréscimo ou diminuição quantitativa de seu objeto, nos limites permitidos pela Lei Federal </w:t>
      </w:r>
      <w:r w:rsidR="002D2515" w:rsidRPr="00D465B8">
        <w:rPr>
          <w:rFonts w:ascii="Tiimes" w:hAnsi="Tiimes" w:cs="Times New Roman"/>
          <w:sz w:val="24"/>
          <w:szCs w:val="24"/>
        </w:rPr>
        <w:t>n.º</w:t>
      </w:r>
      <w:r w:rsidRPr="00D465B8">
        <w:rPr>
          <w:rFonts w:ascii="Tiimes" w:hAnsi="Tiimes" w:cs="Times New Roman"/>
          <w:sz w:val="24"/>
          <w:szCs w:val="24"/>
        </w:rPr>
        <w:t xml:space="preserve"> 8.666/93;</w:t>
      </w:r>
    </w:p>
    <w:p w14:paraId="61DC11F4"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.2- A CONTRATADA fica obrigada a aceitar, nas mesmas condições contratuais, os</w:t>
      </w:r>
      <w:r w:rsidR="00CB014A" w:rsidRPr="00D465B8">
        <w:rPr>
          <w:rFonts w:ascii="Tiimes" w:hAnsi="Tiimes" w:cs="Times New Roman"/>
          <w:sz w:val="24"/>
          <w:szCs w:val="24"/>
        </w:rPr>
        <w:t xml:space="preserve"> </w:t>
      </w:r>
      <w:r w:rsidRPr="00D465B8">
        <w:rPr>
          <w:rFonts w:ascii="Tiimes" w:hAnsi="Tiimes" w:cs="Times New Roman"/>
          <w:sz w:val="24"/>
          <w:szCs w:val="24"/>
        </w:rPr>
        <w:t>acréscimos ou supressões que se fizerem nos serviços, em até 25% (vinte e cinco por cento)</w:t>
      </w:r>
      <w:r w:rsidR="00045196" w:rsidRPr="00D465B8">
        <w:rPr>
          <w:rFonts w:ascii="Tiimes" w:hAnsi="Tiimes" w:cs="Times New Roman"/>
          <w:sz w:val="24"/>
          <w:szCs w:val="24"/>
        </w:rPr>
        <w:t xml:space="preserve"> </w:t>
      </w:r>
      <w:r w:rsidRPr="00D465B8">
        <w:rPr>
          <w:rFonts w:ascii="Tiimes" w:hAnsi="Tiimes" w:cs="Times New Roman"/>
          <w:sz w:val="24"/>
          <w:szCs w:val="24"/>
        </w:rPr>
        <w:t xml:space="preserve">do valor inicial atualizado do contrato; </w:t>
      </w:r>
    </w:p>
    <w:p w14:paraId="52A99B1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mais ou menos, conforme o caso; </w:t>
      </w:r>
    </w:p>
    <w:p w14:paraId="4FAF1526"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w:t>
      </w:r>
      <w:r w:rsidR="00F16D94" w:rsidRPr="00D465B8">
        <w:rPr>
          <w:rFonts w:ascii="Tiimes" w:hAnsi="Tiimes" w:cs="Times New Roman"/>
          <w:sz w:val="24"/>
          <w:szCs w:val="24"/>
        </w:rPr>
        <w:t>3</w:t>
      </w:r>
      <w:r w:rsidRPr="00D465B8">
        <w:rPr>
          <w:rFonts w:ascii="Tiimes" w:hAnsi="Tiimes" w:cs="Times New Roman"/>
          <w:sz w:val="24"/>
          <w:szCs w:val="24"/>
        </w:rPr>
        <w:t>.4- Em havendo alteração unilateral do contrato que aumente os encargos da</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CONTRATADA, a CONTRATANTE deverá restabelecer, por aditamento, o equilíbrio econômico-financeiro inicial, nos termos preceituados pelo § 6° do Artigo 65 da Lei Federal n.º 8.666/93; </w:t>
      </w:r>
    </w:p>
    <w:p w14:paraId="0ACB2634" w14:textId="77777777" w:rsidR="00C52667"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conforme disposição legal contida no artigo 65 e seus incisos e parágrafos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w:t>
      </w:r>
      <w:r w:rsidRPr="00D465B8">
        <w:rPr>
          <w:rFonts w:ascii="Tiimes" w:hAnsi="Tiimes" w:cs="Times New Roman"/>
          <w:sz w:val="24"/>
          <w:szCs w:val="24"/>
        </w:rPr>
        <w:cr/>
      </w:r>
    </w:p>
    <w:p w14:paraId="2E8552BD"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4</w:t>
      </w:r>
      <w:r w:rsidRPr="00D465B8">
        <w:rPr>
          <w:rFonts w:ascii="Tiimes" w:hAnsi="Tiimes" w:cs="Times New Roman"/>
          <w:b/>
          <w:sz w:val="24"/>
          <w:szCs w:val="24"/>
        </w:rPr>
        <w:t xml:space="preserve">- DAS OBRIGAÇÕES DA CONTRATADA </w:t>
      </w:r>
    </w:p>
    <w:p w14:paraId="4BC3D8D4" w14:textId="77777777" w:rsidR="006837D0" w:rsidRPr="00D465B8" w:rsidRDefault="006837D0" w:rsidP="006837D0">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33621163" w14:textId="77777777" w:rsidR="006837D0" w:rsidRPr="00D465B8" w:rsidRDefault="006837D0" w:rsidP="006837D0">
      <w:pPr>
        <w:pStyle w:val="p44"/>
        <w:widowControl/>
        <w:tabs>
          <w:tab w:val="clear" w:pos="720"/>
          <w:tab w:val="left" w:pos="567"/>
          <w:tab w:val="left" w:pos="2268"/>
        </w:tabs>
        <w:spacing w:line="360" w:lineRule="auto"/>
        <w:rPr>
          <w:rFonts w:ascii="Tiimes" w:hAnsi="Tiimes"/>
          <w:i/>
          <w:iC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.1.2 Manter as áreas de trabalho continuamente limpas e desimpedidas, observando o disposto na legislação e nas normas relativas à proteção ambiental;</w:t>
      </w:r>
      <w:r w:rsidRPr="00D465B8">
        <w:rPr>
          <w:rFonts w:ascii="Tiimes" w:hAnsi="Tiimes"/>
          <w:i/>
          <w:iCs/>
          <w:color w:val="000000"/>
        </w:rPr>
        <w:t> </w:t>
      </w:r>
    </w:p>
    <w:p w14:paraId="5441CAAC" w14:textId="77777777" w:rsidR="006837D0" w:rsidRPr="00D465B8" w:rsidRDefault="006837D0" w:rsidP="006837D0">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.1.3 Providenciar as liberações provisórias, definitivas e necessárias nas concessionárias, bem como no Corpo de Bombeiros, no CREA/CAU e em todos os demais órgãos fiscalizadores, arcando com todas as despesas decorrentes;</w:t>
      </w:r>
    </w:p>
    <w:p w14:paraId="7B08FBCD" w14:textId="77777777" w:rsidR="00142884" w:rsidRPr="00D465B8" w:rsidRDefault="00142884" w:rsidP="00142884">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14.1.3.1 Realizar o serviço de acordo com o projeto básico e cronograma físico financeiro e normas da concessionária de energia elétrica.</w:t>
      </w:r>
    </w:p>
    <w:p w14:paraId="22B0E714"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.1.4 Assumir inteira responsabilidade pela execução dos serviços;</w:t>
      </w:r>
    </w:p>
    <w:p w14:paraId="779DAAA0" w14:textId="77777777" w:rsidR="006837D0" w:rsidRPr="00D465B8" w:rsidRDefault="006837D0" w:rsidP="006837D0">
      <w:pPr>
        <w:pStyle w:val="p26"/>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.1.5 </w:t>
      </w:r>
      <w:proofErr w:type="spellStart"/>
      <w:r w:rsidRPr="00D465B8">
        <w:rPr>
          <w:rFonts w:ascii="Tiimes" w:hAnsi="Tiimes"/>
          <w:color w:val="000000"/>
        </w:rPr>
        <w:t>Fornecer</w:t>
      </w:r>
      <w:proofErr w:type="spellEnd"/>
      <w:r w:rsidRPr="00D465B8">
        <w:rPr>
          <w:rFonts w:ascii="Tiimes" w:hAnsi="Tiimes"/>
          <w:color w:val="000000"/>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6A7BD73" w14:textId="77777777" w:rsidR="006837D0" w:rsidRPr="00D465B8" w:rsidRDefault="006837D0" w:rsidP="006837D0">
      <w:pPr>
        <w:pStyle w:val="p55"/>
        <w:widowControl/>
        <w:tabs>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.1.6 Responsabilizar-se por todas as demolições e remoções necessárias, recomposições de pavimentos, revestimentos, deslocamento de tubulações e outros, porventura foram executados fora das especificações, com vícios e/ou defeitos;</w:t>
      </w:r>
    </w:p>
    <w:p w14:paraId="1C1BD266" w14:textId="77777777" w:rsidR="006837D0" w:rsidRPr="00D465B8" w:rsidRDefault="006837D0" w:rsidP="006837D0">
      <w:pPr>
        <w:pStyle w:val="p55"/>
        <w:widowControl/>
        <w:tabs>
          <w:tab w:val="left" w:pos="567"/>
        </w:tabs>
        <w:spacing w:line="360" w:lineRule="auto"/>
        <w:ind w:left="0" w:firstLine="0"/>
        <w:rPr>
          <w:rFonts w:ascii="Tiimes" w:hAnsi="Tiimes"/>
          <w:color w:val="FF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.1.7 Garantir qualidade, correção e segurança dos serviços executados, contados a partir da data da entrega do Termo de Recebimento Definitivo</w:t>
      </w:r>
      <w:r w:rsidRPr="00D465B8">
        <w:rPr>
          <w:rFonts w:ascii="Tiimes" w:hAnsi="Tiimes"/>
        </w:rPr>
        <w:t>;</w:t>
      </w:r>
    </w:p>
    <w:p w14:paraId="72636300" w14:textId="77777777" w:rsidR="006837D0" w:rsidRPr="00D465B8" w:rsidRDefault="006837D0" w:rsidP="006837D0">
      <w:pPr>
        <w:pStyle w:val="p55"/>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.1.8 Cumprir a legislação e as normas relativas à segurança e medicina do trabalho, diligenciando para que seus empregados e os de seus subcontratados trabalhem com Equipamento de Proteção </w:t>
      </w:r>
      <w:r w:rsidRPr="00D465B8">
        <w:rPr>
          <w:rFonts w:ascii="Tiimes" w:hAnsi="Tiimes"/>
          <w:color w:val="000000"/>
        </w:rPr>
        <w:lastRenderedPageBreak/>
        <w:t>Individual (EPI), tais como: capacetes, botas, luvas, capas, óculos, cintos e equipamentos adequados para cada tipo de serviço; </w:t>
      </w:r>
    </w:p>
    <w:p w14:paraId="69D9EFEF" w14:textId="77777777" w:rsidR="006837D0" w:rsidRPr="00D465B8" w:rsidRDefault="006837D0" w:rsidP="006837D0">
      <w:pPr>
        <w:pStyle w:val="p2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68D68441" w14:textId="77777777" w:rsidR="006837D0" w:rsidRPr="00D465B8" w:rsidRDefault="006837D0" w:rsidP="006837D0">
      <w:pPr>
        <w:pStyle w:val="p57"/>
        <w:widowControl/>
        <w:tabs>
          <w:tab w:val="left" w:pos="567"/>
          <w:tab w:val="left" w:pos="212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 xml:space="preserve">.1.10 Providenciar no prazo de 10 (dez) dias, contados da assinatura do presente instrumento, a Anotação de Responsabilidade Técnica (ART) no CREA/CAU/MT, bem como o competente registro no INSS, podendo a </w:t>
      </w:r>
      <w:r w:rsidRPr="00D465B8">
        <w:rPr>
          <w:rFonts w:ascii="Tiimes" w:hAnsi="Tiimes"/>
          <w:b/>
          <w:bCs/>
        </w:rPr>
        <w:t>CONTRATANTE</w:t>
      </w:r>
      <w:r w:rsidRPr="00D465B8">
        <w:rPr>
          <w:rFonts w:ascii="Tiimes" w:hAnsi="Tiimes"/>
        </w:rPr>
        <w:t xml:space="preserve"> solicitar, a seu critério e a qualquer tempo, as respectivas comprovações;</w:t>
      </w:r>
    </w:p>
    <w:p w14:paraId="089CA90D" w14:textId="77777777" w:rsidR="006837D0" w:rsidRPr="00D465B8" w:rsidRDefault="006837D0" w:rsidP="006837D0">
      <w:pPr>
        <w:pStyle w:val="p58"/>
        <w:widowControl/>
        <w:tabs>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7D0E1FBA"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.1.12 Responsabilizar-se pelo pagamento de eventuais multas aplicadas por quaisquer autoridades federais, estaduais e municipais, em consequência de fato a ela imputável e relacionado com os serviços e fornecimentos contratados;</w:t>
      </w:r>
    </w:p>
    <w:p w14:paraId="21E411C4" w14:textId="77777777" w:rsidR="006837D0" w:rsidRPr="00D465B8" w:rsidRDefault="00F16D94" w:rsidP="006837D0">
      <w:pPr>
        <w:pStyle w:val="p55"/>
        <w:widowControl/>
        <w:tabs>
          <w:tab w:val="left" w:pos="567"/>
        </w:tabs>
        <w:spacing w:line="360" w:lineRule="auto"/>
        <w:ind w:left="0" w:firstLine="0"/>
        <w:rPr>
          <w:rFonts w:ascii="Tiimes" w:hAnsi="Tiimes"/>
          <w:color w:val="000000"/>
        </w:rPr>
      </w:pPr>
      <w:r w:rsidRPr="00D465B8">
        <w:rPr>
          <w:rFonts w:ascii="Tiimes" w:hAnsi="Tiimes"/>
          <w:color w:val="000000"/>
        </w:rPr>
        <w:t>14</w:t>
      </w:r>
      <w:r w:rsidR="006837D0" w:rsidRPr="00D465B8">
        <w:rPr>
          <w:rFonts w:ascii="Tiimes" w:hAnsi="Tiimes"/>
          <w:color w:val="000000"/>
        </w:rPr>
        <w:t>.1.13 Providenciar a aprovação nos órgãos competentes de todas as alterações que possam vir a ser feitas no projeto original, arcando com os custos correspondentes;</w:t>
      </w:r>
    </w:p>
    <w:p w14:paraId="458A54F5"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.1.14 Responsabilizar-se por qualquer dano ou destruição que os serviços executados venham a sofrer até a definitiva aceitação pela </w:t>
      </w:r>
      <w:r w:rsidRPr="00D465B8">
        <w:rPr>
          <w:rFonts w:ascii="Tiimes" w:hAnsi="Tiimes"/>
          <w:b/>
          <w:bCs/>
          <w:color w:val="000000"/>
        </w:rPr>
        <w:t>CONTRATANTE</w:t>
      </w:r>
      <w:r w:rsidRPr="00D465B8">
        <w:rPr>
          <w:rFonts w:ascii="Tiimes" w:hAnsi="Tiimes"/>
          <w:color w:val="000000"/>
        </w:rPr>
        <w:t>, bem como por indenizações que possam ser devidas a terceiros, por fatos oriundos dos serviços e fornecimentos contratados mesmo que ocorridos na via pública;</w:t>
      </w:r>
    </w:p>
    <w:p w14:paraId="66EA2327"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.1.15 Arcar se necessário for, com os custos de vigilância noturna e/ou diurna dos equipamentos, produtos e materiais postos em depósito para execução dos serviços, não cabendo à </w:t>
      </w:r>
      <w:r w:rsidRPr="00D465B8">
        <w:rPr>
          <w:rFonts w:ascii="Tiimes" w:hAnsi="Tiimes"/>
          <w:b/>
          <w:bCs/>
          <w:color w:val="000000"/>
        </w:rPr>
        <w:t>CONTRATANTE</w:t>
      </w:r>
      <w:r w:rsidRPr="00D465B8">
        <w:rPr>
          <w:rFonts w:ascii="Tiimes" w:hAnsi="Tiimes"/>
          <w:color w:val="000000"/>
        </w:rPr>
        <w:t xml:space="preserve"> qualquer responsabilidade sobre perdas decorrentes de roubo, furto ou quaisquer outros fatos que possam vir a ocorrer;</w:t>
      </w:r>
    </w:p>
    <w:p w14:paraId="3F537B71" w14:textId="77777777" w:rsidR="006837D0" w:rsidRPr="00D465B8" w:rsidRDefault="006837D0" w:rsidP="006837D0">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.1.16 Manter no local de execução dos serviços, “</w:t>
      </w:r>
      <w:r w:rsidRPr="00D465B8">
        <w:rPr>
          <w:rFonts w:ascii="Tiimes" w:hAnsi="Tiimes"/>
          <w:b/>
          <w:bCs/>
          <w:sz w:val="24"/>
          <w:szCs w:val="24"/>
        </w:rPr>
        <w:t>DIÁRIO DE REGISTRO DE SERVIÇOS</w:t>
      </w:r>
      <w:r w:rsidRPr="00D465B8">
        <w:rPr>
          <w:rFonts w:ascii="Tiimes" w:hAnsi="Tiimes"/>
          <w:sz w:val="24"/>
          <w:szCs w:val="24"/>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00B36397" w14:textId="77777777" w:rsidR="006837D0" w:rsidRPr="00D465B8" w:rsidRDefault="00F16D94" w:rsidP="006837D0">
      <w:pPr>
        <w:pStyle w:val="p35"/>
        <w:widowControl/>
        <w:tabs>
          <w:tab w:val="left" w:pos="567"/>
        </w:tabs>
        <w:spacing w:line="360" w:lineRule="auto"/>
        <w:ind w:left="0" w:firstLine="0"/>
        <w:rPr>
          <w:rFonts w:ascii="Tiimes" w:hAnsi="Tiimes"/>
        </w:rPr>
      </w:pPr>
      <w:r w:rsidRPr="00D465B8">
        <w:rPr>
          <w:rFonts w:ascii="Tiimes" w:hAnsi="Tiimes"/>
        </w:rPr>
        <w:lastRenderedPageBreak/>
        <w:t>14</w:t>
      </w:r>
      <w:r w:rsidR="006837D0" w:rsidRPr="00D465B8">
        <w:rPr>
          <w:rFonts w:ascii="Tiimes" w:hAnsi="Tiimes"/>
        </w:rPr>
        <w:t xml:space="preserve">.1.17 Depois de concluído cada </w:t>
      </w:r>
      <w:r w:rsidR="006837D0" w:rsidRPr="00D465B8">
        <w:rPr>
          <w:rFonts w:ascii="Tiimes" w:hAnsi="Tiimes"/>
          <w:b/>
          <w:bCs/>
        </w:rPr>
        <w:t>DIÁRIO DE REGISTRO DE SERVIÇOS</w:t>
      </w:r>
      <w:r w:rsidR="006837D0" w:rsidRPr="00D465B8">
        <w:rPr>
          <w:rFonts w:ascii="Tiimes" w:hAnsi="Tiimes"/>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D003A8B" w14:textId="77777777" w:rsidR="006837D0" w:rsidRPr="00D465B8" w:rsidRDefault="006837D0" w:rsidP="006837D0">
      <w:pPr>
        <w:pStyle w:val="Corpodetexto2"/>
        <w:tabs>
          <w:tab w:val="left" w:pos="567"/>
        </w:tabs>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.1.18 Promover o afastamento, no prazo máximo de 1 (um) dia útil, após o recebimento da notificação, de quaisquer dos seus empregados que não corresponder à confiança ou perturbar a ação da Fiscalização;</w:t>
      </w:r>
    </w:p>
    <w:p w14:paraId="0CD2EA86" w14:textId="77777777" w:rsidR="006837D0" w:rsidRPr="00D465B8" w:rsidRDefault="006837D0" w:rsidP="006837D0">
      <w:pPr>
        <w:pStyle w:val="Corpodetexto2"/>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F16D94" w:rsidRPr="00D465B8">
        <w:rPr>
          <w:rFonts w:ascii="Tiimes" w:hAnsi="Tiimes"/>
          <w:color w:val="000000"/>
          <w:sz w:val="24"/>
          <w:szCs w:val="24"/>
        </w:rPr>
        <w:t>4</w:t>
      </w:r>
      <w:r w:rsidRPr="00D465B8">
        <w:rPr>
          <w:rFonts w:ascii="Tiimes" w:hAnsi="Tiimes"/>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127BD7A5" w14:textId="77777777" w:rsidR="006837D0" w:rsidRPr="00D465B8" w:rsidRDefault="006837D0" w:rsidP="006837D0">
      <w:pPr>
        <w:pStyle w:val="p60"/>
        <w:widowControl/>
        <w:tabs>
          <w:tab w:val="clear" w:pos="720"/>
          <w:tab w:val="left" w:pos="567"/>
          <w:tab w:val="left" w:pos="2268"/>
        </w:tabs>
        <w:spacing w:line="360" w:lineRule="auto"/>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340C9AED"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.1.21 </w:t>
      </w:r>
      <w:proofErr w:type="spellStart"/>
      <w:r w:rsidR="00313106" w:rsidRPr="00D465B8">
        <w:rPr>
          <w:rFonts w:ascii="Tiimes" w:hAnsi="Tiimes"/>
          <w:color w:val="000000"/>
        </w:rPr>
        <w:t>Fornecer</w:t>
      </w:r>
      <w:proofErr w:type="spellEnd"/>
      <w:r w:rsidRPr="00D465B8">
        <w:rPr>
          <w:rFonts w:ascii="Tiimes" w:hAnsi="Tiimes"/>
          <w:color w:val="000000"/>
        </w:rPr>
        <w:t xml:space="preserve"> sempre que solicitado pela </w:t>
      </w:r>
      <w:r w:rsidRPr="00D465B8">
        <w:rPr>
          <w:rFonts w:ascii="Tiimes" w:hAnsi="Tiimes"/>
          <w:b/>
          <w:bCs/>
          <w:color w:val="000000"/>
        </w:rPr>
        <w:t xml:space="preserve">CONTRATANTE, </w:t>
      </w:r>
      <w:r w:rsidRPr="00D465B8">
        <w:rPr>
          <w:rFonts w:ascii="Tiimes" w:hAnsi="Tiimes"/>
          <w:color w:val="000000"/>
        </w:rPr>
        <w:t>comprovante de pagamentos dos empregados e do recolhimento dos encargos sociais, trabalhistas e fiscais, decorrentes da execução deste contrato;</w:t>
      </w:r>
    </w:p>
    <w:p w14:paraId="62A04299"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.1.22 Não transferir a outrem, no todo ou em parte, o objeto do presente contrato, sem prévia e expressa anuência da </w:t>
      </w:r>
      <w:r w:rsidRPr="00D465B8">
        <w:rPr>
          <w:rFonts w:ascii="Tiimes" w:hAnsi="Tiimes"/>
          <w:b/>
          <w:bCs/>
          <w:color w:val="000000"/>
        </w:rPr>
        <w:t>CONTRATANTE</w:t>
      </w:r>
      <w:r w:rsidRPr="00D465B8">
        <w:rPr>
          <w:rFonts w:ascii="Tiimes" w:hAnsi="Tiimes"/>
          <w:color w:val="000000"/>
        </w:rPr>
        <w:t>;</w:t>
      </w:r>
    </w:p>
    <w:p w14:paraId="3927D2E1"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.1.23 Não </w:t>
      </w:r>
      <w:r w:rsidRPr="00D465B8">
        <w:rPr>
          <w:rFonts w:ascii="Tiimes" w:hAnsi="Tiimes"/>
          <w:b/>
          <w:bCs/>
          <w:color w:val="000000"/>
        </w:rPr>
        <w:t>CAUCIONAR</w:t>
      </w:r>
      <w:r w:rsidRPr="00D465B8">
        <w:rPr>
          <w:rFonts w:ascii="Tiimes" w:hAnsi="Tiimes"/>
          <w:color w:val="000000"/>
        </w:rPr>
        <w:t xml:space="preserve"> ou utilizar, sob pena de rescisão contratual, o contrato para qualquer operação financeira sem prévia e expressa anuência da </w:t>
      </w:r>
      <w:r w:rsidRPr="00D465B8">
        <w:rPr>
          <w:rFonts w:ascii="Tiimes" w:hAnsi="Tiimes"/>
          <w:b/>
          <w:bCs/>
          <w:color w:val="000000"/>
        </w:rPr>
        <w:t>CONTRATANTE</w:t>
      </w:r>
      <w:r w:rsidRPr="00D465B8">
        <w:rPr>
          <w:rFonts w:ascii="Tiimes" w:hAnsi="Tiimes"/>
          <w:color w:val="000000"/>
        </w:rPr>
        <w:t>;</w:t>
      </w:r>
    </w:p>
    <w:p w14:paraId="47D1DFC6" w14:textId="77777777" w:rsidR="006837D0" w:rsidRPr="00D465B8" w:rsidRDefault="006837D0" w:rsidP="006837D0">
      <w:pPr>
        <w:pStyle w:val="p62"/>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D465B8">
        <w:rPr>
          <w:rFonts w:ascii="Tiimes" w:hAnsi="Tiimes"/>
          <w:b/>
          <w:bCs/>
          <w:color w:val="000000"/>
        </w:rPr>
        <w:t>CONTRATADA</w:t>
      </w:r>
      <w:r w:rsidRPr="00D465B8">
        <w:rPr>
          <w:rFonts w:ascii="Tiimes" w:hAnsi="Tiimes"/>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59828732" w14:textId="77777777" w:rsidR="006837D0" w:rsidRPr="00D465B8" w:rsidRDefault="006837D0" w:rsidP="006837D0">
      <w:pPr>
        <w:tabs>
          <w:tab w:val="left" w:pos="567"/>
          <w:tab w:val="left" w:pos="2200"/>
        </w:tabs>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.1.25 Se for o caso, arcar com todas as despesas decorrentes dos serviços prestados pelas concessionárias de serviços públicos;</w:t>
      </w:r>
    </w:p>
    <w:p w14:paraId="7F8961F3" w14:textId="77777777" w:rsidR="006837D0" w:rsidRPr="00D465B8" w:rsidRDefault="006837D0" w:rsidP="006837D0">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w:t>
      </w:r>
      <w:r w:rsidR="00F16D94" w:rsidRPr="00D465B8">
        <w:rPr>
          <w:rFonts w:ascii="Tiimes" w:hAnsi="Tiimes"/>
          <w:color w:val="000000"/>
          <w:sz w:val="24"/>
          <w:szCs w:val="24"/>
        </w:rPr>
        <w:t>4</w:t>
      </w:r>
      <w:r w:rsidRPr="00D465B8">
        <w:rPr>
          <w:rFonts w:ascii="Tiimes" w:hAnsi="Tiimes"/>
          <w:color w:val="000000"/>
          <w:sz w:val="24"/>
          <w:szCs w:val="24"/>
        </w:rPr>
        <w:t>.1.26 Consultar a Fiscalização, a qual caberá parecer definitivo, em caso de dúvidas quanto à interpretação das especificações ou desenhos;</w:t>
      </w:r>
    </w:p>
    <w:p w14:paraId="547FB0D8" w14:textId="77777777" w:rsidR="006837D0" w:rsidRPr="00D465B8" w:rsidRDefault="00F16D94" w:rsidP="006837D0">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lastRenderedPageBreak/>
        <w:t>14</w:t>
      </w:r>
      <w:r w:rsidR="006837D0" w:rsidRPr="00D465B8">
        <w:rPr>
          <w:rFonts w:ascii="Tiimes" w:hAnsi="Tiimes"/>
          <w:color w:val="000000"/>
          <w:sz w:val="24"/>
          <w:szCs w:val="24"/>
        </w:rPr>
        <w:t>.1.27 Comunicar à Fiscalização os serviços concluídos para aprovação, e, ainda, a ocorrência de qualquer irregularidade imprevista detectada, bem como as providências a serem tomadas;</w:t>
      </w:r>
    </w:p>
    <w:p w14:paraId="41B03B31" w14:textId="77777777" w:rsidR="006837D0" w:rsidRPr="00D465B8" w:rsidRDefault="00F16D94" w:rsidP="006837D0">
      <w:pPr>
        <w:pStyle w:val="Corpodetexto"/>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14</w:t>
      </w:r>
      <w:r w:rsidR="006837D0" w:rsidRPr="00D465B8">
        <w:rPr>
          <w:rFonts w:ascii="Tiimes" w:hAnsi="Tiimes"/>
          <w:color w:val="000000"/>
          <w:sz w:val="24"/>
          <w:szCs w:val="24"/>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20DB8FC8" w14:textId="77777777" w:rsidR="006837D0" w:rsidRPr="00D465B8" w:rsidRDefault="00F16D94" w:rsidP="006837D0">
      <w:pPr>
        <w:pStyle w:val="p4"/>
        <w:widowControl/>
        <w:tabs>
          <w:tab w:val="clear" w:pos="1340"/>
          <w:tab w:val="left" w:pos="567"/>
        </w:tabs>
        <w:spacing w:line="360" w:lineRule="auto"/>
        <w:ind w:left="0" w:firstLine="0"/>
        <w:rPr>
          <w:rFonts w:ascii="Tiimes" w:hAnsi="Tiimes"/>
        </w:rPr>
      </w:pPr>
      <w:r w:rsidRPr="00D465B8">
        <w:rPr>
          <w:rFonts w:ascii="Tiimes" w:hAnsi="Tiimes"/>
          <w:color w:val="000000"/>
        </w:rPr>
        <w:t>14</w:t>
      </w:r>
      <w:r w:rsidR="006837D0" w:rsidRPr="00D465B8">
        <w:rPr>
          <w:rFonts w:ascii="Tiimes" w:hAnsi="Tiimes"/>
          <w:color w:val="000000"/>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2227C25A" w14:textId="77777777" w:rsidR="006837D0" w:rsidRPr="00D465B8" w:rsidRDefault="00F16D94" w:rsidP="006837D0">
      <w:pPr>
        <w:pStyle w:val="p19"/>
        <w:widowControl/>
        <w:tabs>
          <w:tab w:val="clear" w:pos="1360"/>
          <w:tab w:val="left" w:pos="567"/>
        </w:tabs>
        <w:spacing w:line="360" w:lineRule="auto"/>
        <w:ind w:left="0" w:firstLine="0"/>
        <w:rPr>
          <w:rFonts w:ascii="Tiimes" w:hAnsi="Tiimes"/>
        </w:rPr>
      </w:pPr>
      <w:r w:rsidRPr="00D465B8">
        <w:rPr>
          <w:rFonts w:ascii="Tiimes" w:hAnsi="Tiimes"/>
        </w:rPr>
        <w:t>14</w:t>
      </w:r>
      <w:r w:rsidR="006837D0" w:rsidRPr="00D465B8">
        <w:rPr>
          <w:rFonts w:ascii="Tiimes" w:hAnsi="Tiimes"/>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6A57B03D" w14:textId="77777777" w:rsidR="006837D0" w:rsidRPr="00D465B8" w:rsidRDefault="006837D0" w:rsidP="006837D0">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.1.31 Arcar com os custos de testes necessários a comprovação da qualidade de materiais postos nos serviços, bem como dos serviços prestados pela </w:t>
      </w:r>
      <w:r w:rsidRPr="00D465B8">
        <w:rPr>
          <w:rFonts w:ascii="Tiimes" w:hAnsi="Tiimes"/>
          <w:b/>
          <w:bCs/>
          <w:color w:val="000000"/>
        </w:rPr>
        <w:t>CONTRATADA</w:t>
      </w:r>
      <w:r w:rsidRPr="00D465B8">
        <w:rPr>
          <w:rFonts w:ascii="Tiimes" w:hAnsi="Tiimes"/>
          <w:color w:val="000000"/>
        </w:rPr>
        <w:t xml:space="preserve"> ou se for o caso pela empresa subcontratada.</w:t>
      </w:r>
    </w:p>
    <w:p w14:paraId="4111012E" w14:textId="77777777" w:rsidR="006837D0" w:rsidRPr="00D465B8" w:rsidRDefault="006837D0" w:rsidP="006837D0">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.1.32 Providenciar a correção das possíveis falhas do Projeto com o seu executor;</w:t>
      </w:r>
    </w:p>
    <w:p w14:paraId="44672691" w14:textId="77777777" w:rsidR="006837D0" w:rsidRPr="00D465B8" w:rsidRDefault="00F16D94" w:rsidP="006837D0">
      <w:pPr>
        <w:pStyle w:val="Corpodetexto"/>
        <w:tabs>
          <w:tab w:val="left" w:pos="567"/>
          <w:tab w:val="left" w:pos="4760"/>
          <w:tab w:val="left" w:pos="6000"/>
          <w:tab w:val="decimal" w:pos="8780"/>
        </w:tabs>
        <w:spacing w:line="360" w:lineRule="auto"/>
        <w:jc w:val="both"/>
        <w:rPr>
          <w:rFonts w:ascii="Tiimes" w:hAnsi="Tiimes"/>
          <w:sz w:val="24"/>
          <w:szCs w:val="24"/>
        </w:rPr>
      </w:pPr>
      <w:r w:rsidRPr="00D465B8">
        <w:rPr>
          <w:rFonts w:ascii="Tiimes" w:hAnsi="Tiimes"/>
          <w:color w:val="000000"/>
          <w:sz w:val="24"/>
          <w:szCs w:val="24"/>
        </w:rPr>
        <w:t>14</w:t>
      </w:r>
      <w:r w:rsidR="006837D0" w:rsidRPr="00D465B8">
        <w:rPr>
          <w:rFonts w:ascii="Tiimes" w:hAnsi="Tiimes"/>
          <w:color w:val="000000"/>
          <w:sz w:val="24"/>
          <w:szCs w:val="24"/>
        </w:rPr>
        <w:t>.1.33 Submeter para análise e aprovação prévia da Administração, quaisquer substituições do (s) profissional (</w:t>
      </w:r>
      <w:proofErr w:type="spellStart"/>
      <w:r w:rsidR="006837D0" w:rsidRPr="00D465B8">
        <w:rPr>
          <w:rFonts w:ascii="Tiimes" w:hAnsi="Tiimes"/>
          <w:color w:val="000000"/>
          <w:sz w:val="24"/>
          <w:szCs w:val="24"/>
        </w:rPr>
        <w:t>is</w:t>
      </w:r>
      <w:proofErr w:type="spellEnd"/>
      <w:r w:rsidR="006837D0" w:rsidRPr="00D465B8">
        <w:rPr>
          <w:rFonts w:ascii="Tiimes" w:hAnsi="Tiimes"/>
          <w:color w:val="000000"/>
          <w:sz w:val="24"/>
          <w:szCs w:val="24"/>
        </w:rPr>
        <w:t>) responsável (eis) técnico (s) pelos Serviços.</w:t>
      </w:r>
    </w:p>
    <w:p w14:paraId="443F4EE2" w14:textId="77777777" w:rsidR="006837D0" w:rsidRPr="00D465B8" w:rsidRDefault="00F16D94" w:rsidP="006837D0">
      <w:pPr>
        <w:tabs>
          <w:tab w:val="left" w:pos="567"/>
        </w:tabs>
        <w:spacing w:line="360" w:lineRule="auto"/>
        <w:jc w:val="both"/>
        <w:rPr>
          <w:rStyle w:val="Forte"/>
          <w:rFonts w:ascii="Tiimes" w:eastAsiaTheme="majorEastAsia" w:hAnsi="Tiimes"/>
          <w:b w:val="0"/>
          <w:sz w:val="24"/>
          <w:szCs w:val="24"/>
        </w:rPr>
      </w:pPr>
      <w:r w:rsidRPr="00D465B8">
        <w:rPr>
          <w:rFonts w:ascii="Tiimes" w:hAnsi="Tiimes"/>
          <w:sz w:val="24"/>
          <w:szCs w:val="24"/>
        </w:rPr>
        <w:t>14</w:t>
      </w:r>
      <w:r w:rsidR="006837D0" w:rsidRPr="00D465B8">
        <w:rPr>
          <w:rFonts w:ascii="Tiimes" w:hAnsi="Tiimes"/>
          <w:sz w:val="24"/>
          <w:szCs w:val="24"/>
        </w:rPr>
        <w:t>.1</w:t>
      </w:r>
      <w:r w:rsidR="006837D0" w:rsidRPr="00D465B8">
        <w:rPr>
          <w:rFonts w:ascii="Tiimes" w:hAnsi="Tiimes"/>
          <w:b/>
          <w:sz w:val="24"/>
          <w:szCs w:val="24"/>
        </w:rPr>
        <w:t>.</w:t>
      </w:r>
      <w:r w:rsidR="006837D0" w:rsidRPr="00D465B8">
        <w:rPr>
          <w:rStyle w:val="Forte"/>
          <w:rFonts w:ascii="Tiimes" w:eastAsiaTheme="majorEastAsia" w:hAnsi="Tiimes"/>
          <w:b w:val="0"/>
          <w:sz w:val="24"/>
          <w:szCs w:val="24"/>
        </w:rPr>
        <w:t>34 Manter durante toda a execução do Contrato, todas as condições de habilitação e qualificação exigidas na licitação;</w:t>
      </w:r>
    </w:p>
    <w:p w14:paraId="4BC21582" w14:textId="77777777" w:rsidR="006837D0" w:rsidRPr="00D465B8" w:rsidRDefault="00F16D94" w:rsidP="006837D0">
      <w:pPr>
        <w:spacing w:line="360" w:lineRule="auto"/>
        <w:rPr>
          <w:rFonts w:ascii="Tiimes" w:hAnsi="Tiimes"/>
          <w:sz w:val="24"/>
          <w:szCs w:val="24"/>
        </w:rPr>
      </w:pPr>
      <w:r w:rsidRPr="00D465B8">
        <w:rPr>
          <w:rFonts w:ascii="Tiimes" w:hAnsi="Tiimes"/>
          <w:sz w:val="24"/>
          <w:szCs w:val="24"/>
        </w:rPr>
        <w:t>14</w:t>
      </w:r>
      <w:r w:rsidR="006837D0" w:rsidRPr="00D465B8">
        <w:rPr>
          <w:rFonts w:ascii="Tiimes" w:hAnsi="Tiimes"/>
          <w:sz w:val="24"/>
          <w:szCs w:val="24"/>
        </w:rPr>
        <w:t xml:space="preserve">.1.3.5 Manter atualizado o endereço, e-mail, e telefone, tanto do Preposto indicado pela empresa, quanto do profissional responsável pela execução da obra; </w:t>
      </w:r>
    </w:p>
    <w:p w14:paraId="6FBFFB28" w14:textId="77777777" w:rsidR="006837D0" w:rsidRPr="00D465B8" w:rsidRDefault="006837D0" w:rsidP="006837D0">
      <w:pPr>
        <w:tabs>
          <w:tab w:val="left" w:pos="360"/>
          <w:tab w:val="left" w:pos="567"/>
        </w:tabs>
        <w:autoSpaceDE w:val="0"/>
        <w:autoSpaceDN w:val="0"/>
        <w:adjustRightInd w:val="0"/>
        <w:spacing w:line="360" w:lineRule="auto"/>
        <w:ind w:left="360" w:hanging="360"/>
        <w:jc w:val="both"/>
        <w:rPr>
          <w:rFonts w:ascii="Tiimes" w:hAnsi="Tiimes"/>
          <w:sz w:val="24"/>
          <w:szCs w:val="24"/>
        </w:rPr>
      </w:pPr>
      <w:r w:rsidRPr="00D465B8">
        <w:rPr>
          <w:rFonts w:ascii="Tiimes" w:hAnsi="Tiimes"/>
          <w:sz w:val="24"/>
          <w:szCs w:val="24"/>
        </w:rPr>
        <w:t>1</w:t>
      </w:r>
      <w:r w:rsidR="00142884" w:rsidRPr="00D465B8">
        <w:rPr>
          <w:rFonts w:ascii="Tiimes" w:hAnsi="Tiimes"/>
          <w:sz w:val="24"/>
          <w:szCs w:val="24"/>
        </w:rPr>
        <w:t>4</w:t>
      </w:r>
      <w:r w:rsidRPr="00D465B8">
        <w:rPr>
          <w:rFonts w:ascii="Tiimes" w:hAnsi="Tiimes"/>
          <w:sz w:val="24"/>
          <w:szCs w:val="24"/>
        </w:rPr>
        <w:t>.1.35.1 Manter o Diário de Registro de Serviços devidamente atualizado;</w:t>
      </w:r>
    </w:p>
    <w:p w14:paraId="3313330E" w14:textId="77777777" w:rsidR="006837D0" w:rsidRPr="00D465B8" w:rsidRDefault="00142884" w:rsidP="006837D0">
      <w:pPr>
        <w:tabs>
          <w:tab w:val="left" w:pos="567"/>
        </w:tabs>
        <w:spacing w:line="360" w:lineRule="auto"/>
        <w:jc w:val="both"/>
        <w:rPr>
          <w:rFonts w:ascii="Tiimes" w:hAnsi="Tiimes"/>
          <w:sz w:val="24"/>
          <w:szCs w:val="24"/>
        </w:rPr>
      </w:pPr>
      <w:r w:rsidRPr="00D465B8">
        <w:rPr>
          <w:rFonts w:ascii="Tiimes" w:hAnsi="Tiimes"/>
          <w:sz w:val="24"/>
          <w:szCs w:val="24"/>
        </w:rPr>
        <w:t>14</w:t>
      </w:r>
      <w:r w:rsidR="006837D0" w:rsidRPr="00D465B8">
        <w:rPr>
          <w:rFonts w:ascii="Tiimes" w:hAnsi="Tiimes"/>
          <w:sz w:val="24"/>
          <w:szCs w:val="24"/>
        </w:rPr>
        <w:t>.1.36 O entulho gerado com a execução dos serviços deverá ser retirado pela empresa, e seu custo deverá estar contido na planilha de orçamento;</w:t>
      </w:r>
    </w:p>
    <w:p w14:paraId="029A6DF1" w14:textId="77777777" w:rsidR="006837D0" w:rsidRPr="00D465B8" w:rsidRDefault="00142884" w:rsidP="006837D0">
      <w:pPr>
        <w:tabs>
          <w:tab w:val="left" w:pos="567"/>
        </w:tabs>
        <w:spacing w:line="360" w:lineRule="auto"/>
        <w:jc w:val="both"/>
        <w:rPr>
          <w:rFonts w:ascii="Tiimes" w:hAnsi="Tiimes"/>
          <w:sz w:val="24"/>
          <w:szCs w:val="24"/>
        </w:rPr>
      </w:pPr>
      <w:r w:rsidRPr="00D465B8">
        <w:rPr>
          <w:rFonts w:ascii="Tiimes" w:hAnsi="Tiimes"/>
          <w:sz w:val="24"/>
          <w:szCs w:val="24"/>
        </w:rPr>
        <w:t>14</w:t>
      </w:r>
      <w:r w:rsidR="006837D0" w:rsidRPr="00D465B8">
        <w:rPr>
          <w:rFonts w:ascii="Tiimes" w:hAnsi="Tiimes"/>
          <w:sz w:val="24"/>
          <w:szCs w:val="24"/>
        </w:rPr>
        <w:t>.1.37. Será de inteira responsabilidade da Contratada, as despesas com pessoal, impostos, alimentação, transporte e material etc.</w:t>
      </w:r>
    </w:p>
    <w:p w14:paraId="79785F75" w14:textId="77777777" w:rsidR="006837D0" w:rsidRPr="00D465B8" w:rsidRDefault="00142884" w:rsidP="006837D0">
      <w:pPr>
        <w:pStyle w:val="p27"/>
        <w:widowControl/>
        <w:tabs>
          <w:tab w:val="clear" w:pos="720"/>
          <w:tab w:val="left" w:pos="567"/>
        </w:tabs>
        <w:snapToGrid/>
        <w:spacing w:line="360" w:lineRule="auto"/>
        <w:rPr>
          <w:rFonts w:ascii="Tiimes" w:hAnsi="Tiimes"/>
        </w:rPr>
      </w:pPr>
      <w:r w:rsidRPr="00D465B8">
        <w:rPr>
          <w:rFonts w:ascii="Tiimes" w:hAnsi="Tiimes"/>
        </w:rPr>
        <w:t>14</w:t>
      </w:r>
      <w:r w:rsidR="006837D0" w:rsidRPr="00D465B8">
        <w:rPr>
          <w:rFonts w:ascii="Tiimes" w:hAnsi="Tiimes"/>
        </w:rPr>
        <w:t>.1.38. Acatar as determinações do Fiscal da Contratante;</w:t>
      </w:r>
    </w:p>
    <w:p w14:paraId="19F31274" w14:textId="77777777" w:rsidR="006837D0" w:rsidRPr="00D465B8" w:rsidRDefault="00142884" w:rsidP="006837D0">
      <w:pPr>
        <w:pStyle w:val="p27"/>
        <w:widowControl/>
        <w:tabs>
          <w:tab w:val="clear" w:pos="720"/>
          <w:tab w:val="left" w:pos="567"/>
        </w:tabs>
        <w:snapToGrid/>
        <w:spacing w:line="360" w:lineRule="auto"/>
        <w:rPr>
          <w:rFonts w:ascii="Tiimes" w:hAnsi="Tiimes"/>
        </w:rPr>
      </w:pPr>
      <w:r w:rsidRPr="00D465B8">
        <w:rPr>
          <w:rFonts w:ascii="Tiimes" w:hAnsi="Tiimes"/>
        </w:rPr>
        <w:lastRenderedPageBreak/>
        <w:t>14</w:t>
      </w:r>
      <w:r w:rsidR="006837D0" w:rsidRPr="00D465B8">
        <w:rPr>
          <w:rFonts w:ascii="Tiimes" w:hAnsi="Tiimes"/>
        </w:rPr>
        <w:t>.1.39. Aceitar, nas mesmas condições iniciais do contrato, os acréscimos e supressões que se fizerem necessárias, dentro do limite permitido em Lei;</w:t>
      </w:r>
    </w:p>
    <w:p w14:paraId="1D17BBCB" w14:textId="77777777" w:rsidR="006837D0" w:rsidRPr="00D465B8" w:rsidRDefault="00142884" w:rsidP="006837D0">
      <w:pPr>
        <w:pStyle w:val="p27"/>
        <w:widowControl/>
        <w:tabs>
          <w:tab w:val="clear" w:pos="720"/>
          <w:tab w:val="left" w:pos="567"/>
        </w:tabs>
        <w:autoSpaceDE w:val="0"/>
        <w:autoSpaceDN w:val="0"/>
        <w:adjustRightInd w:val="0"/>
        <w:snapToGrid/>
        <w:spacing w:line="360" w:lineRule="auto"/>
        <w:rPr>
          <w:rFonts w:ascii="Tiimes" w:hAnsi="Tiimes"/>
        </w:rPr>
      </w:pPr>
      <w:r w:rsidRPr="00D465B8">
        <w:rPr>
          <w:rFonts w:ascii="Tiimes" w:hAnsi="Tiimes"/>
        </w:rPr>
        <w:t>14</w:t>
      </w:r>
      <w:r w:rsidR="006837D0" w:rsidRPr="00D465B8">
        <w:rPr>
          <w:rFonts w:ascii="Tiimes" w:hAnsi="Tiimes"/>
        </w:rPr>
        <w:t>.1.40. A empresa deverá verificar com a Administração do Município o local para caçamba de “bota-fora” e outro material de grande volume que for necessário estocar;</w:t>
      </w:r>
    </w:p>
    <w:p w14:paraId="328C1172" w14:textId="77777777" w:rsidR="006837D0" w:rsidRPr="00D465B8" w:rsidRDefault="006837D0" w:rsidP="006837D0">
      <w:pPr>
        <w:tabs>
          <w:tab w:val="left" w:pos="567"/>
        </w:tabs>
        <w:spacing w:line="360" w:lineRule="auto"/>
        <w:jc w:val="both"/>
        <w:rPr>
          <w:rFonts w:ascii="Tiimes" w:hAnsi="Tiimes"/>
          <w:sz w:val="24"/>
          <w:szCs w:val="24"/>
        </w:rPr>
      </w:pPr>
      <w:r w:rsidRPr="00D465B8">
        <w:rPr>
          <w:rFonts w:ascii="Tiimes" w:hAnsi="Tiimes"/>
          <w:b/>
          <w:bCs/>
          <w:sz w:val="24"/>
          <w:szCs w:val="24"/>
        </w:rPr>
        <w:t xml:space="preserve">Parágrafo Único: </w:t>
      </w:r>
      <w:r w:rsidRPr="00D465B8">
        <w:rPr>
          <w:rFonts w:ascii="Tiimes" w:hAnsi="Tiimes"/>
          <w:sz w:val="24"/>
          <w:szCs w:val="24"/>
        </w:rPr>
        <w:t xml:space="preserve">A inadimplência da </w:t>
      </w:r>
      <w:r w:rsidRPr="00D465B8">
        <w:rPr>
          <w:rFonts w:ascii="Tiimes" w:hAnsi="Tiimes"/>
          <w:b/>
          <w:bCs/>
          <w:sz w:val="24"/>
          <w:szCs w:val="24"/>
        </w:rPr>
        <w:t xml:space="preserve">CONTRATADA </w:t>
      </w:r>
      <w:r w:rsidRPr="00D465B8">
        <w:rPr>
          <w:rFonts w:ascii="Tiimes" w:hAnsi="Tiimes"/>
          <w:sz w:val="24"/>
          <w:szCs w:val="24"/>
        </w:rPr>
        <w:t xml:space="preserve">com referência aos encargos trabalhistas, fiscais e comerciais não transferem ao </w:t>
      </w:r>
      <w:r w:rsidRPr="00D465B8">
        <w:rPr>
          <w:rFonts w:ascii="Tiimes" w:hAnsi="Tiimes"/>
          <w:b/>
          <w:bCs/>
          <w:sz w:val="24"/>
          <w:szCs w:val="24"/>
        </w:rPr>
        <w:t>CONTRATANTE</w:t>
      </w:r>
      <w:r w:rsidRPr="00D465B8">
        <w:rPr>
          <w:rFonts w:ascii="Tiimes" w:hAnsi="Tiimes"/>
          <w:sz w:val="24"/>
          <w:szCs w:val="24"/>
        </w:rPr>
        <w:t xml:space="preserve"> a responsabilidade por seu pagamento, nem poderá onerar o objeto do contrato ou restringir a regularização e o uso dos prédios.</w:t>
      </w:r>
    </w:p>
    <w:p w14:paraId="42860CD1" w14:textId="77777777" w:rsidR="00EF700E" w:rsidRPr="00D465B8" w:rsidRDefault="00142884" w:rsidP="006837D0">
      <w:pPr>
        <w:spacing w:line="360" w:lineRule="auto"/>
        <w:rPr>
          <w:rFonts w:ascii="Tiimes" w:hAnsi="Tiimes"/>
          <w:sz w:val="24"/>
          <w:szCs w:val="24"/>
        </w:rPr>
      </w:pPr>
      <w:r w:rsidRPr="00D465B8">
        <w:rPr>
          <w:rFonts w:ascii="Tiimes" w:hAnsi="Tiimes"/>
          <w:sz w:val="24"/>
          <w:szCs w:val="24"/>
        </w:rPr>
        <w:t>14</w:t>
      </w:r>
      <w:r w:rsidR="0014447B" w:rsidRPr="00D465B8">
        <w:rPr>
          <w:rFonts w:ascii="Tiimes" w:hAnsi="Tiimes"/>
          <w:sz w:val="24"/>
          <w:szCs w:val="24"/>
        </w:rPr>
        <w:t>.</w:t>
      </w:r>
      <w:r w:rsidR="006837D0" w:rsidRPr="00D465B8">
        <w:rPr>
          <w:rFonts w:ascii="Tiimes" w:hAnsi="Tiimes"/>
          <w:sz w:val="24"/>
          <w:szCs w:val="24"/>
        </w:rPr>
        <w:t>1.41.</w:t>
      </w:r>
      <w:r w:rsidR="0014447B" w:rsidRPr="00D465B8">
        <w:rPr>
          <w:rFonts w:ascii="Tiimes" w:hAnsi="Tiimes"/>
          <w:sz w:val="24"/>
          <w:szCs w:val="24"/>
        </w:rPr>
        <w:t xml:space="preserve"> Para fin</w:t>
      </w:r>
      <w:r w:rsidR="00EF700E" w:rsidRPr="00D465B8">
        <w:rPr>
          <w:rFonts w:ascii="Tiimes" w:hAnsi="Tiimes"/>
          <w:sz w:val="24"/>
          <w:szCs w:val="24"/>
        </w:rPr>
        <w:t xml:space="preserve">s de emissão da </w:t>
      </w:r>
      <w:r w:rsidR="0014447B" w:rsidRPr="00D465B8">
        <w:rPr>
          <w:rFonts w:ascii="Tiimes" w:hAnsi="Tiimes"/>
          <w:sz w:val="24"/>
          <w:szCs w:val="24"/>
        </w:rPr>
        <w:t>o</w:t>
      </w:r>
      <w:r w:rsidR="00EF700E" w:rsidRPr="00D465B8">
        <w:rPr>
          <w:rFonts w:ascii="Tiimes" w:hAnsi="Tiimes"/>
          <w:sz w:val="24"/>
          <w:szCs w:val="24"/>
        </w:rPr>
        <w:t>rdem de serviço a contratada será convocada</w:t>
      </w:r>
      <w:r w:rsidR="0014447B" w:rsidRPr="00D465B8">
        <w:rPr>
          <w:rFonts w:ascii="Tiimes" w:hAnsi="Tiimes"/>
          <w:sz w:val="24"/>
          <w:szCs w:val="24"/>
        </w:rPr>
        <w:t>, e terá o prazo de 05 (cinco) dias</w:t>
      </w:r>
      <w:r w:rsidR="00EF700E" w:rsidRPr="00D465B8">
        <w:rPr>
          <w:rFonts w:ascii="Tiimes" w:hAnsi="Tiimes"/>
          <w:sz w:val="24"/>
          <w:szCs w:val="24"/>
        </w:rPr>
        <w:t xml:space="preserve"> para participar da </w:t>
      </w:r>
      <w:r w:rsidR="00EF700E" w:rsidRPr="00D465B8">
        <w:rPr>
          <w:rFonts w:ascii="Tiimes" w:hAnsi="Tiimes"/>
          <w:b/>
          <w:sz w:val="24"/>
          <w:szCs w:val="24"/>
        </w:rPr>
        <w:t>Reunião de Início de Obra</w:t>
      </w:r>
      <w:r w:rsidR="00EF700E" w:rsidRPr="00D465B8">
        <w:rPr>
          <w:rFonts w:ascii="Tiimes" w:hAnsi="Tiimes"/>
          <w:sz w:val="24"/>
          <w:szCs w:val="24"/>
        </w:rPr>
        <w:t xml:space="preserve"> na sede da prefeitura, </w:t>
      </w:r>
      <w:r w:rsidR="0014447B" w:rsidRPr="00D465B8">
        <w:rPr>
          <w:rFonts w:ascii="Tiimes" w:hAnsi="Tiimes"/>
          <w:sz w:val="24"/>
          <w:szCs w:val="24"/>
        </w:rPr>
        <w:t>devendo a empresa estar representada pelo representante legal e o profissional responsável pela execução da obra, participará também desta reunião o Fiscal do Contrato, e será elaborada a ata da reunião.</w:t>
      </w:r>
    </w:p>
    <w:p w14:paraId="2BA695EE" w14:textId="77777777" w:rsidR="000D5259" w:rsidRPr="00D465B8" w:rsidRDefault="000D5259" w:rsidP="00E93CDC">
      <w:pPr>
        <w:pStyle w:val="SemEspaamento"/>
        <w:spacing w:line="360" w:lineRule="auto"/>
        <w:jc w:val="both"/>
        <w:rPr>
          <w:rFonts w:ascii="Tiimes" w:hAnsi="Tiimes" w:cs="Times New Roman"/>
          <w:b/>
          <w:sz w:val="24"/>
          <w:szCs w:val="24"/>
        </w:rPr>
      </w:pPr>
    </w:p>
    <w:p w14:paraId="30D2836F"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16-DAS RESPONSABILIDADES DO CONTRATANTE </w:t>
      </w:r>
    </w:p>
    <w:p w14:paraId="1709071A"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16.2.1 Efetuar os pagamentos decorrentes deste contrato nos termos e condições avençadas;</w:t>
      </w:r>
    </w:p>
    <w:p w14:paraId="506238C0"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16.2.2 Fiscalizar, através de pessoa previamente designada, a execução do Contrato;</w:t>
      </w:r>
    </w:p>
    <w:p w14:paraId="6328027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16.2.3 Atestar nas notas fiscais/faturas a efetiva execução do objeto deste Contrato;</w:t>
      </w:r>
    </w:p>
    <w:p w14:paraId="10F2FAC7"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16.2.4 Aplicar à empresa vencedora penalidade, quando for o caso;</w:t>
      </w:r>
    </w:p>
    <w:p w14:paraId="548B679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16.2.5 Notificar, por escrito, à Contratada da aplicação de qualquer sanção.</w:t>
      </w:r>
    </w:p>
    <w:p w14:paraId="031176F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16.2.6 Permitir o livre acesso dos funcionários da empresa ao local dos trabalhos;</w:t>
      </w:r>
    </w:p>
    <w:p w14:paraId="500D2E7B"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16.2.7 Responsabilizar-se pelas licenças necessárias.</w:t>
      </w:r>
    </w:p>
    <w:p w14:paraId="24BCF53C" w14:textId="77777777" w:rsidR="00724D12" w:rsidRPr="00D465B8" w:rsidRDefault="00724D12" w:rsidP="00E93CDC">
      <w:pPr>
        <w:pStyle w:val="SemEspaamento"/>
        <w:spacing w:line="360" w:lineRule="auto"/>
        <w:jc w:val="both"/>
        <w:rPr>
          <w:rFonts w:ascii="Tiimes" w:hAnsi="Tiimes" w:cs="Times New Roman"/>
          <w:sz w:val="24"/>
          <w:szCs w:val="24"/>
        </w:rPr>
      </w:pPr>
    </w:p>
    <w:p w14:paraId="0018D365"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17- DA FISCALIZAÇÃO </w:t>
      </w:r>
    </w:p>
    <w:p w14:paraId="53727FF0" w14:textId="4DBB2BB7" w:rsidR="00724D12"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Ficará responsável p</w:t>
      </w:r>
      <w:r w:rsidR="009E4403" w:rsidRPr="00D465B8">
        <w:rPr>
          <w:rFonts w:ascii="Tiimes" w:hAnsi="Tiimes" w:cs="Times New Roman"/>
          <w:sz w:val="24"/>
          <w:szCs w:val="24"/>
        </w:rPr>
        <w:t>ela fiscalização deste Contrato</w:t>
      </w:r>
      <w:r w:rsidRPr="00D465B8">
        <w:rPr>
          <w:rFonts w:ascii="Tiimes" w:hAnsi="Tiimes" w:cs="Times New Roman"/>
          <w:sz w:val="24"/>
          <w:szCs w:val="24"/>
        </w:rPr>
        <w:t xml:space="preserve"> </w:t>
      </w:r>
      <w:r w:rsidR="007A0B81" w:rsidRPr="00D465B8">
        <w:rPr>
          <w:rFonts w:ascii="Tiimes" w:hAnsi="Tiimes" w:cs="Times New Roman"/>
          <w:sz w:val="24"/>
          <w:szCs w:val="24"/>
        </w:rPr>
        <w:t>servidor(a) designado pela Prefeitura</w:t>
      </w:r>
      <w:r w:rsidRPr="00D465B8">
        <w:rPr>
          <w:rFonts w:ascii="Tiimes" w:hAnsi="Tiimes" w:cs="Times New Roman"/>
          <w:sz w:val="24"/>
          <w:szCs w:val="24"/>
        </w:rPr>
        <w:t>, à qual</w:t>
      </w:r>
      <w:r w:rsidR="009E4403" w:rsidRPr="00D465B8">
        <w:rPr>
          <w:rFonts w:ascii="Tiimes" w:hAnsi="Tiimes" w:cs="Times New Roman"/>
          <w:sz w:val="24"/>
          <w:szCs w:val="24"/>
        </w:rPr>
        <w:t xml:space="preserve"> </w:t>
      </w:r>
      <w:r w:rsidRPr="00D465B8">
        <w:rPr>
          <w:rFonts w:ascii="Tiimes" w:hAnsi="Tiimes" w:cs="Times New Roman"/>
          <w:sz w:val="24"/>
          <w:szCs w:val="24"/>
        </w:rPr>
        <w:t>competirá dirimir as dúvidas que surgirem no curso das aquisições, que de tudo dará ciência à</w:t>
      </w:r>
      <w:r w:rsidR="009E4403" w:rsidRPr="00D465B8">
        <w:rPr>
          <w:rFonts w:ascii="Tiimes" w:hAnsi="Tiimes" w:cs="Times New Roman"/>
          <w:sz w:val="24"/>
          <w:szCs w:val="24"/>
        </w:rPr>
        <w:t xml:space="preserve"> </w:t>
      </w:r>
      <w:r w:rsidRPr="00D465B8">
        <w:rPr>
          <w:rFonts w:ascii="Tiimes" w:hAnsi="Tiimes" w:cs="Times New Roman"/>
          <w:sz w:val="24"/>
          <w:szCs w:val="24"/>
        </w:rPr>
        <w:t xml:space="preserve">Administração, conforme art. 67, da Lei nº 8.666/93, com suas ulteriores alterações. </w:t>
      </w:r>
    </w:p>
    <w:p w14:paraId="2088E4CC" w14:textId="77777777" w:rsidR="00BD4A8D" w:rsidRPr="00D465B8" w:rsidRDefault="00BD4A8D" w:rsidP="00E93CDC">
      <w:pPr>
        <w:pStyle w:val="SemEspaamento"/>
        <w:spacing w:line="360" w:lineRule="auto"/>
        <w:jc w:val="both"/>
        <w:rPr>
          <w:rFonts w:ascii="Tiimes" w:hAnsi="Tiimes" w:cs="Times New Roman"/>
          <w:sz w:val="24"/>
          <w:szCs w:val="24"/>
        </w:rPr>
      </w:pPr>
    </w:p>
    <w:p w14:paraId="5C455DFC" w14:textId="77777777" w:rsidR="00BD4A8D" w:rsidRPr="00BD4A8D" w:rsidRDefault="00BD4A8D" w:rsidP="00BD4A8D">
      <w:pPr>
        <w:pStyle w:val="SemEspaamento"/>
        <w:spacing w:line="360" w:lineRule="auto"/>
        <w:jc w:val="both"/>
        <w:rPr>
          <w:rFonts w:ascii="Times New Roman" w:hAnsi="Times New Roman" w:cs="Times New Roman"/>
          <w:b/>
          <w:sz w:val="24"/>
          <w:szCs w:val="24"/>
        </w:rPr>
      </w:pPr>
      <w:r w:rsidRPr="00BD4A8D">
        <w:rPr>
          <w:rFonts w:ascii="Times New Roman" w:hAnsi="Times New Roman" w:cs="Times New Roman"/>
          <w:b/>
          <w:sz w:val="24"/>
          <w:szCs w:val="24"/>
        </w:rPr>
        <w:t>18- DAS OBRIGAÇÕES GERAIS</w:t>
      </w:r>
    </w:p>
    <w:p w14:paraId="6C3381CF" w14:textId="77777777" w:rsidR="00BD4A8D" w:rsidRPr="00BD4A8D" w:rsidRDefault="00BD4A8D" w:rsidP="00BD4A8D">
      <w:pPr>
        <w:autoSpaceDE w:val="0"/>
        <w:autoSpaceDN w:val="0"/>
        <w:adjustRightInd w:val="0"/>
        <w:jc w:val="both"/>
        <w:rPr>
          <w:rFonts w:eastAsiaTheme="minorHAnsi"/>
          <w:sz w:val="24"/>
          <w:szCs w:val="24"/>
          <w:lang w:eastAsia="en-US"/>
        </w:rPr>
      </w:pPr>
      <w:r w:rsidRPr="00BD4A8D">
        <w:rPr>
          <w:rFonts w:eastAsiaTheme="minorHAnsi"/>
          <w:sz w:val="24"/>
          <w:szCs w:val="24"/>
          <w:lang w:eastAsia="en-US"/>
        </w:rPr>
        <w:t>Sem prejuízo nas demais cláusulas deste Convênio, são obrigações dos Partícipes:</w:t>
      </w:r>
    </w:p>
    <w:p w14:paraId="0F07C64F" w14:textId="77777777" w:rsidR="00BD4A8D" w:rsidRPr="00BD4A8D" w:rsidRDefault="00BD4A8D" w:rsidP="00BD4A8D">
      <w:pPr>
        <w:autoSpaceDE w:val="0"/>
        <w:autoSpaceDN w:val="0"/>
        <w:adjustRightInd w:val="0"/>
        <w:jc w:val="both"/>
        <w:rPr>
          <w:rFonts w:eastAsiaTheme="minorHAnsi"/>
          <w:sz w:val="24"/>
          <w:szCs w:val="24"/>
          <w:lang w:eastAsia="en-US"/>
        </w:rPr>
      </w:pPr>
    </w:p>
    <w:p w14:paraId="384F6B96" w14:textId="77777777" w:rsidR="00BD4A8D" w:rsidRPr="00BD4A8D" w:rsidRDefault="00BD4A8D" w:rsidP="00BD4A8D">
      <w:pPr>
        <w:autoSpaceDE w:val="0"/>
        <w:autoSpaceDN w:val="0"/>
        <w:adjustRightInd w:val="0"/>
        <w:jc w:val="both"/>
        <w:rPr>
          <w:rFonts w:eastAsiaTheme="minorHAnsi"/>
          <w:b/>
          <w:bCs/>
          <w:sz w:val="24"/>
          <w:szCs w:val="24"/>
          <w:lang w:eastAsia="en-US"/>
        </w:rPr>
      </w:pPr>
      <w:r w:rsidRPr="00BD4A8D">
        <w:rPr>
          <w:rFonts w:eastAsiaTheme="minorHAnsi"/>
          <w:b/>
          <w:bCs/>
          <w:sz w:val="24"/>
          <w:szCs w:val="24"/>
          <w:lang w:eastAsia="en-US"/>
        </w:rPr>
        <w:t>I - DO CONCEDENTE:</w:t>
      </w:r>
    </w:p>
    <w:p w14:paraId="59DF3DBF" w14:textId="77777777" w:rsidR="00BD4A8D" w:rsidRPr="00BD4A8D" w:rsidRDefault="00BD4A8D" w:rsidP="00BD4A8D">
      <w:pPr>
        <w:autoSpaceDE w:val="0"/>
        <w:autoSpaceDN w:val="0"/>
        <w:adjustRightInd w:val="0"/>
        <w:jc w:val="both"/>
        <w:rPr>
          <w:rFonts w:eastAsiaTheme="minorHAnsi"/>
          <w:b/>
          <w:bCs/>
          <w:sz w:val="24"/>
          <w:szCs w:val="24"/>
          <w:lang w:eastAsia="en-US"/>
        </w:rPr>
      </w:pPr>
    </w:p>
    <w:p w14:paraId="6450A39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a) realizar na Plataforma +Brasil os atos e os procedimentos relativos à formalização, alteração, execução, acompanhamento, análise da prestação de contas e, se for o caso, informações acerca de </w:t>
      </w:r>
      <w:r w:rsidRPr="00BD4A8D">
        <w:rPr>
          <w:rFonts w:eastAsiaTheme="minorHAnsi"/>
          <w:sz w:val="24"/>
          <w:szCs w:val="24"/>
          <w:lang w:eastAsia="en-US"/>
        </w:rPr>
        <w:lastRenderedPageBreak/>
        <w:t>Tomada de Contas Especial, sendo nele registrados os atos que, por sua natureza, não possam ser realizados no sistema;</w:t>
      </w:r>
    </w:p>
    <w:p w14:paraId="0D22307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b) transferir ao </w:t>
      </w:r>
      <w:r w:rsidRPr="00BD4A8D">
        <w:rPr>
          <w:rFonts w:eastAsiaTheme="minorHAnsi"/>
          <w:b/>
          <w:bCs/>
          <w:sz w:val="24"/>
          <w:szCs w:val="24"/>
          <w:lang w:eastAsia="en-US"/>
        </w:rPr>
        <w:t xml:space="preserve">CONVENENTE </w:t>
      </w:r>
      <w:r w:rsidRPr="00BD4A8D">
        <w:rPr>
          <w:rFonts w:eastAsiaTheme="minorHAnsi"/>
          <w:sz w:val="24"/>
          <w:szCs w:val="24"/>
          <w:lang w:eastAsia="en-US"/>
        </w:rPr>
        <w:t>os recursos financeiros previstos para a execução deste Convênio, de acordo com a programação orçamentária e financeira do Governo Federal, e o estabelecido no cronograma de desembolso do Plano de Trabalho;</w:t>
      </w:r>
    </w:p>
    <w:p w14:paraId="42FD3AB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c) acompanhar, avaliar e aferir, sistematicamente, a execução física e financeira do objeto deste Convênio, bem como verificar a regular aplicação das parcelas de recursos, condicionando sua liberação ao cumprimento de metas previamente estabelecidas, na forma do art. 41, </w:t>
      </w:r>
      <w:r w:rsidRPr="00BD4A8D">
        <w:rPr>
          <w:rFonts w:eastAsiaTheme="minorHAnsi"/>
          <w:i/>
          <w:iCs/>
          <w:sz w:val="24"/>
          <w:szCs w:val="24"/>
          <w:lang w:eastAsia="en-US" w:bidi="he-IL"/>
        </w:rPr>
        <w:t>caput</w:t>
      </w:r>
      <w:r w:rsidRPr="00BD4A8D">
        <w:rPr>
          <w:rFonts w:eastAsiaTheme="minorHAnsi"/>
          <w:sz w:val="24"/>
          <w:szCs w:val="24"/>
          <w:lang w:eastAsia="en-US"/>
        </w:rPr>
        <w:t xml:space="preserve">, inciso III, da Portaria Interministerial nº 424, de 2016, comunicando ao </w:t>
      </w:r>
      <w:r w:rsidRPr="00BD4A8D">
        <w:rPr>
          <w:rFonts w:eastAsiaTheme="minorHAnsi"/>
          <w:b/>
          <w:bCs/>
          <w:sz w:val="24"/>
          <w:szCs w:val="24"/>
          <w:lang w:eastAsia="en-US"/>
        </w:rPr>
        <w:t xml:space="preserve">CONVENENTE </w:t>
      </w:r>
      <w:r w:rsidRPr="00BD4A8D">
        <w:rPr>
          <w:rFonts w:eastAsiaTheme="minorHAnsi"/>
          <w:sz w:val="24"/>
          <w:szCs w:val="24"/>
          <w:lang w:eastAsia="en-US"/>
        </w:rPr>
        <w:t>quaisquer irregularidades decorrentes do uso dos recursos públicos ou outras pendências de ordem técnica ou legal, com fixação do prazo estabelecido na legislação pertinente para saneamento ou apresentação de informações e esclarecimentos;</w:t>
      </w:r>
    </w:p>
    <w:p w14:paraId="231C6290" w14:textId="77777777" w:rsidR="00BD4A8D" w:rsidRPr="00BD4A8D" w:rsidRDefault="00BD4A8D" w:rsidP="00BD4A8D">
      <w:pPr>
        <w:pStyle w:val="SemEspaamento"/>
        <w:spacing w:line="360" w:lineRule="auto"/>
        <w:jc w:val="both"/>
        <w:rPr>
          <w:rFonts w:ascii="Times New Roman" w:hAnsi="Times New Roman" w:cs="Times New Roman"/>
          <w:sz w:val="24"/>
          <w:szCs w:val="24"/>
        </w:rPr>
      </w:pPr>
      <w:r w:rsidRPr="00BD4A8D">
        <w:rPr>
          <w:rFonts w:ascii="Times New Roman" w:hAnsi="Times New Roman" w:cs="Times New Roman"/>
          <w:sz w:val="24"/>
          <w:szCs w:val="24"/>
        </w:rPr>
        <w:t>d) analisar e, se for o caso, aceitar as propostas de alteração do Convênio e do seu Plano de Trabalho;</w:t>
      </w:r>
    </w:p>
    <w:p w14:paraId="12FDF4AC"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e) dispor de condições e de estrutura para o acompanhamento, verificação da execução do objeto e o cumprimento dos prazos relativos à prestação de contas; e</w:t>
      </w:r>
    </w:p>
    <w:p w14:paraId="23E332E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f) divulgar atos normativos e orientar o </w:t>
      </w:r>
      <w:r w:rsidRPr="00BD4A8D">
        <w:rPr>
          <w:rFonts w:eastAsiaTheme="minorHAnsi"/>
          <w:b/>
          <w:bCs/>
          <w:sz w:val="24"/>
          <w:szCs w:val="24"/>
          <w:lang w:eastAsia="en-US"/>
        </w:rPr>
        <w:t xml:space="preserve">CONVENENTE </w:t>
      </w:r>
      <w:r w:rsidRPr="00BD4A8D">
        <w:rPr>
          <w:rFonts w:eastAsiaTheme="minorHAnsi"/>
          <w:sz w:val="24"/>
          <w:szCs w:val="24"/>
          <w:lang w:eastAsia="en-US"/>
        </w:rPr>
        <w:t>quanto à correta execução dos projetos e atividades.</w:t>
      </w:r>
    </w:p>
    <w:p w14:paraId="5E2567A4" w14:textId="77777777" w:rsidR="00BD4A8D" w:rsidRPr="00BD4A8D" w:rsidRDefault="00BD4A8D" w:rsidP="00BD4A8D">
      <w:pPr>
        <w:pStyle w:val="SemEspaamento"/>
        <w:spacing w:line="360" w:lineRule="auto"/>
        <w:jc w:val="both"/>
        <w:rPr>
          <w:rFonts w:ascii="Times New Roman" w:hAnsi="Times New Roman" w:cs="Times New Roman"/>
          <w:b/>
          <w:sz w:val="24"/>
          <w:szCs w:val="24"/>
        </w:rPr>
      </w:pPr>
    </w:p>
    <w:p w14:paraId="5C05EB99" w14:textId="77777777" w:rsidR="00BD4A8D" w:rsidRPr="00BD4A8D" w:rsidRDefault="00BD4A8D" w:rsidP="00BD4A8D">
      <w:pPr>
        <w:autoSpaceDE w:val="0"/>
        <w:autoSpaceDN w:val="0"/>
        <w:adjustRightInd w:val="0"/>
        <w:spacing w:line="360" w:lineRule="auto"/>
        <w:jc w:val="both"/>
        <w:rPr>
          <w:rFonts w:eastAsiaTheme="minorHAnsi"/>
          <w:b/>
          <w:bCs/>
          <w:sz w:val="24"/>
          <w:szCs w:val="24"/>
          <w:lang w:eastAsia="en-US"/>
        </w:rPr>
      </w:pPr>
      <w:r w:rsidRPr="00BD4A8D">
        <w:rPr>
          <w:rFonts w:eastAsiaTheme="minorHAnsi"/>
          <w:b/>
          <w:bCs/>
          <w:sz w:val="24"/>
          <w:szCs w:val="24"/>
          <w:lang w:eastAsia="en-US"/>
        </w:rPr>
        <w:t>II - DO CONVENENTE:</w:t>
      </w:r>
    </w:p>
    <w:p w14:paraId="6A2C316F" w14:textId="77777777" w:rsidR="00BD4A8D" w:rsidRPr="00BD4A8D" w:rsidRDefault="00BD4A8D" w:rsidP="00BD4A8D">
      <w:pPr>
        <w:autoSpaceDE w:val="0"/>
        <w:autoSpaceDN w:val="0"/>
        <w:adjustRightInd w:val="0"/>
        <w:spacing w:line="360" w:lineRule="auto"/>
        <w:jc w:val="both"/>
        <w:rPr>
          <w:rFonts w:eastAsiaTheme="minorHAnsi"/>
          <w:b/>
          <w:bCs/>
          <w:sz w:val="24"/>
          <w:szCs w:val="24"/>
          <w:lang w:eastAsia="en-US"/>
        </w:rPr>
      </w:pPr>
    </w:p>
    <w:p w14:paraId="3C715BE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a) executar e fiscalizar o objeto pactuado, de acordo com o Plano de Trabalho e o Projeto Básico, aceitos pelo </w:t>
      </w:r>
      <w:r w:rsidRPr="00BD4A8D">
        <w:rPr>
          <w:rFonts w:eastAsiaTheme="minorHAnsi"/>
          <w:b/>
          <w:bCs/>
          <w:sz w:val="24"/>
          <w:szCs w:val="24"/>
          <w:lang w:eastAsia="en-US"/>
        </w:rPr>
        <w:t>CONCEDENTE</w:t>
      </w:r>
      <w:r w:rsidRPr="00BD4A8D">
        <w:rPr>
          <w:rFonts w:eastAsiaTheme="minorHAnsi"/>
          <w:sz w:val="24"/>
          <w:szCs w:val="24"/>
          <w:lang w:eastAsia="en-US"/>
        </w:rPr>
        <w:t>, adotando todas as medidas necessárias à correta execução deste Convênio;</w:t>
      </w:r>
    </w:p>
    <w:p w14:paraId="63DF41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b) aplicar os recursos discriminados no Plano de Trabalho exclusivamente no objeto do presente</w:t>
      </w:r>
    </w:p>
    <w:p w14:paraId="06E4698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Convênio;</w:t>
      </w:r>
    </w:p>
    <w:p w14:paraId="03B0CC1E"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 executar e fiscalizar os trabalhos necessários à consecução do objeto pactuado no Convênio, observando a qualidade, quantidade, prazos e custos definidos no Plano de Trabalho e no Projeto Básico, designando profissional habilitado no local da intervenção, com a respectiva ART;</w:t>
      </w:r>
    </w:p>
    <w:p w14:paraId="3093423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d) elaborar os projetos técnicos relacionados ao objeto pactuado, reunir toda documentação jurídica e institucional necessária à celebração deste convênio, de acordo com os normativos do programa, bem como apresentar documentos de titularidade dominial da área de intervenção, licenças e aprovações de projetos emitidos pelo órgão ambiental competente, órgão ou entidade da esfera </w:t>
      </w:r>
      <w:r w:rsidRPr="00BD4A8D">
        <w:rPr>
          <w:rFonts w:eastAsiaTheme="minorHAnsi"/>
          <w:sz w:val="24"/>
          <w:szCs w:val="24"/>
          <w:lang w:eastAsia="en-US"/>
        </w:rPr>
        <w:lastRenderedPageBreak/>
        <w:t>municipal, estadual, distrital ou federal e concessionárias de serviços públicos, conforme o caso, e nos termos da legislação aplicável;</w:t>
      </w:r>
    </w:p>
    <w:p w14:paraId="1C60DF80"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e) 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w:t>
      </w:r>
      <w:r w:rsidRPr="00BD4A8D">
        <w:rPr>
          <w:rFonts w:eastAsiaTheme="minorHAnsi"/>
          <w:b/>
          <w:bCs/>
          <w:sz w:val="24"/>
          <w:szCs w:val="24"/>
          <w:lang w:eastAsia="en-US"/>
        </w:rPr>
        <w:t xml:space="preserve">CONCEDENTE </w:t>
      </w:r>
      <w:r w:rsidRPr="00BD4A8D">
        <w:rPr>
          <w:rFonts w:eastAsiaTheme="minorHAnsi"/>
          <w:sz w:val="24"/>
          <w:szCs w:val="24"/>
          <w:lang w:eastAsia="en-US"/>
        </w:rPr>
        <w:t>ou pelos órgãos de controle;</w:t>
      </w:r>
    </w:p>
    <w:p w14:paraId="611E02A0"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f) submeter previamente ao </w:t>
      </w:r>
      <w:r w:rsidRPr="00BD4A8D">
        <w:rPr>
          <w:rFonts w:eastAsiaTheme="minorHAnsi"/>
          <w:b/>
          <w:bCs/>
          <w:sz w:val="24"/>
          <w:szCs w:val="24"/>
          <w:lang w:eastAsia="en-US"/>
        </w:rPr>
        <w:t xml:space="preserve">CONCEDENTE </w:t>
      </w:r>
      <w:r w:rsidRPr="00BD4A8D">
        <w:rPr>
          <w:rFonts w:eastAsiaTheme="minorHAnsi"/>
          <w:sz w:val="24"/>
          <w:szCs w:val="24"/>
          <w:lang w:eastAsia="en-US"/>
        </w:rPr>
        <w:t xml:space="preserve">qualquer proposta de alteração do Plano de Trabalho aceito, na forma definida </w:t>
      </w:r>
      <w:proofErr w:type="spellStart"/>
      <w:r w:rsidRPr="00BD4A8D">
        <w:rPr>
          <w:rFonts w:eastAsiaTheme="minorHAnsi"/>
          <w:sz w:val="24"/>
          <w:szCs w:val="24"/>
          <w:lang w:eastAsia="en-US"/>
        </w:rPr>
        <w:t>neste</w:t>
      </w:r>
      <w:proofErr w:type="spellEnd"/>
      <w:r w:rsidRPr="00BD4A8D">
        <w:rPr>
          <w:rFonts w:eastAsiaTheme="minorHAnsi"/>
          <w:sz w:val="24"/>
          <w:szCs w:val="24"/>
          <w:lang w:eastAsia="en-US"/>
        </w:rPr>
        <w:t xml:space="preserve"> instrumento, observadas as vedações relativas à execução das despesas;</w:t>
      </w:r>
    </w:p>
    <w:p w14:paraId="5757A14B"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g) manter e movimentar os recursos financeiros de que trata este Convênio em conta específica, aberta em instituição financeira oficial, federal ou estadual,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 despesas;</w:t>
      </w:r>
    </w:p>
    <w:p w14:paraId="57D3AD0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h) proceder ao depósito da contrapartida pactuada neste instrumento, na conta bancária específica vinculada ao presente Convênio, em conformidade com os prazos estabelecidos no cronograma de desembolso do Plano de Trabalho;</w:t>
      </w:r>
    </w:p>
    <w:p w14:paraId="6EA216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i) realizar na Plataforma +Brasil os atos e os procedimentos relativos à formalização, execução, acompanhamento, prestação de contas e informações acerca de Tomada de Contas Especial do Convênio, quando couber, incluindo regularmente as informações e os documentos exigidos pela Portaria Interministerial nº 424, de 2016, sendo nele registrados os atos que, por sua natureza, não possam ser realizados no sistema;</w:t>
      </w:r>
    </w:p>
    <w:p w14:paraId="5B49CDB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j) selecionar as áreas de intervenção e os beneficiários finais em conformidade com as diretrizes estabelecidas pelo </w:t>
      </w:r>
      <w:r w:rsidRPr="00BD4A8D">
        <w:rPr>
          <w:rFonts w:eastAsiaTheme="minorHAnsi"/>
          <w:b/>
          <w:bCs/>
          <w:sz w:val="24"/>
          <w:szCs w:val="24"/>
          <w:lang w:eastAsia="en-US"/>
        </w:rPr>
        <w:t>CONCEDENTE</w:t>
      </w:r>
      <w:r w:rsidRPr="00BD4A8D">
        <w:rPr>
          <w:rFonts w:eastAsiaTheme="minorHAnsi"/>
          <w:sz w:val="24"/>
          <w:szCs w:val="24"/>
          <w:lang w:eastAsia="en-US"/>
        </w:rPr>
        <w:t xml:space="preserve">, podendo estabelecer outras que busquem refletir situações de vulnerabilidade econômica e social, informando ao </w:t>
      </w:r>
      <w:r w:rsidRPr="00BD4A8D">
        <w:rPr>
          <w:rFonts w:eastAsiaTheme="minorHAnsi"/>
          <w:b/>
          <w:bCs/>
          <w:sz w:val="24"/>
          <w:szCs w:val="24"/>
          <w:lang w:eastAsia="en-US"/>
        </w:rPr>
        <w:t xml:space="preserve">CONCEDENTE </w:t>
      </w:r>
      <w:r w:rsidRPr="00BD4A8D">
        <w:rPr>
          <w:rFonts w:eastAsiaTheme="minorHAnsi"/>
          <w:sz w:val="24"/>
          <w:szCs w:val="24"/>
          <w:lang w:eastAsia="en-US"/>
        </w:rPr>
        <w:t>sempre que houver alterações;</w:t>
      </w:r>
    </w:p>
    <w:p w14:paraId="3966A3B4"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k) estimular a participação dos beneficiários finais na implementação do objeto do Convênio, bem como na manutenção do patrimônio gerado por estes investimentos;</w:t>
      </w:r>
    </w:p>
    <w:p w14:paraId="31A2F44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l) manter os documentos relacionados ao instrumento pelo prazo de 10 (dez) anos, contados da data em que foi apresentada a prestação de contas ou do decurso do prazo para a apresentação da prestação de contas;</w:t>
      </w:r>
    </w:p>
    <w:p w14:paraId="3FD2F23C"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m) manter atualizada a escrituração contábil específica dos atos e fatos relativos à execução deste</w:t>
      </w:r>
    </w:p>
    <w:p w14:paraId="1AA3BB58"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Convênio, para fins de fiscalização, acompanhamento e avaliação dos resultados obtidos;</w:t>
      </w:r>
    </w:p>
    <w:p w14:paraId="1656E6C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lastRenderedPageBreak/>
        <w:t xml:space="preserve">n) facilitar o monitoramento e o acompanhamento do </w:t>
      </w:r>
      <w:r w:rsidRPr="00BD4A8D">
        <w:rPr>
          <w:rFonts w:eastAsiaTheme="minorHAnsi"/>
          <w:b/>
          <w:bCs/>
          <w:sz w:val="24"/>
          <w:szCs w:val="24"/>
          <w:lang w:eastAsia="en-US"/>
        </w:rPr>
        <w:t>CONCEDENTE</w:t>
      </w:r>
      <w:r w:rsidRPr="00BD4A8D">
        <w:rPr>
          <w:rFonts w:eastAsiaTheme="minorHAnsi"/>
          <w:sz w:val="24"/>
          <w:szCs w:val="24"/>
          <w:lang w:eastAsia="en-US"/>
        </w:rPr>
        <w:t xml:space="preserve">, permitindo-lhe efetuar visitas </w:t>
      </w:r>
      <w:r w:rsidRPr="00BD4A8D">
        <w:rPr>
          <w:rFonts w:eastAsiaTheme="minorHAnsi"/>
          <w:b/>
          <w:bCs/>
          <w:sz w:val="24"/>
          <w:szCs w:val="24"/>
          <w:lang w:eastAsia="en-US"/>
        </w:rPr>
        <w:t xml:space="preserve">in loco </w:t>
      </w:r>
      <w:r w:rsidRPr="00BD4A8D">
        <w:rPr>
          <w:rFonts w:eastAsiaTheme="minorHAnsi"/>
          <w:sz w:val="24"/>
          <w:szCs w:val="24"/>
          <w:lang w:eastAsia="en-US"/>
        </w:rPr>
        <w:t>e fornecendo, sempre que solicitado, as informações e os documentos relacionados com a execução</w:t>
      </w:r>
      <w:r w:rsidRPr="00BD4A8D">
        <w:rPr>
          <w:rFonts w:eastAsiaTheme="minorHAnsi"/>
          <w:b/>
          <w:bCs/>
          <w:sz w:val="24"/>
          <w:szCs w:val="24"/>
          <w:lang w:eastAsia="en-US"/>
        </w:rPr>
        <w:t xml:space="preserve"> </w:t>
      </w:r>
      <w:r w:rsidRPr="00BD4A8D">
        <w:rPr>
          <w:rFonts w:eastAsiaTheme="minorHAnsi"/>
          <w:sz w:val="24"/>
          <w:szCs w:val="24"/>
          <w:lang w:eastAsia="en-US"/>
        </w:rPr>
        <w:t>do objeto deste Convênio, especialmente no que se refere ao exame da documentação relativa à licitação</w:t>
      </w:r>
      <w:r w:rsidRPr="00BD4A8D">
        <w:rPr>
          <w:rFonts w:eastAsiaTheme="minorHAnsi"/>
          <w:b/>
          <w:bCs/>
          <w:sz w:val="24"/>
          <w:szCs w:val="24"/>
          <w:lang w:eastAsia="en-US"/>
        </w:rPr>
        <w:t xml:space="preserve"> </w:t>
      </w:r>
      <w:r w:rsidRPr="00BD4A8D">
        <w:rPr>
          <w:rFonts w:eastAsiaTheme="minorHAnsi"/>
          <w:sz w:val="24"/>
          <w:szCs w:val="24"/>
          <w:lang w:eastAsia="en-US"/>
        </w:rPr>
        <w:t>realizada e aos contratos celebrados;</w:t>
      </w:r>
    </w:p>
    <w:p w14:paraId="1EDF2E0A"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o) permitir o livre acesso de servidores do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e dos órgãos de controle interno e externo, a qualquer tempo e lugar, aos processos, documentos e informações referentes a este Convênio, bem como aos locais de execução do respectivo objeto;</w:t>
      </w:r>
    </w:p>
    <w:p w14:paraId="72F60AC0"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p) apresentar a prestação de contas dos recursos recebidos por meio deste Convênio, no prazo e forma estabelecidos neste instrumento;</w:t>
      </w:r>
    </w:p>
    <w:p w14:paraId="64074EC6"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q) apresentar todo e qualquer documento comprobatório de despesa efetuada à conta dos recursos deste Convênio, a qualquer tempo e a critério do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sujeitando-se, no caso da não apresentação no prazo estipulado na respectiva notificação, ao mesmo tratamento dispensado as despesas comprovadas com documentos inidôneos ou impugnados, nos termos estipulados neste Termo de Convênio;</w:t>
      </w:r>
    </w:p>
    <w:p w14:paraId="0765F8D8"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r) assegurar e destacar, obrigatoriamente, a participação do </w:t>
      </w:r>
      <w:r w:rsidRPr="00BD4A8D">
        <w:rPr>
          <w:rFonts w:eastAsiaTheme="minorHAnsi"/>
          <w:b/>
          <w:bCs/>
          <w:color w:val="000000"/>
          <w:sz w:val="24"/>
          <w:szCs w:val="24"/>
          <w:lang w:eastAsia="en-US"/>
        </w:rPr>
        <w:t xml:space="preserve">CONCEDENTE </w:t>
      </w:r>
      <w:r w:rsidRPr="00BD4A8D">
        <w:rPr>
          <w:rFonts w:eastAsiaTheme="minorHAnsi"/>
          <w:color w:val="000000"/>
          <w:sz w:val="24"/>
          <w:szCs w:val="24"/>
          <w:lang w:eastAsia="en-US"/>
        </w:rPr>
        <w:t xml:space="preserve">em toda e qualquer ação, promocional ou não, relacionada com a execução do objeto descrito neste Termo de Convênio e, obedecido o modelo-padrão estabelecido pelo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xml:space="preserve">, apor a marca do Governo Federal nas placas, painéis e </w:t>
      </w:r>
      <w:r w:rsidRPr="00BD4A8D">
        <w:rPr>
          <w:rFonts w:eastAsiaTheme="minorHAnsi"/>
          <w:b/>
          <w:bCs/>
          <w:color w:val="000000"/>
          <w:sz w:val="24"/>
          <w:szCs w:val="24"/>
          <w:lang w:eastAsia="en-US"/>
        </w:rPr>
        <w:t xml:space="preserve">outdoors </w:t>
      </w:r>
      <w:r w:rsidRPr="00BD4A8D">
        <w:rPr>
          <w:rFonts w:eastAsiaTheme="minorHAnsi"/>
          <w:color w:val="000000"/>
          <w:sz w:val="24"/>
          <w:szCs w:val="24"/>
          <w:lang w:eastAsia="en-US"/>
        </w:rPr>
        <w:t xml:space="preserve">de identificação das obras e projetos custeados, no todo ou em parte, com os recursos deste convênio, consoante o disposto no Manual do DPCN, disponível em </w:t>
      </w:r>
      <w:r w:rsidRPr="00BD4A8D">
        <w:rPr>
          <w:rFonts w:eastAsiaTheme="minorHAnsi"/>
          <w:color w:val="0000EF"/>
          <w:sz w:val="24"/>
          <w:szCs w:val="24"/>
          <w:lang w:eastAsia="en-US"/>
        </w:rPr>
        <w:t xml:space="preserve">www.defesa.gov.br/arquivos/programa_calha_norte/manuais/convenios-contratos-repasse-normasinstrucoes.pdf </w:t>
      </w:r>
      <w:r w:rsidRPr="00BD4A8D">
        <w:rPr>
          <w:rFonts w:eastAsiaTheme="minorHAnsi"/>
          <w:color w:val="000000"/>
          <w:sz w:val="24"/>
          <w:szCs w:val="24"/>
          <w:lang w:eastAsia="en-US"/>
        </w:rPr>
        <w:t>e na Instrução Normativa SECOM-PR no 7, de 19 de dezembro de 2014, da Secretaria de Comunicação Social da Presidência da República, ou outra norma que venha a substituí-la;</w:t>
      </w:r>
    </w:p>
    <w:p w14:paraId="6E08340F"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s) incluir nas placas e adesivos indicativos das obras informação sobre canal para o registro de denúncias, reclamações e elogios, conforme previsto no ‘Manual de Uso da Marca do Governo Federal – Obras’ da Secretaria de Comunicações Social da Presidência da República;</w:t>
      </w:r>
    </w:p>
    <w:p w14:paraId="4BC20920"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t) operar, manter e conservar adequadamente o patrimônio público gerado pelos investimentos decorrentes do Convênio, de modo a assegurar a sustentabilidade do projeto e atender as finalidades sociais às quais se destina;</w:t>
      </w:r>
    </w:p>
    <w:p w14:paraId="6DE4FD3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u) manter o </w:t>
      </w:r>
      <w:r w:rsidRPr="00BD4A8D">
        <w:rPr>
          <w:rFonts w:eastAsiaTheme="minorHAnsi"/>
          <w:b/>
          <w:bCs/>
          <w:sz w:val="24"/>
          <w:szCs w:val="24"/>
          <w:lang w:eastAsia="en-US"/>
        </w:rPr>
        <w:t xml:space="preserve">CONCEDENTE </w:t>
      </w:r>
      <w:r w:rsidRPr="00BD4A8D">
        <w:rPr>
          <w:rFonts w:eastAsiaTheme="minorHAnsi"/>
          <w:sz w:val="24"/>
          <w:szCs w:val="24"/>
          <w:lang w:eastAsia="en-US"/>
        </w:rPr>
        <w:t>informado sobre situações que eventualmente possam dificultar ou interromper o curso normal da execução do Convênio e prestar informações, a qualquer tempo, sobre as ações desenvolvidas para viabilizar o acompanhamento e avaliação do processo;</w:t>
      </w:r>
    </w:p>
    <w:p w14:paraId="04D2489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lastRenderedPageBreak/>
        <w:t xml:space="preserve">v) permitir ao </w:t>
      </w:r>
      <w:r w:rsidRPr="00BD4A8D">
        <w:rPr>
          <w:rFonts w:eastAsiaTheme="minorHAnsi"/>
          <w:b/>
          <w:bCs/>
          <w:sz w:val="24"/>
          <w:szCs w:val="24"/>
          <w:lang w:eastAsia="en-US"/>
        </w:rPr>
        <w:t>CONCEDENTE</w:t>
      </w:r>
      <w:r w:rsidRPr="00BD4A8D">
        <w:rPr>
          <w:rFonts w:eastAsiaTheme="minorHAnsi"/>
          <w:sz w:val="24"/>
          <w:szCs w:val="24"/>
          <w:lang w:eastAsia="en-US"/>
        </w:rPr>
        <w:t>, bem como aos órgãos de controle interno e externo, o acesso à movimentação financeira da conta específica vinculada ao presente Convênio;</w:t>
      </w:r>
    </w:p>
    <w:p w14:paraId="1236E7FA"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w) dar ciência aos órgãos de controle ao tomar conhecimento de qualquer irregularidade ou ilegalidade, e, havendo fundada suspeita de crime ou de improbidade administrativa, cientificar a Advocacia-Geral da União, o Ministério Público Federal, o respectivo Ministério Público Estadual;</w:t>
      </w:r>
    </w:p>
    <w:p w14:paraId="5F6E1A9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x) instaurar processo administrativo </w:t>
      </w:r>
      <w:proofErr w:type="spellStart"/>
      <w:r w:rsidRPr="00BD4A8D">
        <w:rPr>
          <w:rFonts w:eastAsiaTheme="minorHAnsi"/>
          <w:sz w:val="24"/>
          <w:szCs w:val="24"/>
          <w:lang w:eastAsia="en-US"/>
        </w:rPr>
        <w:t>apuratório</w:t>
      </w:r>
      <w:proofErr w:type="spellEnd"/>
      <w:r w:rsidRPr="00BD4A8D">
        <w:rPr>
          <w:rFonts w:eastAsiaTheme="minorHAnsi"/>
          <w:sz w:val="24"/>
          <w:szCs w:val="24"/>
          <w:lang w:eastAsia="en-US"/>
        </w:rPr>
        <w:t xml:space="preserve">, inclusive processo administrativo disciplinar, quando constatado o desvio ou malversação de recursos públicos, irregularidade na execução do contrato ou gestão financeira do Convênio, comunicando tal fato ao </w:t>
      </w:r>
      <w:r w:rsidRPr="00BD4A8D">
        <w:rPr>
          <w:rFonts w:eastAsiaTheme="minorHAnsi"/>
          <w:b/>
          <w:bCs/>
          <w:sz w:val="24"/>
          <w:szCs w:val="24"/>
          <w:lang w:eastAsia="en-US"/>
        </w:rPr>
        <w:t>CONCEDENTE</w:t>
      </w:r>
      <w:r w:rsidRPr="00BD4A8D">
        <w:rPr>
          <w:rFonts w:eastAsiaTheme="minorHAnsi"/>
          <w:sz w:val="24"/>
          <w:szCs w:val="24"/>
          <w:lang w:eastAsia="en-US"/>
        </w:rPr>
        <w:t>;</w:t>
      </w:r>
    </w:p>
    <w:p w14:paraId="1DFFED1A"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y) manter um canal de comunicação efetivo, ao qual se dará ampla publicidade, para o recebimento pela União de manifestação dos cidadãos relacionadas ao Convênio, possibilitando o registro de sugestões, elogios, solicitações, reclamações e denúncias;</w:t>
      </w:r>
    </w:p>
    <w:p w14:paraId="3BC5447B"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z) disponibilizar, em seu sítio oficial na internet ou, na sua falta, em sua sede, em local de fácil visibilidade, consulta ao extrato do instrumento ou outro instrumento utilizado, contendo, pelo menos, o objeto, a finalidade, os valores e as datas de liberação e o detalhamento da aplicação dos recursos, bem como as contratações realizadas para a execução do objeto pactuado;</w:t>
      </w:r>
    </w:p>
    <w:p w14:paraId="19E1010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aa) exercer, na qualidade de contratante, a fiscalização sobre o Contrato Administrativo de Execução ou Fornecimento - CTEF;</w:t>
      </w:r>
    </w:p>
    <w:p w14:paraId="67F0EA9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bb</w:t>
      </w:r>
      <w:proofErr w:type="spellEnd"/>
      <w:r w:rsidRPr="00BD4A8D">
        <w:rPr>
          <w:rFonts w:eastAsiaTheme="minorHAnsi"/>
          <w:sz w:val="24"/>
          <w:szCs w:val="24"/>
          <w:lang w:eastAsia="en-US"/>
        </w:rPr>
        <w:t>) observar o disposto na Lei nº 13.019, de 31 de julho de 2014, e nas normas estaduais, distritais ou municipais vigentes, nos casos em que a execução do objeto, conforme prevista no Plano de Trabalho, envolver parcerias com organizações da sociedade civil;</w:t>
      </w:r>
    </w:p>
    <w:p w14:paraId="2064918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cc</w:t>
      </w:r>
      <w:proofErr w:type="spellEnd"/>
      <w:r w:rsidRPr="00BD4A8D">
        <w:rPr>
          <w:rFonts w:eastAsiaTheme="minorHAnsi"/>
          <w:sz w:val="24"/>
          <w:szCs w:val="24"/>
          <w:lang w:eastAsia="en-US"/>
        </w:rPr>
        <w:t>) realizar, sob sua inteira responsabilidade, sempre que optar pela execução indireta de obras e serviços de engenharia, o processo licitatório nos termos da Lei nº 8.666, de 1993, da Lei nº 12.462, de 2011, da Lei nº 10.520, de 2002, e demais normas federais, estaduais e municipais pertinentes às licitações e contratos administrativos, inclusive os procedimentos ali definidos para os casos de dispensa e/ou inexigibilidade de licitação, assegurando a correção dos procedimentos legais, a suficiência do Projeto Básico e/ou Termo de Referência, da planilha orçamentária discriminativa do percentual de Encargos Sociais e de Bonificação e Despesas Indiretas - BDI utilizados, cada qual com o respectivo detalhamento de sua composição, por item de orçamento ou conjunto deles, além da disponibilização da contrapartida, quando for o caso;</w:t>
      </w:r>
    </w:p>
    <w:p w14:paraId="4D2FA66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dd</w:t>
      </w:r>
      <w:proofErr w:type="spellEnd"/>
      <w:r w:rsidRPr="00BD4A8D">
        <w:rPr>
          <w:rFonts w:eastAsiaTheme="minorHAnsi"/>
          <w:sz w:val="24"/>
          <w:szCs w:val="24"/>
          <w:lang w:eastAsia="en-US"/>
        </w:rPr>
        <w:t>) apresentar declaração expressa firmada por representante legal do órgão ou entidade convenente, ou registro na Plataforma +Brasil que a substitua, atestando o atendimento às disposições legais aplicáveis ao procedimento licitatório, observado o disposto no art. 49 da Portaria Interministerial nº 424, de 2016;</w:t>
      </w:r>
    </w:p>
    <w:p w14:paraId="2D23D37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lastRenderedPageBreak/>
        <w:t>ee</w:t>
      </w:r>
      <w:proofErr w:type="spellEnd"/>
      <w:r w:rsidRPr="00BD4A8D">
        <w:rPr>
          <w:rFonts w:eastAsiaTheme="minorHAnsi"/>
          <w:sz w:val="24"/>
          <w:szCs w:val="24"/>
          <w:lang w:eastAsia="en-US"/>
        </w:rPr>
        <w:t>) apresentar, por ocasião do último boletim de medição, o Laudo de Conformidade em Acessibilidade e respectiva ART ou Registro de Responsabilidade Técnica - RRT, observadas a Lista de Verificação de Acessibilidade e as soluções propostas no Projeto Executivo de Acessibilidade.</w:t>
      </w:r>
    </w:p>
    <w:p w14:paraId="52739A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ff) prever no edital de licitação e no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14:paraId="37FEC5C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gg</w:t>
      </w:r>
      <w:proofErr w:type="spellEnd"/>
      <w:r w:rsidRPr="00BD4A8D">
        <w:rPr>
          <w:rFonts w:eastAsiaTheme="minorHAnsi"/>
          <w:sz w:val="24"/>
          <w:szCs w:val="24"/>
          <w:lang w:eastAsia="en-US"/>
        </w:rPr>
        <w:t>) registrar na Plataforma +Brasil o extrato do edital de licitação, o preço estimado pela Administração Pública para a execução do serviço e a proposta de preço total ofertada por cada licitante com a sua respectiva inscrição no Cadastro Nacional de Pessoas Jurídicas - CNPJ, o termo de homologação e adjudicação, o extrato do CTEF e seus respectivos aditivos, a ART dos projetos, dos executores e da fiscalização de obras, e os boletins de medições; e</w:t>
      </w:r>
    </w:p>
    <w:p w14:paraId="43F6809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roofErr w:type="spellStart"/>
      <w:r w:rsidRPr="00BD4A8D">
        <w:rPr>
          <w:rFonts w:eastAsiaTheme="minorHAnsi"/>
          <w:sz w:val="24"/>
          <w:szCs w:val="24"/>
          <w:lang w:eastAsia="en-US"/>
        </w:rPr>
        <w:t>hh</w:t>
      </w:r>
      <w:proofErr w:type="spellEnd"/>
      <w:r w:rsidRPr="00BD4A8D">
        <w:rPr>
          <w:rFonts w:eastAsiaTheme="minorHAnsi"/>
          <w:sz w:val="24"/>
          <w:szCs w:val="24"/>
          <w:lang w:eastAsia="en-US"/>
        </w:rPr>
        <w:t xml:space="preserve">) cumprir as normas do Decreto nº 7.983, de 2013, e da IN-MPDG Nº 02, de 9 de outubro de 2017, nas licitações que realizar para a contratação de obras ou serviços de engenharia com os recursos transferidos, encaminhando expressa declaração neste sentido ao </w:t>
      </w:r>
      <w:r w:rsidRPr="00BD4A8D">
        <w:rPr>
          <w:rFonts w:eastAsiaTheme="minorHAnsi"/>
          <w:b/>
          <w:bCs/>
          <w:sz w:val="24"/>
          <w:szCs w:val="24"/>
          <w:lang w:eastAsia="en-US"/>
        </w:rPr>
        <w:t xml:space="preserve">CONCEDENTE </w:t>
      </w:r>
      <w:r w:rsidRPr="00BD4A8D">
        <w:rPr>
          <w:rFonts w:eastAsiaTheme="minorHAnsi"/>
          <w:sz w:val="24"/>
          <w:szCs w:val="24"/>
          <w:lang w:eastAsia="en-US"/>
        </w:rPr>
        <w:t>após homologada a licitação.</w:t>
      </w:r>
    </w:p>
    <w:p w14:paraId="62AF1EA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
    <w:p w14:paraId="7336EC2A" w14:textId="77777777" w:rsidR="00BD4A8D" w:rsidRPr="00BD4A8D" w:rsidRDefault="00BD4A8D" w:rsidP="00BD4A8D">
      <w:pPr>
        <w:pStyle w:val="SemEspaamento"/>
        <w:spacing w:line="360" w:lineRule="auto"/>
        <w:jc w:val="both"/>
        <w:rPr>
          <w:rFonts w:ascii="Times New Roman" w:hAnsi="Times New Roman" w:cs="Times New Roman"/>
          <w:b/>
          <w:sz w:val="24"/>
          <w:szCs w:val="24"/>
        </w:rPr>
      </w:pPr>
      <w:r w:rsidRPr="00BD4A8D">
        <w:rPr>
          <w:rFonts w:ascii="Times New Roman" w:hAnsi="Times New Roman" w:cs="Times New Roman"/>
          <w:b/>
          <w:sz w:val="24"/>
          <w:szCs w:val="24"/>
        </w:rPr>
        <w:t>19- DO LIVRE ACESSO</w:t>
      </w:r>
    </w:p>
    <w:p w14:paraId="1D0EF3C2" w14:textId="77777777" w:rsidR="00BD4A8D" w:rsidRPr="00BD4A8D" w:rsidRDefault="00BD4A8D" w:rsidP="00BD4A8D">
      <w:pPr>
        <w:autoSpaceDE w:val="0"/>
        <w:autoSpaceDN w:val="0"/>
        <w:adjustRightInd w:val="0"/>
        <w:spacing w:line="360" w:lineRule="auto"/>
        <w:jc w:val="both"/>
        <w:rPr>
          <w:sz w:val="24"/>
          <w:szCs w:val="24"/>
          <w:shd w:val="clear" w:color="auto" w:fill="FFFFFF"/>
        </w:rPr>
      </w:pPr>
      <w:r w:rsidRPr="00BD4A8D">
        <w:rPr>
          <w:rFonts w:eastAsiaTheme="minorHAnsi"/>
          <w:sz w:val="24"/>
          <w:szCs w:val="24"/>
          <w:lang w:eastAsia="en-US"/>
        </w:rPr>
        <w:t xml:space="preserve">19.1 - </w:t>
      </w:r>
      <w:r w:rsidRPr="00BD4A8D">
        <w:rPr>
          <w:sz w:val="24"/>
          <w:szCs w:val="24"/>
        </w:rPr>
        <w:t>Conceder livre acesso aos seus documentos e registros contábeis, referentes ao objeto da licitação, para os servidores ou empregados do órgão ou entidade contratante e dos órgãos de controle interno e externo.</w:t>
      </w:r>
    </w:p>
    <w:p w14:paraId="16E5CDAC" w14:textId="77777777" w:rsidR="00F174C0" w:rsidRDefault="00F174C0" w:rsidP="00E93CDC">
      <w:pPr>
        <w:pStyle w:val="SemEspaamento"/>
        <w:spacing w:line="360" w:lineRule="auto"/>
        <w:jc w:val="both"/>
        <w:rPr>
          <w:rFonts w:ascii="Tiimes" w:hAnsi="Tiimes" w:cs="Times New Roman"/>
          <w:b/>
          <w:sz w:val="24"/>
          <w:szCs w:val="24"/>
        </w:rPr>
      </w:pPr>
    </w:p>
    <w:p w14:paraId="6AA30782" w14:textId="6562B5D0" w:rsidR="00724D12" w:rsidRPr="00BD4A8D" w:rsidRDefault="00BD4A8D" w:rsidP="00E93CDC">
      <w:pPr>
        <w:pStyle w:val="SemEspaamento"/>
        <w:spacing w:line="360" w:lineRule="auto"/>
        <w:jc w:val="both"/>
        <w:rPr>
          <w:rFonts w:ascii="Tiimes" w:hAnsi="Tiimes" w:cs="Times New Roman"/>
          <w:b/>
          <w:sz w:val="24"/>
          <w:szCs w:val="24"/>
        </w:rPr>
      </w:pPr>
      <w:r>
        <w:rPr>
          <w:rFonts w:ascii="Tiimes" w:hAnsi="Tiimes" w:cs="Times New Roman"/>
          <w:b/>
          <w:sz w:val="24"/>
          <w:szCs w:val="24"/>
        </w:rPr>
        <w:t>20</w:t>
      </w:r>
      <w:r w:rsidR="00724D12" w:rsidRPr="00BD4A8D">
        <w:rPr>
          <w:rFonts w:ascii="Tiimes" w:hAnsi="Tiimes" w:cs="Times New Roman"/>
          <w:b/>
          <w:sz w:val="24"/>
          <w:szCs w:val="24"/>
        </w:rPr>
        <w:t xml:space="preserve">- DA VINCULAÇÃO </w:t>
      </w:r>
    </w:p>
    <w:p w14:paraId="0B63EE3B" w14:textId="70105494" w:rsidR="00447C8A" w:rsidRDefault="00F174C0" w:rsidP="00E93CDC">
      <w:pPr>
        <w:pStyle w:val="SemEspaamento"/>
        <w:spacing w:line="360" w:lineRule="auto"/>
        <w:jc w:val="both"/>
        <w:rPr>
          <w:rFonts w:ascii="Tiimes" w:hAnsi="Tiimes" w:cs="Times New Roman"/>
          <w:sz w:val="24"/>
          <w:szCs w:val="24"/>
        </w:rPr>
      </w:pPr>
      <w:r>
        <w:rPr>
          <w:rFonts w:ascii="Tiimes" w:hAnsi="Tiimes" w:cs="Times New Roman"/>
          <w:sz w:val="24"/>
          <w:szCs w:val="24"/>
        </w:rPr>
        <w:t>20</w:t>
      </w:r>
      <w:r w:rsidR="00724D12" w:rsidRPr="00BD4A8D">
        <w:rPr>
          <w:rFonts w:ascii="Tiimes" w:hAnsi="Tiimes" w:cs="Times New Roman"/>
          <w:sz w:val="24"/>
          <w:szCs w:val="24"/>
        </w:rPr>
        <w:t xml:space="preserve">.1- O presente Contrato de Prestação de Serviço vincula-se ao Processo Administrativo n.º </w:t>
      </w:r>
      <w:r w:rsidR="00344F18" w:rsidRPr="00BD4A8D">
        <w:rPr>
          <w:rFonts w:ascii="Tiimes" w:hAnsi="Tiimes" w:cs="Times New Roman"/>
          <w:sz w:val="24"/>
          <w:szCs w:val="24"/>
        </w:rPr>
        <w:t>094/</w:t>
      </w:r>
      <w:r w:rsidR="006B149E" w:rsidRPr="00BD4A8D">
        <w:rPr>
          <w:rFonts w:ascii="Tiimes" w:hAnsi="Tiimes" w:cs="Times New Roman"/>
          <w:sz w:val="24"/>
          <w:szCs w:val="24"/>
        </w:rPr>
        <w:t>2021</w:t>
      </w:r>
      <w:r w:rsidR="00574427" w:rsidRPr="00BD4A8D">
        <w:rPr>
          <w:rFonts w:ascii="Tiimes" w:hAnsi="Tiimes" w:cs="Times New Roman"/>
          <w:sz w:val="24"/>
          <w:szCs w:val="24"/>
        </w:rPr>
        <w:t xml:space="preserve">, TOMADA DE PREÇOS N.º </w:t>
      </w:r>
      <w:r w:rsidR="00D465B8" w:rsidRPr="00BD4A8D">
        <w:rPr>
          <w:rFonts w:ascii="Tiimes" w:hAnsi="Tiimes" w:cs="Times New Roman"/>
          <w:sz w:val="24"/>
          <w:szCs w:val="24"/>
        </w:rPr>
        <w:t>006</w:t>
      </w:r>
      <w:r w:rsidR="006B149E" w:rsidRPr="00BD4A8D">
        <w:rPr>
          <w:rFonts w:ascii="Tiimes" w:hAnsi="Tiimes" w:cs="Times New Roman"/>
          <w:sz w:val="24"/>
          <w:szCs w:val="24"/>
        </w:rPr>
        <w:t>/2021</w:t>
      </w:r>
      <w:r w:rsidR="00724D12" w:rsidRPr="00BD4A8D">
        <w:rPr>
          <w:rFonts w:ascii="Tiimes" w:hAnsi="Tiimes" w:cs="Times New Roman"/>
          <w:sz w:val="24"/>
          <w:szCs w:val="24"/>
        </w:rPr>
        <w:t xml:space="preserve"> e seus anexos, bem como a proposta</w:t>
      </w:r>
      <w:r w:rsidR="009E4403" w:rsidRPr="00BD4A8D">
        <w:rPr>
          <w:rFonts w:ascii="Tiimes" w:hAnsi="Tiimes" w:cs="Times New Roman"/>
          <w:sz w:val="24"/>
          <w:szCs w:val="24"/>
        </w:rPr>
        <w:t xml:space="preserve"> </w:t>
      </w:r>
      <w:r w:rsidR="00724D12" w:rsidRPr="00BD4A8D">
        <w:rPr>
          <w:rFonts w:ascii="Tiimes" w:hAnsi="Tiimes" w:cs="Times New Roman"/>
          <w:sz w:val="24"/>
          <w:szCs w:val="24"/>
        </w:rPr>
        <w:t xml:space="preserve">apresentada, pelos vencedores do certame. </w:t>
      </w:r>
      <w:r w:rsidR="00724D12" w:rsidRPr="00BD4A8D">
        <w:rPr>
          <w:rFonts w:ascii="Tiimes" w:hAnsi="Tiimes" w:cs="Times New Roman"/>
          <w:sz w:val="24"/>
          <w:szCs w:val="24"/>
        </w:rPr>
        <w:cr/>
      </w:r>
    </w:p>
    <w:p w14:paraId="13B70568" w14:textId="06234CEF" w:rsidR="00724D12" w:rsidRPr="00D465B8" w:rsidRDefault="00BD4A8D" w:rsidP="00E93CDC">
      <w:pPr>
        <w:pStyle w:val="SemEspaamento"/>
        <w:spacing w:line="360" w:lineRule="auto"/>
        <w:jc w:val="both"/>
        <w:rPr>
          <w:rFonts w:ascii="Tiimes" w:hAnsi="Tiimes" w:cs="Times New Roman"/>
          <w:b/>
          <w:sz w:val="24"/>
          <w:szCs w:val="24"/>
        </w:rPr>
      </w:pPr>
      <w:r>
        <w:rPr>
          <w:rFonts w:ascii="Tiimes" w:hAnsi="Tiimes" w:cs="Times New Roman"/>
          <w:b/>
          <w:sz w:val="24"/>
          <w:szCs w:val="24"/>
        </w:rPr>
        <w:t>21</w:t>
      </w:r>
      <w:r w:rsidR="00724D12" w:rsidRPr="00D465B8">
        <w:rPr>
          <w:rFonts w:ascii="Tiimes" w:hAnsi="Tiimes" w:cs="Times New Roman"/>
          <w:b/>
          <w:sz w:val="24"/>
          <w:szCs w:val="24"/>
        </w:rPr>
        <w:t xml:space="preserve">- DO DOMICÍLIO E FORO </w:t>
      </w:r>
    </w:p>
    <w:p w14:paraId="6F57348E" w14:textId="503BEF7B" w:rsidR="00724D12" w:rsidRPr="00D465B8" w:rsidRDefault="00F174C0" w:rsidP="00E93CDC">
      <w:pPr>
        <w:pStyle w:val="SemEspaamento"/>
        <w:spacing w:line="360" w:lineRule="auto"/>
        <w:jc w:val="both"/>
        <w:rPr>
          <w:rFonts w:ascii="Tiimes" w:hAnsi="Tiimes" w:cs="Times New Roman"/>
          <w:sz w:val="24"/>
          <w:szCs w:val="24"/>
        </w:rPr>
      </w:pPr>
      <w:r>
        <w:rPr>
          <w:rFonts w:ascii="Tiimes" w:hAnsi="Tiimes" w:cs="Times New Roman"/>
          <w:sz w:val="24"/>
          <w:szCs w:val="24"/>
        </w:rPr>
        <w:t>21</w:t>
      </w:r>
      <w:r w:rsidR="00724D12" w:rsidRPr="00D465B8">
        <w:rPr>
          <w:rFonts w:ascii="Tiimes" w:hAnsi="Tiimes" w:cs="Times New Roman"/>
          <w:sz w:val="24"/>
          <w:szCs w:val="24"/>
        </w:rPr>
        <w:t xml:space="preserve">.1- As partes </w:t>
      </w:r>
      <w:r w:rsidR="009E4403" w:rsidRPr="00D465B8">
        <w:rPr>
          <w:rFonts w:ascii="Tiimes" w:hAnsi="Tiimes" w:cs="Times New Roman"/>
          <w:sz w:val="24"/>
          <w:szCs w:val="24"/>
        </w:rPr>
        <w:t>elegem</w:t>
      </w:r>
      <w:r w:rsidR="00724D12" w:rsidRPr="00D465B8">
        <w:rPr>
          <w:rFonts w:ascii="Tiimes" w:hAnsi="Tiimes" w:cs="Times New Roman"/>
          <w:sz w:val="24"/>
          <w:szCs w:val="24"/>
        </w:rPr>
        <w:t xml:space="preserve"> como domicílio legal, o Foro da Comarca de Primavera do Leste - MT, para dirimir quaisquer litígios decorrentes deste Contrato de Prestação de Serviço, excluindo-se</w:t>
      </w:r>
      <w:r w:rsidR="006B51C6" w:rsidRPr="00D465B8">
        <w:rPr>
          <w:rFonts w:ascii="Tiimes" w:hAnsi="Tiimes" w:cs="Times New Roman"/>
          <w:sz w:val="24"/>
          <w:szCs w:val="24"/>
        </w:rPr>
        <w:t xml:space="preserve"> </w:t>
      </w:r>
      <w:r w:rsidR="00724D12" w:rsidRPr="00D465B8">
        <w:rPr>
          <w:rFonts w:ascii="Tiimes" w:hAnsi="Tiimes" w:cs="Times New Roman"/>
          <w:sz w:val="24"/>
          <w:szCs w:val="24"/>
        </w:rPr>
        <w:t xml:space="preserve">qualquer outro por mais privilegiado que seja, desde que não possam ser resolvidas amigavelmente. </w:t>
      </w:r>
    </w:p>
    <w:p w14:paraId="7F881A40" w14:textId="77777777" w:rsidR="00675AE8" w:rsidRPr="00D465B8" w:rsidRDefault="00675AE8" w:rsidP="00E93CDC">
      <w:pPr>
        <w:pStyle w:val="SemEspaamento"/>
        <w:spacing w:line="360" w:lineRule="auto"/>
        <w:jc w:val="both"/>
        <w:rPr>
          <w:rFonts w:ascii="Tiimes" w:hAnsi="Tiimes" w:cs="Times New Roman"/>
          <w:b/>
          <w:sz w:val="24"/>
          <w:szCs w:val="24"/>
        </w:rPr>
      </w:pPr>
    </w:p>
    <w:p w14:paraId="23641465" w14:textId="46959F74"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2</w:t>
      </w:r>
      <w:r w:rsidR="00BD4A8D">
        <w:rPr>
          <w:rFonts w:ascii="Tiimes" w:hAnsi="Tiimes" w:cs="Times New Roman"/>
          <w:b/>
          <w:sz w:val="24"/>
          <w:szCs w:val="24"/>
        </w:rPr>
        <w:t>2</w:t>
      </w:r>
      <w:r w:rsidRPr="00D465B8">
        <w:rPr>
          <w:rFonts w:ascii="Tiimes" w:hAnsi="Tiimes" w:cs="Times New Roman"/>
          <w:b/>
          <w:sz w:val="24"/>
          <w:szCs w:val="24"/>
        </w:rPr>
        <w:t xml:space="preserve">- DA ASSINATURA </w:t>
      </w:r>
    </w:p>
    <w:p w14:paraId="516F2601" w14:textId="2B73010D"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2</w:t>
      </w:r>
      <w:r w:rsidR="00F174C0">
        <w:rPr>
          <w:rFonts w:ascii="Tiimes" w:hAnsi="Tiimes" w:cs="Times New Roman"/>
          <w:sz w:val="24"/>
          <w:szCs w:val="24"/>
        </w:rPr>
        <w:t>2</w:t>
      </w:r>
      <w:r w:rsidRPr="00D465B8">
        <w:rPr>
          <w:rFonts w:ascii="Tiimes" w:hAnsi="Tiimes" w:cs="Times New Roman"/>
          <w:sz w:val="24"/>
          <w:szCs w:val="24"/>
        </w:rPr>
        <w:t>.1-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D465B8">
        <w:rPr>
          <w:rFonts w:ascii="Tiimes" w:hAnsi="Tiimes" w:cs="Times New Roman"/>
          <w:sz w:val="24"/>
          <w:szCs w:val="24"/>
        </w:rPr>
        <w:t>2</w:t>
      </w:r>
      <w:r w:rsidRPr="00D465B8">
        <w:rPr>
          <w:rFonts w:ascii="Tiimes" w:hAnsi="Tiimes" w:cs="Times New Roman"/>
          <w:sz w:val="24"/>
          <w:szCs w:val="24"/>
        </w:rPr>
        <w:t xml:space="preserve"> (</w:t>
      </w:r>
      <w:r w:rsidR="004501B6" w:rsidRPr="00D465B8">
        <w:rPr>
          <w:rFonts w:ascii="Tiimes" w:hAnsi="Tiimes" w:cs="Times New Roman"/>
          <w:sz w:val="24"/>
          <w:szCs w:val="24"/>
        </w:rPr>
        <w:t>duas</w:t>
      </w:r>
      <w:r w:rsidRPr="00D465B8">
        <w:rPr>
          <w:rFonts w:ascii="Tiimes" w:hAnsi="Tiimes" w:cs="Times New Roman"/>
          <w:sz w:val="24"/>
          <w:szCs w:val="24"/>
        </w:rPr>
        <w:t xml:space="preserve">) vias de igual teor e forma, juntamente com 02 (duas) testemunhas. </w:t>
      </w:r>
    </w:p>
    <w:p w14:paraId="3011E0DC" w14:textId="77777777" w:rsidR="00262246" w:rsidRPr="00D465B8" w:rsidRDefault="00262246" w:rsidP="00E93CDC">
      <w:pPr>
        <w:pStyle w:val="SemEspaamento"/>
        <w:spacing w:line="360" w:lineRule="auto"/>
        <w:jc w:val="both"/>
        <w:rPr>
          <w:rFonts w:ascii="Tiimes" w:hAnsi="Tiimes" w:cs="Times New Roman"/>
          <w:sz w:val="24"/>
          <w:szCs w:val="24"/>
        </w:rPr>
      </w:pPr>
    </w:p>
    <w:p w14:paraId="38EC325C" w14:textId="243FA1D6" w:rsidR="00724D12" w:rsidRPr="00D465B8" w:rsidRDefault="00724D12" w:rsidP="00D62674">
      <w:pPr>
        <w:pStyle w:val="SemEspaamento"/>
        <w:spacing w:line="360" w:lineRule="auto"/>
        <w:rPr>
          <w:rFonts w:ascii="Tiimes" w:hAnsi="Tiimes" w:cs="Times New Roman"/>
          <w:sz w:val="24"/>
          <w:szCs w:val="24"/>
        </w:rPr>
      </w:pPr>
      <w:r w:rsidRPr="00D465B8">
        <w:rPr>
          <w:rFonts w:ascii="Tiimes" w:hAnsi="Tiimes" w:cs="Times New Roman"/>
          <w:sz w:val="24"/>
          <w:szCs w:val="24"/>
        </w:rPr>
        <w:t>Santo Antônio do Leste– MT, ....</w:t>
      </w:r>
      <w:r w:rsidR="00574427" w:rsidRPr="00D465B8">
        <w:rPr>
          <w:rFonts w:ascii="Tiimes" w:hAnsi="Tiimes" w:cs="Times New Roman"/>
          <w:sz w:val="24"/>
          <w:szCs w:val="24"/>
        </w:rPr>
        <w:t xml:space="preserve"> de......................de </w:t>
      </w:r>
      <w:r w:rsidR="006B149E" w:rsidRPr="00D465B8">
        <w:rPr>
          <w:rFonts w:ascii="Tiimes" w:hAnsi="Tiimes" w:cs="Times New Roman"/>
          <w:sz w:val="24"/>
          <w:szCs w:val="24"/>
        </w:rPr>
        <w:t>2021</w:t>
      </w:r>
      <w:r w:rsidRPr="00D465B8">
        <w:rPr>
          <w:rFonts w:ascii="Tiimes" w:hAnsi="Tiimes" w:cs="Times New Roman"/>
          <w:sz w:val="24"/>
          <w:szCs w:val="24"/>
        </w:rPr>
        <w:t>.</w:t>
      </w:r>
    </w:p>
    <w:p w14:paraId="5854D67A" w14:textId="5975B171" w:rsidR="00724D12" w:rsidRPr="00D465B8" w:rsidRDefault="00724D12" w:rsidP="00E93CDC">
      <w:pPr>
        <w:pStyle w:val="SemEspaamento"/>
        <w:spacing w:line="360" w:lineRule="auto"/>
        <w:jc w:val="both"/>
        <w:rPr>
          <w:rFonts w:ascii="Tiimes" w:hAnsi="Tiimes" w:cs="Times New Roman"/>
          <w:sz w:val="24"/>
          <w:szCs w:val="24"/>
        </w:rPr>
      </w:pPr>
    </w:p>
    <w:p w14:paraId="13251A50" w14:textId="77777777" w:rsidR="00A73C55" w:rsidRPr="00D465B8" w:rsidRDefault="00A73C55" w:rsidP="00E93CDC">
      <w:pPr>
        <w:pStyle w:val="SemEspaamento"/>
        <w:spacing w:line="360" w:lineRule="auto"/>
        <w:jc w:val="both"/>
        <w:rPr>
          <w:rFonts w:ascii="Tiimes" w:hAnsi="Tiimes" w:cs="Times New Roman"/>
          <w:sz w:val="24"/>
          <w:szCs w:val="24"/>
        </w:rPr>
      </w:pPr>
    </w:p>
    <w:p w14:paraId="4A8CF951" w14:textId="77777777" w:rsidR="00D465B8" w:rsidRDefault="00D465B8" w:rsidP="00D465B8">
      <w:pPr>
        <w:jc w:val="center"/>
        <w:rPr>
          <w:b/>
          <w:sz w:val="24"/>
          <w:szCs w:val="24"/>
        </w:rPr>
      </w:pPr>
      <w:r>
        <w:rPr>
          <w:b/>
          <w:color w:val="000000"/>
          <w:sz w:val="24"/>
          <w:szCs w:val="24"/>
        </w:rPr>
        <w:t>JOSE ARIMATEIA VIEIRA ALVES</w:t>
      </w:r>
      <w:r>
        <w:rPr>
          <w:b/>
          <w:sz w:val="24"/>
          <w:szCs w:val="24"/>
        </w:rPr>
        <w:t xml:space="preserve"> </w:t>
      </w:r>
    </w:p>
    <w:p w14:paraId="1D456C0C" w14:textId="77777777" w:rsidR="00D465B8" w:rsidRDefault="00D465B8" w:rsidP="00D465B8">
      <w:pPr>
        <w:jc w:val="center"/>
        <w:rPr>
          <w:b/>
          <w:sz w:val="24"/>
          <w:szCs w:val="24"/>
        </w:rPr>
      </w:pPr>
      <w:r>
        <w:rPr>
          <w:b/>
          <w:sz w:val="24"/>
          <w:szCs w:val="24"/>
        </w:rPr>
        <w:t>PREFEITO MUNICIPAL</w:t>
      </w:r>
    </w:p>
    <w:p w14:paraId="0B4ED71D" w14:textId="77777777" w:rsidR="00D465B8" w:rsidRDefault="00D465B8" w:rsidP="00D465B8">
      <w:pPr>
        <w:jc w:val="center"/>
        <w:rPr>
          <w:sz w:val="24"/>
          <w:szCs w:val="24"/>
        </w:rPr>
      </w:pPr>
      <w:r>
        <w:rPr>
          <w:b/>
          <w:sz w:val="24"/>
          <w:szCs w:val="24"/>
        </w:rPr>
        <w:t>CONTRATANTE</w:t>
      </w:r>
    </w:p>
    <w:p w14:paraId="1D4D51C9" w14:textId="77777777" w:rsidR="00262246" w:rsidRPr="00D465B8" w:rsidRDefault="00262246" w:rsidP="00262246">
      <w:pPr>
        <w:jc w:val="center"/>
        <w:rPr>
          <w:rFonts w:ascii="Tiimes" w:hAnsi="Tiimes"/>
          <w:b/>
          <w:sz w:val="24"/>
          <w:szCs w:val="24"/>
        </w:rPr>
      </w:pPr>
    </w:p>
    <w:p w14:paraId="3A475586" w14:textId="77777777" w:rsidR="00262246" w:rsidRPr="00D465B8" w:rsidRDefault="00262246" w:rsidP="00262246">
      <w:pPr>
        <w:jc w:val="center"/>
        <w:rPr>
          <w:rFonts w:ascii="Tiimes" w:hAnsi="Tiimes"/>
          <w:b/>
          <w:sz w:val="24"/>
          <w:szCs w:val="24"/>
        </w:rPr>
      </w:pPr>
    </w:p>
    <w:p w14:paraId="5DA8D6C9" w14:textId="77777777" w:rsidR="00262246" w:rsidRPr="00D465B8" w:rsidRDefault="00262246" w:rsidP="00262246">
      <w:pPr>
        <w:jc w:val="center"/>
        <w:rPr>
          <w:rFonts w:ascii="Tiimes" w:hAnsi="Tiimes"/>
          <w:b/>
          <w:sz w:val="24"/>
          <w:szCs w:val="24"/>
        </w:rPr>
      </w:pPr>
      <w:r w:rsidRPr="00D465B8">
        <w:rPr>
          <w:rFonts w:ascii="Tiimes" w:hAnsi="Tiimes"/>
          <w:b/>
          <w:sz w:val="24"/>
          <w:szCs w:val="24"/>
        </w:rPr>
        <w:t>XXXXXXXXXXXXXXXXXXXX</w:t>
      </w:r>
    </w:p>
    <w:p w14:paraId="3144C672" w14:textId="77777777" w:rsidR="00262246" w:rsidRPr="00D465B8" w:rsidRDefault="00262246" w:rsidP="00262246">
      <w:pPr>
        <w:jc w:val="center"/>
        <w:rPr>
          <w:rFonts w:ascii="Tiimes" w:hAnsi="Tiimes"/>
          <w:b/>
          <w:sz w:val="24"/>
          <w:szCs w:val="24"/>
        </w:rPr>
      </w:pPr>
      <w:r w:rsidRPr="00D465B8">
        <w:rPr>
          <w:rFonts w:ascii="Tiimes" w:hAnsi="Tiimes"/>
          <w:b/>
          <w:sz w:val="24"/>
          <w:szCs w:val="24"/>
        </w:rPr>
        <w:t>CONTRATADA</w:t>
      </w:r>
    </w:p>
    <w:p w14:paraId="367DCCB2" w14:textId="77777777" w:rsidR="00262246" w:rsidRPr="00D465B8" w:rsidRDefault="00262246" w:rsidP="00262246">
      <w:pPr>
        <w:rPr>
          <w:rFonts w:ascii="Tiimes" w:hAnsi="Tiimes"/>
          <w:sz w:val="24"/>
          <w:szCs w:val="24"/>
        </w:rPr>
      </w:pPr>
    </w:p>
    <w:p w14:paraId="132294DF" w14:textId="77777777" w:rsidR="00262246" w:rsidRDefault="00262246" w:rsidP="00262246">
      <w:pPr>
        <w:rPr>
          <w:rFonts w:ascii="Tiimes" w:hAnsi="Tiimes"/>
          <w:b/>
          <w:sz w:val="24"/>
          <w:szCs w:val="24"/>
          <w:u w:val="single"/>
        </w:rPr>
      </w:pPr>
    </w:p>
    <w:p w14:paraId="53425157" w14:textId="77777777" w:rsidR="00A450F6" w:rsidRPr="00D465B8" w:rsidRDefault="00A450F6" w:rsidP="00262246">
      <w:pPr>
        <w:rPr>
          <w:rFonts w:ascii="Tiimes" w:hAnsi="Tiimes"/>
          <w:b/>
          <w:sz w:val="24"/>
          <w:szCs w:val="24"/>
          <w:u w:val="single"/>
        </w:rPr>
      </w:pPr>
    </w:p>
    <w:p w14:paraId="30B5D813" w14:textId="77777777" w:rsidR="00752398" w:rsidRPr="00D465B8" w:rsidRDefault="00752398" w:rsidP="00262246">
      <w:pPr>
        <w:rPr>
          <w:rFonts w:ascii="Tiimes" w:hAnsi="Tiimes"/>
          <w:b/>
          <w:sz w:val="24"/>
          <w:szCs w:val="24"/>
          <w:u w:val="single"/>
        </w:rPr>
      </w:pPr>
    </w:p>
    <w:p w14:paraId="36BFEE37" w14:textId="3132E7DD" w:rsidR="00853C7A" w:rsidRPr="00D465B8" w:rsidRDefault="00853C7A" w:rsidP="00BD47B1">
      <w:pPr>
        <w:pStyle w:val="PargrafodaLista"/>
        <w:tabs>
          <w:tab w:val="left" w:pos="284"/>
        </w:tabs>
        <w:spacing w:after="0" w:line="360" w:lineRule="auto"/>
        <w:ind w:left="0"/>
        <w:jc w:val="both"/>
        <w:rPr>
          <w:rFonts w:ascii="Tiimes" w:hAnsi="Tiimes" w:cs="Times New Roman"/>
          <w:sz w:val="24"/>
          <w:szCs w:val="24"/>
        </w:rPr>
      </w:pPr>
    </w:p>
    <w:sectPr w:rsidR="00853C7A" w:rsidRPr="00D465B8" w:rsidSect="00AD426E">
      <w:headerReference w:type="even" r:id="rId11"/>
      <w:headerReference w:type="default" r:id="rId12"/>
      <w:footerReference w:type="default" r:id="rId13"/>
      <w:headerReference w:type="first" r:id="rId14"/>
      <w:pgSz w:w="11906" w:h="16838"/>
      <w:pgMar w:top="2268" w:right="851" w:bottom="284"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E562F" w14:textId="77777777" w:rsidR="001217FD" w:rsidRDefault="001217FD" w:rsidP="003C43CC">
      <w:r>
        <w:separator/>
      </w:r>
    </w:p>
  </w:endnote>
  <w:endnote w:type="continuationSeparator" w:id="0">
    <w:p w14:paraId="0702820F" w14:textId="77777777" w:rsidR="001217FD" w:rsidRDefault="001217FD"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Time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14:paraId="52A33127" w14:textId="77777777" w:rsidR="00213279" w:rsidRDefault="00213279">
        <w:pPr>
          <w:pStyle w:val="Rodap"/>
          <w:jc w:val="right"/>
        </w:pPr>
        <w:r>
          <w:fldChar w:fldCharType="begin"/>
        </w:r>
        <w:r>
          <w:instrText>PAGE   \* MERGEFORMAT</w:instrText>
        </w:r>
        <w:r>
          <w:fldChar w:fldCharType="separate"/>
        </w:r>
        <w:r w:rsidR="00313CD4">
          <w:rPr>
            <w:noProof/>
          </w:rPr>
          <w:t>38</w:t>
        </w:r>
        <w:r>
          <w:fldChar w:fldCharType="end"/>
        </w:r>
      </w:p>
    </w:sdtContent>
  </w:sdt>
  <w:p w14:paraId="59A17B42" w14:textId="77777777" w:rsidR="00213279" w:rsidRPr="00467DE1" w:rsidRDefault="00213279"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F0D4E" w14:textId="77777777" w:rsidR="001217FD" w:rsidRDefault="001217FD" w:rsidP="003C43CC">
      <w:r>
        <w:separator/>
      </w:r>
    </w:p>
  </w:footnote>
  <w:footnote w:type="continuationSeparator" w:id="0">
    <w:p w14:paraId="580EEE73" w14:textId="77777777" w:rsidR="001217FD" w:rsidRDefault="001217FD"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579B3" w14:textId="77777777" w:rsidR="00213279" w:rsidRDefault="001217FD">
    <w:pPr>
      <w:pStyle w:val="Cabealho"/>
    </w:pPr>
    <w:r>
      <w:rPr>
        <w:noProof/>
      </w:rPr>
      <w:pict w14:anchorId="2286F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04FF4" w14:textId="7CC1350E" w:rsidR="00213279" w:rsidRPr="00E668AE" w:rsidRDefault="005B08D3" w:rsidP="00E668AE">
    <w:pPr>
      <w:pStyle w:val="Masthead"/>
      <w:jc w:val="center"/>
      <w:rPr>
        <w:rFonts w:ascii="Arial" w:hAnsi="Arial" w:cs="Arial"/>
        <w:b/>
        <w:color w:val="333333"/>
        <w:sz w:val="25"/>
        <w:szCs w:val="25"/>
        <w:lang w:val="pt-BR"/>
      </w:rPr>
    </w:pPr>
    <w:r w:rsidRPr="00C41FA1">
      <w:rPr>
        <w:rFonts w:ascii="Arial" w:hAnsi="Arial" w:cs="Arial"/>
        <w:noProof/>
        <w:color w:val="333333"/>
        <w:sz w:val="25"/>
        <w:szCs w:val="25"/>
        <w:lang w:val="pt-BR"/>
      </w:rPr>
      <w:drawing>
        <wp:inline distT="0" distB="0" distL="0" distR="0" wp14:anchorId="1B1D5FE9" wp14:editId="50F53101">
          <wp:extent cx="6103620" cy="1024890"/>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10248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310E9" w14:textId="77777777" w:rsidR="00213279" w:rsidRDefault="001217FD">
    <w:pPr>
      <w:pStyle w:val="Cabealho"/>
    </w:pPr>
    <w:r>
      <w:rPr>
        <w:noProof/>
      </w:rPr>
      <w:pict w14:anchorId="1A97E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8366E"/>
    <w:multiLevelType w:val="hybridMultilevel"/>
    <w:tmpl w:val="2F7CF3A2"/>
    <w:lvl w:ilvl="0" w:tplc="207A28A2">
      <w:start w:val="9"/>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E01A0"/>
    <w:multiLevelType w:val="multilevel"/>
    <w:tmpl w:val="C922C968"/>
    <w:lvl w:ilvl="0">
      <w:start w:val="15"/>
      <w:numFmt w:val="decimal"/>
      <w:lvlText w:val="%1"/>
      <w:lvlJc w:val="left"/>
      <w:pPr>
        <w:ind w:left="720" w:hanging="360"/>
      </w:pPr>
      <w:rPr>
        <w:rFonts w:hint="default"/>
      </w:rPr>
    </w:lvl>
    <w:lvl w:ilvl="1">
      <w:start w:val="1"/>
      <w:numFmt w:val="decimal"/>
      <w:isLgl/>
      <w:lvlText w:val="%1.%2."/>
      <w:lvlJc w:val="left"/>
      <w:pPr>
        <w:ind w:left="1080" w:hanging="720"/>
      </w:pPr>
      <w:rPr>
        <w:rFonts w:eastAsia="Arial MT" w:hint="default"/>
      </w:rPr>
    </w:lvl>
    <w:lvl w:ilvl="2">
      <w:start w:val="1"/>
      <w:numFmt w:val="decimal"/>
      <w:isLgl/>
      <w:lvlText w:val="%1.%2.%3."/>
      <w:lvlJc w:val="left"/>
      <w:pPr>
        <w:ind w:left="1080" w:hanging="720"/>
      </w:pPr>
      <w:rPr>
        <w:rFonts w:eastAsia="Arial MT" w:hint="default"/>
      </w:rPr>
    </w:lvl>
    <w:lvl w:ilvl="3">
      <w:start w:val="1"/>
      <w:numFmt w:val="decimal"/>
      <w:isLgl/>
      <w:lvlText w:val="%1.%2.%3.%4."/>
      <w:lvlJc w:val="left"/>
      <w:pPr>
        <w:ind w:left="1440" w:hanging="1080"/>
      </w:pPr>
      <w:rPr>
        <w:rFonts w:eastAsia="Arial MT" w:hint="default"/>
      </w:rPr>
    </w:lvl>
    <w:lvl w:ilvl="4">
      <w:start w:val="1"/>
      <w:numFmt w:val="decimal"/>
      <w:isLgl/>
      <w:lvlText w:val="%1.%2.%3.%4.%5."/>
      <w:lvlJc w:val="left"/>
      <w:pPr>
        <w:ind w:left="1440" w:hanging="1080"/>
      </w:pPr>
      <w:rPr>
        <w:rFonts w:eastAsia="Arial MT" w:hint="default"/>
      </w:rPr>
    </w:lvl>
    <w:lvl w:ilvl="5">
      <w:start w:val="1"/>
      <w:numFmt w:val="decimal"/>
      <w:isLgl/>
      <w:lvlText w:val="%1.%2.%3.%4.%5.%6."/>
      <w:lvlJc w:val="left"/>
      <w:pPr>
        <w:ind w:left="1800" w:hanging="1440"/>
      </w:pPr>
      <w:rPr>
        <w:rFonts w:eastAsia="Arial MT" w:hint="default"/>
      </w:rPr>
    </w:lvl>
    <w:lvl w:ilvl="6">
      <w:start w:val="1"/>
      <w:numFmt w:val="decimal"/>
      <w:isLgl/>
      <w:lvlText w:val="%1.%2.%3.%4.%5.%6.%7."/>
      <w:lvlJc w:val="left"/>
      <w:pPr>
        <w:ind w:left="1800" w:hanging="1440"/>
      </w:pPr>
      <w:rPr>
        <w:rFonts w:eastAsia="Arial MT" w:hint="default"/>
      </w:rPr>
    </w:lvl>
    <w:lvl w:ilvl="7">
      <w:start w:val="1"/>
      <w:numFmt w:val="decimal"/>
      <w:isLgl/>
      <w:lvlText w:val="%1.%2.%3.%4.%5.%6.%7.%8."/>
      <w:lvlJc w:val="left"/>
      <w:pPr>
        <w:ind w:left="2160" w:hanging="1800"/>
      </w:pPr>
      <w:rPr>
        <w:rFonts w:eastAsia="Arial MT" w:hint="default"/>
      </w:rPr>
    </w:lvl>
    <w:lvl w:ilvl="8">
      <w:start w:val="1"/>
      <w:numFmt w:val="decimal"/>
      <w:isLgl/>
      <w:lvlText w:val="%1.%2.%3.%4.%5.%6.%7.%8.%9."/>
      <w:lvlJc w:val="left"/>
      <w:pPr>
        <w:ind w:left="2160" w:hanging="1800"/>
      </w:pPr>
      <w:rPr>
        <w:rFonts w:eastAsia="Arial MT" w:hint="default"/>
      </w:rPr>
    </w:lvl>
  </w:abstractNum>
  <w:abstractNum w:abstractNumId="2">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
    <w:nsid w:val="1F1D5F64"/>
    <w:multiLevelType w:val="multilevel"/>
    <w:tmpl w:val="B366FEFA"/>
    <w:lvl w:ilvl="0">
      <w:start w:val="22"/>
      <w:numFmt w:val="decimal"/>
      <w:lvlText w:val="%1."/>
      <w:lvlJc w:val="left"/>
      <w:pPr>
        <w:ind w:left="555" w:hanging="555"/>
      </w:pPr>
      <w:rPr>
        <w:rFonts w:eastAsia="Arial MT" w:hint="default"/>
      </w:rPr>
    </w:lvl>
    <w:lvl w:ilvl="1">
      <w:start w:val="1"/>
      <w:numFmt w:val="decimal"/>
      <w:lvlText w:val="%1.%2."/>
      <w:lvlJc w:val="left"/>
      <w:pPr>
        <w:ind w:left="720" w:hanging="720"/>
      </w:pPr>
      <w:rPr>
        <w:rFonts w:eastAsia="Arial MT" w:hint="default"/>
        <w:b/>
        <w:bCs/>
      </w:rPr>
    </w:lvl>
    <w:lvl w:ilvl="2">
      <w:start w:val="1"/>
      <w:numFmt w:val="decimal"/>
      <w:lvlText w:val="%1.%2.%3."/>
      <w:lvlJc w:val="left"/>
      <w:pPr>
        <w:ind w:left="1080" w:hanging="1080"/>
      </w:pPr>
      <w:rPr>
        <w:rFonts w:eastAsia="Arial MT" w:hint="default"/>
      </w:rPr>
    </w:lvl>
    <w:lvl w:ilvl="3">
      <w:start w:val="1"/>
      <w:numFmt w:val="decimal"/>
      <w:lvlText w:val="%1.%2.%3.%4."/>
      <w:lvlJc w:val="left"/>
      <w:pPr>
        <w:ind w:left="1080" w:hanging="1080"/>
      </w:pPr>
      <w:rPr>
        <w:rFonts w:eastAsia="Arial MT" w:hint="default"/>
      </w:rPr>
    </w:lvl>
    <w:lvl w:ilvl="4">
      <w:start w:val="1"/>
      <w:numFmt w:val="decimal"/>
      <w:lvlText w:val="%1.%2.%3.%4.%5."/>
      <w:lvlJc w:val="left"/>
      <w:pPr>
        <w:ind w:left="1440" w:hanging="1440"/>
      </w:pPr>
      <w:rPr>
        <w:rFonts w:eastAsia="Arial MT" w:hint="default"/>
      </w:rPr>
    </w:lvl>
    <w:lvl w:ilvl="5">
      <w:start w:val="1"/>
      <w:numFmt w:val="decimal"/>
      <w:lvlText w:val="%1.%2.%3.%4.%5.%6."/>
      <w:lvlJc w:val="left"/>
      <w:pPr>
        <w:ind w:left="1800" w:hanging="1800"/>
      </w:pPr>
      <w:rPr>
        <w:rFonts w:eastAsia="Arial MT" w:hint="default"/>
      </w:rPr>
    </w:lvl>
    <w:lvl w:ilvl="6">
      <w:start w:val="1"/>
      <w:numFmt w:val="decimal"/>
      <w:lvlText w:val="%1.%2.%3.%4.%5.%6.%7."/>
      <w:lvlJc w:val="left"/>
      <w:pPr>
        <w:ind w:left="1800" w:hanging="1800"/>
      </w:pPr>
      <w:rPr>
        <w:rFonts w:eastAsia="Arial MT" w:hint="default"/>
      </w:rPr>
    </w:lvl>
    <w:lvl w:ilvl="7">
      <w:start w:val="1"/>
      <w:numFmt w:val="decimal"/>
      <w:lvlText w:val="%1.%2.%3.%4.%5.%6.%7.%8."/>
      <w:lvlJc w:val="left"/>
      <w:pPr>
        <w:ind w:left="2160" w:hanging="2160"/>
      </w:pPr>
      <w:rPr>
        <w:rFonts w:eastAsia="Arial MT" w:hint="default"/>
      </w:rPr>
    </w:lvl>
    <w:lvl w:ilvl="8">
      <w:start w:val="1"/>
      <w:numFmt w:val="decimal"/>
      <w:lvlText w:val="%1.%2.%3.%4.%5.%6.%7.%8.%9."/>
      <w:lvlJc w:val="left"/>
      <w:pPr>
        <w:ind w:left="2520" w:hanging="2520"/>
      </w:pPr>
      <w:rPr>
        <w:rFonts w:eastAsia="Arial MT" w:hint="default"/>
      </w:rPr>
    </w:lvl>
  </w:abstractNum>
  <w:abstractNum w:abstractNumId="4">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5">
    <w:nsid w:val="377A0889"/>
    <w:multiLevelType w:val="hybridMultilevel"/>
    <w:tmpl w:val="D91CBAAA"/>
    <w:lvl w:ilvl="0" w:tplc="9BA81B1A">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5C828B4"/>
    <w:multiLevelType w:val="hybridMultilevel"/>
    <w:tmpl w:val="5F6C2D2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11">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12">
    <w:nsid w:val="6A8E13BB"/>
    <w:multiLevelType w:val="hybridMultilevel"/>
    <w:tmpl w:val="370EA12E"/>
    <w:lvl w:ilvl="0" w:tplc="1DB02C9C">
      <w:start w:val="1"/>
      <w:numFmt w:val="lowerLetter"/>
      <w:lvlText w:val="%1)"/>
      <w:lvlJc w:val="left"/>
      <w:pPr>
        <w:ind w:left="1004" w:hanging="360"/>
      </w:pPr>
      <w:rPr>
        <w:rFonts w:ascii="Arial" w:eastAsia="Arial" w:hAnsi="Arial" w:cs="Arial" w:hint="default"/>
        <w:b/>
        <w:bCs/>
        <w:spacing w:val="-1"/>
        <w:w w:val="100"/>
        <w:sz w:val="22"/>
        <w:szCs w:val="22"/>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nsid w:val="77A36DC1"/>
    <w:multiLevelType w:val="hybridMultilevel"/>
    <w:tmpl w:val="CB389B5C"/>
    <w:lvl w:ilvl="0" w:tplc="A06E0F44">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15">
    <w:nsid w:val="7D0508E9"/>
    <w:multiLevelType w:val="multilevel"/>
    <w:tmpl w:val="E740188A"/>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7E7A588F"/>
    <w:multiLevelType w:val="hybridMultilevel"/>
    <w:tmpl w:val="41FCD226"/>
    <w:lvl w:ilvl="0" w:tplc="A78C1EB0">
      <w:start w:val="1"/>
      <w:numFmt w:val="lowerLetter"/>
      <w:lvlText w:val="%1)"/>
      <w:lvlJc w:val="left"/>
      <w:pPr>
        <w:ind w:left="1832" w:hanging="360"/>
      </w:pPr>
      <w:rPr>
        <w:rFonts w:ascii="Arial MT" w:eastAsia="Arial MT" w:hAnsi="Arial MT" w:cs="Arial MT" w:hint="default"/>
        <w:b/>
        <w:bCs/>
        <w:w w:val="100"/>
        <w:sz w:val="22"/>
        <w:szCs w:val="22"/>
        <w:lang w:val="pt-PT" w:eastAsia="en-US" w:bidi="ar-SA"/>
      </w:rPr>
    </w:lvl>
    <w:lvl w:ilvl="1" w:tplc="04160019" w:tentative="1">
      <w:start w:val="1"/>
      <w:numFmt w:val="lowerLetter"/>
      <w:lvlText w:val="%2."/>
      <w:lvlJc w:val="left"/>
      <w:pPr>
        <w:ind w:left="2552" w:hanging="360"/>
      </w:pPr>
    </w:lvl>
    <w:lvl w:ilvl="2" w:tplc="0416001B" w:tentative="1">
      <w:start w:val="1"/>
      <w:numFmt w:val="lowerRoman"/>
      <w:lvlText w:val="%3."/>
      <w:lvlJc w:val="right"/>
      <w:pPr>
        <w:ind w:left="3272" w:hanging="180"/>
      </w:pPr>
    </w:lvl>
    <w:lvl w:ilvl="3" w:tplc="0416000F" w:tentative="1">
      <w:start w:val="1"/>
      <w:numFmt w:val="decimal"/>
      <w:lvlText w:val="%4."/>
      <w:lvlJc w:val="left"/>
      <w:pPr>
        <w:ind w:left="3992" w:hanging="360"/>
      </w:pPr>
    </w:lvl>
    <w:lvl w:ilvl="4" w:tplc="04160019" w:tentative="1">
      <w:start w:val="1"/>
      <w:numFmt w:val="lowerLetter"/>
      <w:lvlText w:val="%5."/>
      <w:lvlJc w:val="left"/>
      <w:pPr>
        <w:ind w:left="4712" w:hanging="360"/>
      </w:pPr>
    </w:lvl>
    <w:lvl w:ilvl="5" w:tplc="0416001B" w:tentative="1">
      <w:start w:val="1"/>
      <w:numFmt w:val="lowerRoman"/>
      <w:lvlText w:val="%6."/>
      <w:lvlJc w:val="right"/>
      <w:pPr>
        <w:ind w:left="5432" w:hanging="180"/>
      </w:pPr>
    </w:lvl>
    <w:lvl w:ilvl="6" w:tplc="0416000F" w:tentative="1">
      <w:start w:val="1"/>
      <w:numFmt w:val="decimal"/>
      <w:lvlText w:val="%7."/>
      <w:lvlJc w:val="left"/>
      <w:pPr>
        <w:ind w:left="6152" w:hanging="360"/>
      </w:pPr>
    </w:lvl>
    <w:lvl w:ilvl="7" w:tplc="04160019" w:tentative="1">
      <w:start w:val="1"/>
      <w:numFmt w:val="lowerLetter"/>
      <w:lvlText w:val="%8."/>
      <w:lvlJc w:val="left"/>
      <w:pPr>
        <w:ind w:left="6872" w:hanging="360"/>
      </w:pPr>
    </w:lvl>
    <w:lvl w:ilvl="8" w:tplc="0416001B" w:tentative="1">
      <w:start w:val="1"/>
      <w:numFmt w:val="lowerRoman"/>
      <w:lvlText w:val="%9."/>
      <w:lvlJc w:val="right"/>
      <w:pPr>
        <w:ind w:left="7592" w:hanging="180"/>
      </w:pPr>
    </w:lvl>
  </w:abstractNum>
  <w:num w:numId="1">
    <w:abstractNumId w:val="8"/>
  </w:num>
  <w:num w:numId="2">
    <w:abstractNumId w:val="10"/>
  </w:num>
  <w:num w:numId="3">
    <w:abstractNumId w:val="4"/>
  </w:num>
  <w:num w:numId="4">
    <w:abstractNumId w:val="14"/>
  </w:num>
  <w:num w:numId="5">
    <w:abstractNumId w:val="11"/>
  </w:num>
  <w:num w:numId="6">
    <w:abstractNumId w:val="2"/>
  </w:num>
  <w:num w:numId="7">
    <w:abstractNumId w:val="9"/>
  </w:num>
  <w:num w:numId="8">
    <w:abstractNumId w:val="6"/>
  </w:num>
  <w:num w:numId="9">
    <w:abstractNumId w:val="16"/>
  </w:num>
  <w:num w:numId="10">
    <w:abstractNumId w:val="5"/>
  </w:num>
  <w:num w:numId="11">
    <w:abstractNumId w:val="13"/>
  </w:num>
  <w:num w:numId="12">
    <w:abstractNumId w:val="15"/>
  </w:num>
  <w:num w:numId="13">
    <w:abstractNumId w:val="0"/>
  </w:num>
  <w:num w:numId="14">
    <w:abstractNumId w:val="3"/>
  </w:num>
  <w:num w:numId="15">
    <w:abstractNumId w:val="1"/>
  </w:num>
  <w:num w:numId="16">
    <w:abstractNumId w:val="12"/>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B4"/>
    <w:rsid w:val="00000ACB"/>
    <w:rsid w:val="00002C1B"/>
    <w:rsid w:val="00004F47"/>
    <w:rsid w:val="00010495"/>
    <w:rsid w:val="00011728"/>
    <w:rsid w:val="00013CD9"/>
    <w:rsid w:val="000140FF"/>
    <w:rsid w:val="0001564A"/>
    <w:rsid w:val="00017127"/>
    <w:rsid w:val="00021C6F"/>
    <w:rsid w:val="00021CB2"/>
    <w:rsid w:val="000242E2"/>
    <w:rsid w:val="00026B3E"/>
    <w:rsid w:val="00026C52"/>
    <w:rsid w:val="00027112"/>
    <w:rsid w:val="000273C8"/>
    <w:rsid w:val="00031761"/>
    <w:rsid w:val="00031FE7"/>
    <w:rsid w:val="00036541"/>
    <w:rsid w:val="0003692D"/>
    <w:rsid w:val="0004005C"/>
    <w:rsid w:val="000403B0"/>
    <w:rsid w:val="00041479"/>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87B35"/>
    <w:rsid w:val="000904BB"/>
    <w:rsid w:val="0009082A"/>
    <w:rsid w:val="0009225D"/>
    <w:rsid w:val="000925E3"/>
    <w:rsid w:val="000944B4"/>
    <w:rsid w:val="000949CD"/>
    <w:rsid w:val="00094D8E"/>
    <w:rsid w:val="000A0C3D"/>
    <w:rsid w:val="000A1BE2"/>
    <w:rsid w:val="000A21CF"/>
    <w:rsid w:val="000A5B73"/>
    <w:rsid w:val="000A7B02"/>
    <w:rsid w:val="000B0976"/>
    <w:rsid w:val="000B1F19"/>
    <w:rsid w:val="000B3E36"/>
    <w:rsid w:val="000B5DFA"/>
    <w:rsid w:val="000B5FCB"/>
    <w:rsid w:val="000B76F7"/>
    <w:rsid w:val="000C3B30"/>
    <w:rsid w:val="000C3CAD"/>
    <w:rsid w:val="000C3E70"/>
    <w:rsid w:val="000C636F"/>
    <w:rsid w:val="000C7BDB"/>
    <w:rsid w:val="000D2536"/>
    <w:rsid w:val="000D3026"/>
    <w:rsid w:val="000D3431"/>
    <w:rsid w:val="000D364D"/>
    <w:rsid w:val="000D5259"/>
    <w:rsid w:val="000F1343"/>
    <w:rsid w:val="000F1DF4"/>
    <w:rsid w:val="000F29F6"/>
    <w:rsid w:val="000F6CB3"/>
    <w:rsid w:val="000F73EA"/>
    <w:rsid w:val="000F79F4"/>
    <w:rsid w:val="001010E0"/>
    <w:rsid w:val="00101C4F"/>
    <w:rsid w:val="0010408B"/>
    <w:rsid w:val="00104114"/>
    <w:rsid w:val="00104DB7"/>
    <w:rsid w:val="00104F00"/>
    <w:rsid w:val="00106E56"/>
    <w:rsid w:val="00110FC9"/>
    <w:rsid w:val="001113E1"/>
    <w:rsid w:val="00111EDA"/>
    <w:rsid w:val="00113A02"/>
    <w:rsid w:val="00115AF0"/>
    <w:rsid w:val="001175AB"/>
    <w:rsid w:val="001179A1"/>
    <w:rsid w:val="001217FD"/>
    <w:rsid w:val="00123417"/>
    <w:rsid w:val="00127BF4"/>
    <w:rsid w:val="00127C6C"/>
    <w:rsid w:val="00130A68"/>
    <w:rsid w:val="001324DD"/>
    <w:rsid w:val="00133279"/>
    <w:rsid w:val="00133CCA"/>
    <w:rsid w:val="00135E24"/>
    <w:rsid w:val="001360B2"/>
    <w:rsid w:val="0013725E"/>
    <w:rsid w:val="00137777"/>
    <w:rsid w:val="00140B72"/>
    <w:rsid w:val="00142884"/>
    <w:rsid w:val="0014447B"/>
    <w:rsid w:val="00145063"/>
    <w:rsid w:val="00145FAE"/>
    <w:rsid w:val="00146DD3"/>
    <w:rsid w:val="0015398D"/>
    <w:rsid w:val="00155C38"/>
    <w:rsid w:val="00155D1C"/>
    <w:rsid w:val="00156DA1"/>
    <w:rsid w:val="001570D4"/>
    <w:rsid w:val="001577CF"/>
    <w:rsid w:val="00160C5C"/>
    <w:rsid w:val="00161C54"/>
    <w:rsid w:val="00162D2A"/>
    <w:rsid w:val="001632D5"/>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6679"/>
    <w:rsid w:val="00196C93"/>
    <w:rsid w:val="001A03AA"/>
    <w:rsid w:val="001A07AA"/>
    <w:rsid w:val="001A3E0A"/>
    <w:rsid w:val="001A5AC5"/>
    <w:rsid w:val="001A7CEB"/>
    <w:rsid w:val="001A7FE7"/>
    <w:rsid w:val="001B3013"/>
    <w:rsid w:val="001B475F"/>
    <w:rsid w:val="001B4C04"/>
    <w:rsid w:val="001B795D"/>
    <w:rsid w:val="001C2381"/>
    <w:rsid w:val="001C58C6"/>
    <w:rsid w:val="001D2E3B"/>
    <w:rsid w:val="001D3B45"/>
    <w:rsid w:val="001E270A"/>
    <w:rsid w:val="001E42E1"/>
    <w:rsid w:val="001E481A"/>
    <w:rsid w:val="001E6955"/>
    <w:rsid w:val="001E6A85"/>
    <w:rsid w:val="001E723D"/>
    <w:rsid w:val="001F2297"/>
    <w:rsid w:val="001F436B"/>
    <w:rsid w:val="001F7331"/>
    <w:rsid w:val="001F77E4"/>
    <w:rsid w:val="00200C96"/>
    <w:rsid w:val="00201158"/>
    <w:rsid w:val="00201A72"/>
    <w:rsid w:val="00202F13"/>
    <w:rsid w:val="002038B7"/>
    <w:rsid w:val="0020417B"/>
    <w:rsid w:val="00213279"/>
    <w:rsid w:val="00214B3A"/>
    <w:rsid w:val="00216A25"/>
    <w:rsid w:val="002203A7"/>
    <w:rsid w:val="00221F96"/>
    <w:rsid w:val="00222E95"/>
    <w:rsid w:val="00223B40"/>
    <w:rsid w:val="00230788"/>
    <w:rsid w:val="00230F6D"/>
    <w:rsid w:val="00231055"/>
    <w:rsid w:val="00233AA0"/>
    <w:rsid w:val="002340F5"/>
    <w:rsid w:val="002409F9"/>
    <w:rsid w:val="00240BAF"/>
    <w:rsid w:val="00241D6B"/>
    <w:rsid w:val="00243E89"/>
    <w:rsid w:val="00245723"/>
    <w:rsid w:val="002463BE"/>
    <w:rsid w:val="002465FA"/>
    <w:rsid w:val="00247791"/>
    <w:rsid w:val="002531A4"/>
    <w:rsid w:val="00253325"/>
    <w:rsid w:val="00253FC4"/>
    <w:rsid w:val="002543F9"/>
    <w:rsid w:val="00255A19"/>
    <w:rsid w:val="00255B1E"/>
    <w:rsid w:val="002561B7"/>
    <w:rsid w:val="00256E12"/>
    <w:rsid w:val="0025758A"/>
    <w:rsid w:val="002577B1"/>
    <w:rsid w:val="00262246"/>
    <w:rsid w:val="00262531"/>
    <w:rsid w:val="00264E63"/>
    <w:rsid w:val="00265B0E"/>
    <w:rsid w:val="00266491"/>
    <w:rsid w:val="002735CF"/>
    <w:rsid w:val="00277382"/>
    <w:rsid w:val="0028239F"/>
    <w:rsid w:val="00282DC3"/>
    <w:rsid w:val="00283206"/>
    <w:rsid w:val="0028337C"/>
    <w:rsid w:val="002879BE"/>
    <w:rsid w:val="002934D7"/>
    <w:rsid w:val="0029456E"/>
    <w:rsid w:val="00296D34"/>
    <w:rsid w:val="00296E06"/>
    <w:rsid w:val="0029761B"/>
    <w:rsid w:val="002A0094"/>
    <w:rsid w:val="002A2141"/>
    <w:rsid w:val="002A2CB2"/>
    <w:rsid w:val="002A4FFC"/>
    <w:rsid w:val="002A51F7"/>
    <w:rsid w:val="002A54E4"/>
    <w:rsid w:val="002A5BA4"/>
    <w:rsid w:val="002A6269"/>
    <w:rsid w:val="002A6303"/>
    <w:rsid w:val="002B1179"/>
    <w:rsid w:val="002B2309"/>
    <w:rsid w:val="002B37A0"/>
    <w:rsid w:val="002B45A3"/>
    <w:rsid w:val="002B7D0B"/>
    <w:rsid w:val="002C058D"/>
    <w:rsid w:val="002C72A0"/>
    <w:rsid w:val="002D22C3"/>
    <w:rsid w:val="002D2515"/>
    <w:rsid w:val="002D35C6"/>
    <w:rsid w:val="002E2957"/>
    <w:rsid w:val="002E33DD"/>
    <w:rsid w:val="002E5576"/>
    <w:rsid w:val="002E7EEE"/>
    <w:rsid w:val="002F2A9D"/>
    <w:rsid w:val="002F6642"/>
    <w:rsid w:val="002F697D"/>
    <w:rsid w:val="00300858"/>
    <w:rsid w:val="00301ABA"/>
    <w:rsid w:val="0030369A"/>
    <w:rsid w:val="003046C6"/>
    <w:rsid w:val="0030600D"/>
    <w:rsid w:val="0030637F"/>
    <w:rsid w:val="003067C1"/>
    <w:rsid w:val="00307757"/>
    <w:rsid w:val="0031008F"/>
    <w:rsid w:val="00310A55"/>
    <w:rsid w:val="00312AC5"/>
    <w:rsid w:val="00313106"/>
    <w:rsid w:val="003137CB"/>
    <w:rsid w:val="00313CD4"/>
    <w:rsid w:val="003167AC"/>
    <w:rsid w:val="00321CE2"/>
    <w:rsid w:val="003227B5"/>
    <w:rsid w:val="00322C5C"/>
    <w:rsid w:val="003238B8"/>
    <w:rsid w:val="00330308"/>
    <w:rsid w:val="0033063F"/>
    <w:rsid w:val="00330DE1"/>
    <w:rsid w:val="00330F45"/>
    <w:rsid w:val="00331466"/>
    <w:rsid w:val="00332057"/>
    <w:rsid w:val="00332439"/>
    <w:rsid w:val="00332F13"/>
    <w:rsid w:val="00333D74"/>
    <w:rsid w:val="003349D2"/>
    <w:rsid w:val="00334BB0"/>
    <w:rsid w:val="0033502B"/>
    <w:rsid w:val="00337F30"/>
    <w:rsid w:val="00341719"/>
    <w:rsid w:val="0034382A"/>
    <w:rsid w:val="00344B00"/>
    <w:rsid w:val="00344F18"/>
    <w:rsid w:val="0034668A"/>
    <w:rsid w:val="0036074F"/>
    <w:rsid w:val="0036096C"/>
    <w:rsid w:val="003632E9"/>
    <w:rsid w:val="00366249"/>
    <w:rsid w:val="00375A8C"/>
    <w:rsid w:val="00380047"/>
    <w:rsid w:val="00380A79"/>
    <w:rsid w:val="00381602"/>
    <w:rsid w:val="003822BA"/>
    <w:rsid w:val="003824AF"/>
    <w:rsid w:val="003833B1"/>
    <w:rsid w:val="00384DD9"/>
    <w:rsid w:val="003866D9"/>
    <w:rsid w:val="00392FFE"/>
    <w:rsid w:val="0039386C"/>
    <w:rsid w:val="00394A33"/>
    <w:rsid w:val="00395BAE"/>
    <w:rsid w:val="003A3470"/>
    <w:rsid w:val="003A3675"/>
    <w:rsid w:val="003A4059"/>
    <w:rsid w:val="003A4280"/>
    <w:rsid w:val="003A527C"/>
    <w:rsid w:val="003A542D"/>
    <w:rsid w:val="003A5524"/>
    <w:rsid w:val="003A60EF"/>
    <w:rsid w:val="003A6392"/>
    <w:rsid w:val="003B112E"/>
    <w:rsid w:val="003B2DC6"/>
    <w:rsid w:val="003B3DD2"/>
    <w:rsid w:val="003B40CC"/>
    <w:rsid w:val="003B6BD2"/>
    <w:rsid w:val="003B752F"/>
    <w:rsid w:val="003C05B7"/>
    <w:rsid w:val="003C07F3"/>
    <w:rsid w:val="003C0E26"/>
    <w:rsid w:val="003C2AA8"/>
    <w:rsid w:val="003C2FA9"/>
    <w:rsid w:val="003C37F3"/>
    <w:rsid w:val="003C43CC"/>
    <w:rsid w:val="003C4BEB"/>
    <w:rsid w:val="003C67C0"/>
    <w:rsid w:val="003C6951"/>
    <w:rsid w:val="003C7446"/>
    <w:rsid w:val="003D45C5"/>
    <w:rsid w:val="003D531A"/>
    <w:rsid w:val="003D5478"/>
    <w:rsid w:val="003D6A44"/>
    <w:rsid w:val="003E0FE9"/>
    <w:rsid w:val="003E3316"/>
    <w:rsid w:val="003E4F4F"/>
    <w:rsid w:val="003E653C"/>
    <w:rsid w:val="003E6F86"/>
    <w:rsid w:val="003F1FFB"/>
    <w:rsid w:val="003F3387"/>
    <w:rsid w:val="003F4629"/>
    <w:rsid w:val="003F6F9C"/>
    <w:rsid w:val="00402C15"/>
    <w:rsid w:val="004048E3"/>
    <w:rsid w:val="00405DF0"/>
    <w:rsid w:val="004068D2"/>
    <w:rsid w:val="004079B0"/>
    <w:rsid w:val="004116BF"/>
    <w:rsid w:val="00412EF9"/>
    <w:rsid w:val="0041662B"/>
    <w:rsid w:val="004210A4"/>
    <w:rsid w:val="004211A7"/>
    <w:rsid w:val="00423383"/>
    <w:rsid w:val="00427774"/>
    <w:rsid w:val="0042781C"/>
    <w:rsid w:val="004278D9"/>
    <w:rsid w:val="004305DB"/>
    <w:rsid w:val="004317C0"/>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24A4"/>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31B5"/>
    <w:rsid w:val="00486C9A"/>
    <w:rsid w:val="00490F50"/>
    <w:rsid w:val="00491FFC"/>
    <w:rsid w:val="004929D3"/>
    <w:rsid w:val="00492DAC"/>
    <w:rsid w:val="00493461"/>
    <w:rsid w:val="0049392A"/>
    <w:rsid w:val="00494576"/>
    <w:rsid w:val="0049723A"/>
    <w:rsid w:val="004A2DD6"/>
    <w:rsid w:val="004A37C3"/>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1787"/>
    <w:rsid w:val="005033A6"/>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473A"/>
    <w:rsid w:val="0053484A"/>
    <w:rsid w:val="00535381"/>
    <w:rsid w:val="005360C2"/>
    <w:rsid w:val="00536A7F"/>
    <w:rsid w:val="005444E9"/>
    <w:rsid w:val="00551334"/>
    <w:rsid w:val="00551750"/>
    <w:rsid w:val="00551B22"/>
    <w:rsid w:val="00553FE3"/>
    <w:rsid w:val="005541AA"/>
    <w:rsid w:val="005549C7"/>
    <w:rsid w:val="00554A3A"/>
    <w:rsid w:val="00555EB1"/>
    <w:rsid w:val="00557E00"/>
    <w:rsid w:val="005607C3"/>
    <w:rsid w:val="00560DE0"/>
    <w:rsid w:val="0056116E"/>
    <w:rsid w:val="00561FB5"/>
    <w:rsid w:val="00562C8D"/>
    <w:rsid w:val="005630BD"/>
    <w:rsid w:val="00563990"/>
    <w:rsid w:val="00570382"/>
    <w:rsid w:val="00573966"/>
    <w:rsid w:val="0057438C"/>
    <w:rsid w:val="00574427"/>
    <w:rsid w:val="00574F8F"/>
    <w:rsid w:val="0057686F"/>
    <w:rsid w:val="00580DC5"/>
    <w:rsid w:val="00581254"/>
    <w:rsid w:val="00583DF8"/>
    <w:rsid w:val="0058759F"/>
    <w:rsid w:val="005905E7"/>
    <w:rsid w:val="0059161F"/>
    <w:rsid w:val="005A0FC4"/>
    <w:rsid w:val="005A108F"/>
    <w:rsid w:val="005A1280"/>
    <w:rsid w:val="005A2401"/>
    <w:rsid w:val="005A2954"/>
    <w:rsid w:val="005A3BA5"/>
    <w:rsid w:val="005A77AC"/>
    <w:rsid w:val="005B08D3"/>
    <w:rsid w:val="005B29F7"/>
    <w:rsid w:val="005B4066"/>
    <w:rsid w:val="005B4D30"/>
    <w:rsid w:val="005B7D1B"/>
    <w:rsid w:val="005C1204"/>
    <w:rsid w:val="005C4631"/>
    <w:rsid w:val="005D3F9C"/>
    <w:rsid w:val="005D4419"/>
    <w:rsid w:val="005D48E4"/>
    <w:rsid w:val="005D4F0A"/>
    <w:rsid w:val="005D554A"/>
    <w:rsid w:val="005D5B5A"/>
    <w:rsid w:val="005E17A9"/>
    <w:rsid w:val="005E4290"/>
    <w:rsid w:val="005F12AD"/>
    <w:rsid w:val="005F52CD"/>
    <w:rsid w:val="005F7121"/>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3516"/>
    <w:rsid w:val="006235E1"/>
    <w:rsid w:val="006256AA"/>
    <w:rsid w:val="006272A5"/>
    <w:rsid w:val="00633006"/>
    <w:rsid w:val="00636DCF"/>
    <w:rsid w:val="00642EEF"/>
    <w:rsid w:val="00644CC1"/>
    <w:rsid w:val="006452AC"/>
    <w:rsid w:val="0064683E"/>
    <w:rsid w:val="006469DE"/>
    <w:rsid w:val="00647673"/>
    <w:rsid w:val="00647DC3"/>
    <w:rsid w:val="006513FF"/>
    <w:rsid w:val="00651CED"/>
    <w:rsid w:val="00652B72"/>
    <w:rsid w:val="006545A2"/>
    <w:rsid w:val="00654D93"/>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149E"/>
    <w:rsid w:val="006B2A6E"/>
    <w:rsid w:val="006B3399"/>
    <w:rsid w:val="006B341B"/>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4798"/>
    <w:rsid w:val="006F62C2"/>
    <w:rsid w:val="006F79D5"/>
    <w:rsid w:val="006F7F4C"/>
    <w:rsid w:val="00701B78"/>
    <w:rsid w:val="00702D71"/>
    <w:rsid w:val="00702DB4"/>
    <w:rsid w:val="00702F51"/>
    <w:rsid w:val="00703211"/>
    <w:rsid w:val="00703267"/>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54BAE"/>
    <w:rsid w:val="00760C98"/>
    <w:rsid w:val="00764699"/>
    <w:rsid w:val="00765EC2"/>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E5D98"/>
    <w:rsid w:val="007F0F21"/>
    <w:rsid w:val="007F2991"/>
    <w:rsid w:val="00802FC3"/>
    <w:rsid w:val="00805F6A"/>
    <w:rsid w:val="00807434"/>
    <w:rsid w:val="0081492A"/>
    <w:rsid w:val="0081509B"/>
    <w:rsid w:val="00815160"/>
    <w:rsid w:val="008158EB"/>
    <w:rsid w:val="00815F5D"/>
    <w:rsid w:val="008172BD"/>
    <w:rsid w:val="00822AF0"/>
    <w:rsid w:val="008235D4"/>
    <w:rsid w:val="00825981"/>
    <w:rsid w:val="008311A0"/>
    <w:rsid w:val="00831ADA"/>
    <w:rsid w:val="008329B6"/>
    <w:rsid w:val="00833DB9"/>
    <w:rsid w:val="00834B32"/>
    <w:rsid w:val="00836CA5"/>
    <w:rsid w:val="00837F7B"/>
    <w:rsid w:val="00843179"/>
    <w:rsid w:val="0084394F"/>
    <w:rsid w:val="00843E25"/>
    <w:rsid w:val="00846154"/>
    <w:rsid w:val="008538C7"/>
    <w:rsid w:val="00853C7A"/>
    <w:rsid w:val="00854B32"/>
    <w:rsid w:val="00854CBC"/>
    <w:rsid w:val="00856E70"/>
    <w:rsid w:val="00864BD3"/>
    <w:rsid w:val="00864EE0"/>
    <w:rsid w:val="0086546E"/>
    <w:rsid w:val="008655B4"/>
    <w:rsid w:val="008675C5"/>
    <w:rsid w:val="008678FC"/>
    <w:rsid w:val="008700C1"/>
    <w:rsid w:val="008725E2"/>
    <w:rsid w:val="0087331D"/>
    <w:rsid w:val="008739A1"/>
    <w:rsid w:val="00876E2B"/>
    <w:rsid w:val="0088571E"/>
    <w:rsid w:val="008918A5"/>
    <w:rsid w:val="00892902"/>
    <w:rsid w:val="008952C2"/>
    <w:rsid w:val="00897123"/>
    <w:rsid w:val="008A11C2"/>
    <w:rsid w:val="008A12D5"/>
    <w:rsid w:val="008A18F4"/>
    <w:rsid w:val="008A1FE5"/>
    <w:rsid w:val="008A2654"/>
    <w:rsid w:val="008A28C1"/>
    <w:rsid w:val="008A3E6C"/>
    <w:rsid w:val="008A53CF"/>
    <w:rsid w:val="008A6E9E"/>
    <w:rsid w:val="008B14F5"/>
    <w:rsid w:val="008B17DE"/>
    <w:rsid w:val="008B1A31"/>
    <w:rsid w:val="008B1E70"/>
    <w:rsid w:val="008B38DC"/>
    <w:rsid w:val="008B718D"/>
    <w:rsid w:val="008C0091"/>
    <w:rsid w:val="008C0BBF"/>
    <w:rsid w:val="008C25A6"/>
    <w:rsid w:val="008C295D"/>
    <w:rsid w:val="008C7703"/>
    <w:rsid w:val="008D01A4"/>
    <w:rsid w:val="008D1738"/>
    <w:rsid w:val="008D3CA5"/>
    <w:rsid w:val="008D4C2A"/>
    <w:rsid w:val="008E04CD"/>
    <w:rsid w:val="008E2B5E"/>
    <w:rsid w:val="008E63D2"/>
    <w:rsid w:val="008F0BD8"/>
    <w:rsid w:val="008F3CAA"/>
    <w:rsid w:val="008F4E32"/>
    <w:rsid w:val="008F51F0"/>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474"/>
    <w:rsid w:val="009217E8"/>
    <w:rsid w:val="009236B4"/>
    <w:rsid w:val="0092566B"/>
    <w:rsid w:val="0092659D"/>
    <w:rsid w:val="0092735F"/>
    <w:rsid w:val="00933309"/>
    <w:rsid w:val="00935B60"/>
    <w:rsid w:val="00936008"/>
    <w:rsid w:val="00936F8A"/>
    <w:rsid w:val="00937DDA"/>
    <w:rsid w:val="0094008A"/>
    <w:rsid w:val="0094304C"/>
    <w:rsid w:val="009434C5"/>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813C6"/>
    <w:rsid w:val="00984E5A"/>
    <w:rsid w:val="009913DE"/>
    <w:rsid w:val="009915ED"/>
    <w:rsid w:val="00992D9A"/>
    <w:rsid w:val="009A216C"/>
    <w:rsid w:val="009A24E3"/>
    <w:rsid w:val="009A51E1"/>
    <w:rsid w:val="009A6BA7"/>
    <w:rsid w:val="009B1153"/>
    <w:rsid w:val="009B35C0"/>
    <w:rsid w:val="009B3758"/>
    <w:rsid w:val="009B6649"/>
    <w:rsid w:val="009B6B60"/>
    <w:rsid w:val="009C2345"/>
    <w:rsid w:val="009C2AE6"/>
    <w:rsid w:val="009C2CB1"/>
    <w:rsid w:val="009C429A"/>
    <w:rsid w:val="009C653C"/>
    <w:rsid w:val="009C7351"/>
    <w:rsid w:val="009D3C94"/>
    <w:rsid w:val="009D5792"/>
    <w:rsid w:val="009D7308"/>
    <w:rsid w:val="009D7383"/>
    <w:rsid w:val="009D7E19"/>
    <w:rsid w:val="009E3133"/>
    <w:rsid w:val="009E36BA"/>
    <w:rsid w:val="009E4403"/>
    <w:rsid w:val="009E50E0"/>
    <w:rsid w:val="009F00A5"/>
    <w:rsid w:val="009F0EF2"/>
    <w:rsid w:val="009F1D46"/>
    <w:rsid w:val="009F1E38"/>
    <w:rsid w:val="009F226F"/>
    <w:rsid w:val="009F28D0"/>
    <w:rsid w:val="009F2CD8"/>
    <w:rsid w:val="009F2F05"/>
    <w:rsid w:val="009F6B99"/>
    <w:rsid w:val="00A00021"/>
    <w:rsid w:val="00A0079A"/>
    <w:rsid w:val="00A00A3D"/>
    <w:rsid w:val="00A0133A"/>
    <w:rsid w:val="00A018AB"/>
    <w:rsid w:val="00A02A1F"/>
    <w:rsid w:val="00A05399"/>
    <w:rsid w:val="00A05911"/>
    <w:rsid w:val="00A06FC2"/>
    <w:rsid w:val="00A104CA"/>
    <w:rsid w:val="00A154D8"/>
    <w:rsid w:val="00A16090"/>
    <w:rsid w:val="00A20054"/>
    <w:rsid w:val="00A200C2"/>
    <w:rsid w:val="00A20175"/>
    <w:rsid w:val="00A25202"/>
    <w:rsid w:val="00A26417"/>
    <w:rsid w:val="00A3304A"/>
    <w:rsid w:val="00A41850"/>
    <w:rsid w:val="00A4270E"/>
    <w:rsid w:val="00A450F6"/>
    <w:rsid w:val="00A466D3"/>
    <w:rsid w:val="00A50D5E"/>
    <w:rsid w:val="00A52E97"/>
    <w:rsid w:val="00A53B94"/>
    <w:rsid w:val="00A6218A"/>
    <w:rsid w:val="00A67A0E"/>
    <w:rsid w:val="00A70780"/>
    <w:rsid w:val="00A70C76"/>
    <w:rsid w:val="00A70F5A"/>
    <w:rsid w:val="00A727FE"/>
    <w:rsid w:val="00A729E3"/>
    <w:rsid w:val="00A73C55"/>
    <w:rsid w:val="00A7403B"/>
    <w:rsid w:val="00A758C5"/>
    <w:rsid w:val="00A82743"/>
    <w:rsid w:val="00A84168"/>
    <w:rsid w:val="00A84A31"/>
    <w:rsid w:val="00A92BCA"/>
    <w:rsid w:val="00A93CD4"/>
    <w:rsid w:val="00A940B4"/>
    <w:rsid w:val="00A97548"/>
    <w:rsid w:val="00AA09ED"/>
    <w:rsid w:val="00AA12DC"/>
    <w:rsid w:val="00AA3DD5"/>
    <w:rsid w:val="00AA6E3A"/>
    <w:rsid w:val="00AB4163"/>
    <w:rsid w:val="00AB4241"/>
    <w:rsid w:val="00AB4479"/>
    <w:rsid w:val="00AB5485"/>
    <w:rsid w:val="00AC0191"/>
    <w:rsid w:val="00AC049C"/>
    <w:rsid w:val="00AC0879"/>
    <w:rsid w:val="00AC1A64"/>
    <w:rsid w:val="00AC48FB"/>
    <w:rsid w:val="00AD426E"/>
    <w:rsid w:val="00AD57C4"/>
    <w:rsid w:val="00AE2EBF"/>
    <w:rsid w:val="00AE35E0"/>
    <w:rsid w:val="00AE6285"/>
    <w:rsid w:val="00AE77E3"/>
    <w:rsid w:val="00AF167D"/>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3244"/>
    <w:rsid w:val="00B65749"/>
    <w:rsid w:val="00B65C4E"/>
    <w:rsid w:val="00B73240"/>
    <w:rsid w:val="00B73466"/>
    <w:rsid w:val="00B74CDC"/>
    <w:rsid w:val="00B770ED"/>
    <w:rsid w:val="00B801D2"/>
    <w:rsid w:val="00B835C8"/>
    <w:rsid w:val="00B839B3"/>
    <w:rsid w:val="00B83DD7"/>
    <w:rsid w:val="00B865E3"/>
    <w:rsid w:val="00B86BA7"/>
    <w:rsid w:val="00B86FB4"/>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47B1"/>
    <w:rsid w:val="00BD4A8D"/>
    <w:rsid w:val="00BD5E78"/>
    <w:rsid w:val="00BE1EA4"/>
    <w:rsid w:val="00BE2842"/>
    <w:rsid w:val="00BE54B8"/>
    <w:rsid w:val="00BE5990"/>
    <w:rsid w:val="00BE6C26"/>
    <w:rsid w:val="00BE6F23"/>
    <w:rsid w:val="00BF1D61"/>
    <w:rsid w:val="00BF2133"/>
    <w:rsid w:val="00BF3F8C"/>
    <w:rsid w:val="00BF4507"/>
    <w:rsid w:val="00BF5BEC"/>
    <w:rsid w:val="00BF7303"/>
    <w:rsid w:val="00BF7331"/>
    <w:rsid w:val="00C00011"/>
    <w:rsid w:val="00C019C5"/>
    <w:rsid w:val="00C01F9E"/>
    <w:rsid w:val="00C11367"/>
    <w:rsid w:val="00C13EE8"/>
    <w:rsid w:val="00C1423C"/>
    <w:rsid w:val="00C148F7"/>
    <w:rsid w:val="00C21B48"/>
    <w:rsid w:val="00C230A1"/>
    <w:rsid w:val="00C25E81"/>
    <w:rsid w:val="00C26433"/>
    <w:rsid w:val="00C3239A"/>
    <w:rsid w:val="00C40763"/>
    <w:rsid w:val="00C4242E"/>
    <w:rsid w:val="00C44DC8"/>
    <w:rsid w:val="00C50076"/>
    <w:rsid w:val="00C502F2"/>
    <w:rsid w:val="00C52667"/>
    <w:rsid w:val="00C52A4A"/>
    <w:rsid w:val="00C53D7A"/>
    <w:rsid w:val="00C54312"/>
    <w:rsid w:val="00C546C6"/>
    <w:rsid w:val="00C54BA2"/>
    <w:rsid w:val="00C55B38"/>
    <w:rsid w:val="00C5641B"/>
    <w:rsid w:val="00C57EF7"/>
    <w:rsid w:val="00C6201C"/>
    <w:rsid w:val="00C713A5"/>
    <w:rsid w:val="00C76BEC"/>
    <w:rsid w:val="00C77301"/>
    <w:rsid w:val="00C777DB"/>
    <w:rsid w:val="00C80586"/>
    <w:rsid w:val="00C83AF6"/>
    <w:rsid w:val="00C83FB4"/>
    <w:rsid w:val="00C8552E"/>
    <w:rsid w:val="00C86592"/>
    <w:rsid w:val="00C90AA6"/>
    <w:rsid w:val="00C919F8"/>
    <w:rsid w:val="00C91BA6"/>
    <w:rsid w:val="00C91C8F"/>
    <w:rsid w:val="00CA5477"/>
    <w:rsid w:val="00CA7209"/>
    <w:rsid w:val="00CB014A"/>
    <w:rsid w:val="00CB19CC"/>
    <w:rsid w:val="00CB62A1"/>
    <w:rsid w:val="00CB6F09"/>
    <w:rsid w:val="00CB7000"/>
    <w:rsid w:val="00CB7870"/>
    <w:rsid w:val="00CC18C9"/>
    <w:rsid w:val="00CC1D1D"/>
    <w:rsid w:val="00CC24BE"/>
    <w:rsid w:val="00CC4772"/>
    <w:rsid w:val="00CC6475"/>
    <w:rsid w:val="00CD09DE"/>
    <w:rsid w:val="00CD311A"/>
    <w:rsid w:val="00CD352F"/>
    <w:rsid w:val="00CD48D1"/>
    <w:rsid w:val="00CD57A8"/>
    <w:rsid w:val="00CD7D75"/>
    <w:rsid w:val="00CE5C6F"/>
    <w:rsid w:val="00CE7664"/>
    <w:rsid w:val="00CE7705"/>
    <w:rsid w:val="00CE78C1"/>
    <w:rsid w:val="00CF28CE"/>
    <w:rsid w:val="00CF292D"/>
    <w:rsid w:val="00CF4C9C"/>
    <w:rsid w:val="00CF5093"/>
    <w:rsid w:val="00CF799F"/>
    <w:rsid w:val="00CF7B10"/>
    <w:rsid w:val="00D0314A"/>
    <w:rsid w:val="00D0355B"/>
    <w:rsid w:val="00D03882"/>
    <w:rsid w:val="00D070FA"/>
    <w:rsid w:val="00D07EDA"/>
    <w:rsid w:val="00D15BE1"/>
    <w:rsid w:val="00D16204"/>
    <w:rsid w:val="00D2334C"/>
    <w:rsid w:val="00D234BD"/>
    <w:rsid w:val="00D33224"/>
    <w:rsid w:val="00D33AA3"/>
    <w:rsid w:val="00D349C2"/>
    <w:rsid w:val="00D441A9"/>
    <w:rsid w:val="00D44E21"/>
    <w:rsid w:val="00D45B31"/>
    <w:rsid w:val="00D465B8"/>
    <w:rsid w:val="00D473DF"/>
    <w:rsid w:val="00D512DF"/>
    <w:rsid w:val="00D56910"/>
    <w:rsid w:val="00D5783C"/>
    <w:rsid w:val="00D60B4C"/>
    <w:rsid w:val="00D62674"/>
    <w:rsid w:val="00D63811"/>
    <w:rsid w:val="00D6418F"/>
    <w:rsid w:val="00D657BB"/>
    <w:rsid w:val="00D67AE5"/>
    <w:rsid w:val="00D7075A"/>
    <w:rsid w:val="00D70C80"/>
    <w:rsid w:val="00D71337"/>
    <w:rsid w:val="00D72C5D"/>
    <w:rsid w:val="00D72E88"/>
    <w:rsid w:val="00D73B27"/>
    <w:rsid w:val="00D85854"/>
    <w:rsid w:val="00D86FFD"/>
    <w:rsid w:val="00D95D4E"/>
    <w:rsid w:val="00D95DC3"/>
    <w:rsid w:val="00D969C8"/>
    <w:rsid w:val="00DA03F7"/>
    <w:rsid w:val="00DA0579"/>
    <w:rsid w:val="00DA05D0"/>
    <w:rsid w:val="00DA4794"/>
    <w:rsid w:val="00DA5683"/>
    <w:rsid w:val="00DA5D6B"/>
    <w:rsid w:val="00DA788F"/>
    <w:rsid w:val="00DB0793"/>
    <w:rsid w:val="00DB1763"/>
    <w:rsid w:val="00DB27D3"/>
    <w:rsid w:val="00DB2F41"/>
    <w:rsid w:val="00DB4F4D"/>
    <w:rsid w:val="00DB5766"/>
    <w:rsid w:val="00DB58D3"/>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0F"/>
    <w:rsid w:val="00DF3899"/>
    <w:rsid w:val="00E0087F"/>
    <w:rsid w:val="00E00912"/>
    <w:rsid w:val="00E01472"/>
    <w:rsid w:val="00E01CC0"/>
    <w:rsid w:val="00E04998"/>
    <w:rsid w:val="00E04AEF"/>
    <w:rsid w:val="00E04E62"/>
    <w:rsid w:val="00E11104"/>
    <w:rsid w:val="00E1426E"/>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57086"/>
    <w:rsid w:val="00E63849"/>
    <w:rsid w:val="00E64954"/>
    <w:rsid w:val="00E668AE"/>
    <w:rsid w:val="00E67DA8"/>
    <w:rsid w:val="00E7004F"/>
    <w:rsid w:val="00E7248A"/>
    <w:rsid w:val="00E74941"/>
    <w:rsid w:val="00E7741C"/>
    <w:rsid w:val="00E840FE"/>
    <w:rsid w:val="00E85F9C"/>
    <w:rsid w:val="00E86F44"/>
    <w:rsid w:val="00E87CF0"/>
    <w:rsid w:val="00E91ABC"/>
    <w:rsid w:val="00E9223A"/>
    <w:rsid w:val="00E9224A"/>
    <w:rsid w:val="00E925FF"/>
    <w:rsid w:val="00E92642"/>
    <w:rsid w:val="00E93CBA"/>
    <w:rsid w:val="00E93CDC"/>
    <w:rsid w:val="00E942A9"/>
    <w:rsid w:val="00E947F3"/>
    <w:rsid w:val="00E94818"/>
    <w:rsid w:val="00E96117"/>
    <w:rsid w:val="00E96544"/>
    <w:rsid w:val="00EA17A1"/>
    <w:rsid w:val="00EA380F"/>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3898"/>
    <w:rsid w:val="00ED4ECA"/>
    <w:rsid w:val="00EE2560"/>
    <w:rsid w:val="00EE2772"/>
    <w:rsid w:val="00EE393D"/>
    <w:rsid w:val="00EE53AC"/>
    <w:rsid w:val="00EE5D72"/>
    <w:rsid w:val="00EE7802"/>
    <w:rsid w:val="00EF1733"/>
    <w:rsid w:val="00EF46A0"/>
    <w:rsid w:val="00EF4797"/>
    <w:rsid w:val="00EF4946"/>
    <w:rsid w:val="00EF5357"/>
    <w:rsid w:val="00EF54CF"/>
    <w:rsid w:val="00EF6D94"/>
    <w:rsid w:val="00EF6F2B"/>
    <w:rsid w:val="00EF6F57"/>
    <w:rsid w:val="00EF700E"/>
    <w:rsid w:val="00F03CAF"/>
    <w:rsid w:val="00F04DA9"/>
    <w:rsid w:val="00F073C3"/>
    <w:rsid w:val="00F11370"/>
    <w:rsid w:val="00F12A28"/>
    <w:rsid w:val="00F15734"/>
    <w:rsid w:val="00F164D4"/>
    <w:rsid w:val="00F1659D"/>
    <w:rsid w:val="00F16D94"/>
    <w:rsid w:val="00F17223"/>
    <w:rsid w:val="00F174C0"/>
    <w:rsid w:val="00F217CA"/>
    <w:rsid w:val="00F22F5D"/>
    <w:rsid w:val="00F239F0"/>
    <w:rsid w:val="00F2730A"/>
    <w:rsid w:val="00F305AF"/>
    <w:rsid w:val="00F361FD"/>
    <w:rsid w:val="00F363D5"/>
    <w:rsid w:val="00F37861"/>
    <w:rsid w:val="00F37F8F"/>
    <w:rsid w:val="00F403AC"/>
    <w:rsid w:val="00F408EC"/>
    <w:rsid w:val="00F410DF"/>
    <w:rsid w:val="00F43902"/>
    <w:rsid w:val="00F44885"/>
    <w:rsid w:val="00F454E7"/>
    <w:rsid w:val="00F4687B"/>
    <w:rsid w:val="00F50922"/>
    <w:rsid w:val="00F53826"/>
    <w:rsid w:val="00F555D5"/>
    <w:rsid w:val="00F56A4D"/>
    <w:rsid w:val="00F62B8E"/>
    <w:rsid w:val="00F62CF0"/>
    <w:rsid w:val="00F641A6"/>
    <w:rsid w:val="00F64BB2"/>
    <w:rsid w:val="00F6713E"/>
    <w:rsid w:val="00F7006E"/>
    <w:rsid w:val="00F75F08"/>
    <w:rsid w:val="00F76270"/>
    <w:rsid w:val="00F76C0A"/>
    <w:rsid w:val="00F806AA"/>
    <w:rsid w:val="00F80883"/>
    <w:rsid w:val="00F84EDA"/>
    <w:rsid w:val="00F9064B"/>
    <w:rsid w:val="00F91461"/>
    <w:rsid w:val="00F946C1"/>
    <w:rsid w:val="00F94721"/>
    <w:rsid w:val="00F94F37"/>
    <w:rsid w:val="00F95CD3"/>
    <w:rsid w:val="00F96039"/>
    <w:rsid w:val="00F96049"/>
    <w:rsid w:val="00FA4B38"/>
    <w:rsid w:val="00FA6B27"/>
    <w:rsid w:val="00FA70E2"/>
    <w:rsid w:val="00FB0038"/>
    <w:rsid w:val="00FB1C50"/>
    <w:rsid w:val="00FB2C96"/>
    <w:rsid w:val="00FB3AB4"/>
    <w:rsid w:val="00FB7790"/>
    <w:rsid w:val="00FC00DF"/>
    <w:rsid w:val="00FC0BE1"/>
    <w:rsid w:val="00FC2013"/>
    <w:rsid w:val="00FC4630"/>
    <w:rsid w:val="00FC5545"/>
    <w:rsid w:val="00FD1EF1"/>
    <w:rsid w:val="00FD21E1"/>
    <w:rsid w:val="00FD724C"/>
    <w:rsid w:val="00FD793F"/>
    <w:rsid w:val="00FE0904"/>
    <w:rsid w:val="00FE1251"/>
    <w:rsid w:val="00FE253C"/>
    <w:rsid w:val="00FE2E89"/>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4:docId w14:val="79E1CBF6"/>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 w:type="table" w:customStyle="1" w:styleId="Tabelacomgrade1">
    <w:name w:val="Tabela com grade1"/>
    <w:basedOn w:val="Tabelanormal"/>
    <w:next w:val="Tabelacomgrade"/>
    <w:uiPriority w:val="59"/>
    <w:rsid w:val="000A7B02"/>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4831B5"/>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B835C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1632D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39"/>
    <w:rsid w:val="00F2730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39"/>
    <w:rsid w:val="002F2A9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39"/>
    <w:rsid w:val="005033A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
    <w:name w:val="Tabela com grade31"/>
    <w:basedOn w:val="Tabelanormal"/>
    <w:next w:val="Tabelacomgrade"/>
    <w:uiPriority w:val="59"/>
    <w:rsid w:val="005033A6"/>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4330">
      <w:bodyDiv w:val="1"/>
      <w:marLeft w:val="0"/>
      <w:marRight w:val="0"/>
      <w:marTop w:val="0"/>
      <w:marBottom w:val="0"/>
      <w:divBdr>
        <w:top w:val="none" w:sz="0" w:space="0" w:color="auto"/>
        <w:left w:val="none" w:sz="0" w:space="0" w:color="auto"/>
        <w:bottom w:val="none" w:sz="0" w:space="0" w:color="auto"/>
        <w:right w:val="none" w:sz="0" w:space="0" w:color="auto"/>
      </w:divBdr>
    </w:div>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493380577">
      <w:bodyDiv w:val="1"/>
      <w:marLeft w:val="0"/>
      <w:marRight w:val="0"/>
      <w:marTop w:val="0"/>
      <w:marBottom w:val="0"/>
      <w:divBdr>
        <w:top w:val="none" w:sz="0" w:space="0" w:color="auto"/>
        <w:left w:val="none" w:sz="0" w:space="0" w:color="auto"/>
        <w:bottom w:val="none" w:sz="0" w:space="0" w:color="auto"/>
        <w:right w:val="none" w:sz="0" w:space="0" w:color="auto"/>
      </w:divBdr>
    </w:div>
    <w:div w:id="651910900">
      <w:bodyDiv w:val="1"/>
      <w:marLeft w:val="0"/>
      <w:marRight w:val="0"/>
      <w:marTop w:val="0"/>
      <w:marBottom w:val="0"/>
      <w:divBdr>
        <w:top w:val="none" w:sz="0" w:space="0" w:color="auto"/>
        <w:left w:val="none" w:sz="0" w:space="0" w:color="auto"/>
        <w:bottom w:val="none" w:sz="0" w:space="0" w:color="auto"/>
        <w:right w:val="none" w:sz="0" w:space="0" w:color="auto"/>
      </w:divBdr>
    </w:div>
    <w:div w:id="782308328">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5AEC-CB74-40FD-A3A0-34734DD9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67</Pages>
  <Words>21781</Words>
  <Characters>117621</Characters>
  <Application>Microsoft Office Word</Application>
  <DocSecurity>0</DocSecurity>
  <Lines>980</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dc:creator>
  <cp:lastModifiedBy>Weverton</cp:lastModifiedBy>
  <cp:revision>6</cp:revision>
  <cp:lastPrinted>2020-10-06T15:55:00Z</cp:lastPrinted>
  <dcterms:created xsi:type="dcterms:W3CDTF">2021-12-22T13:29:00Z</dcterms:created>
  <dcterms:modified xsi:type="dcterms:W3CDTF">2021-12-22T16:46:00Z</dcterms:modified>
</cp:coreProperties>
</file>