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51A" w:rsidRPr="00A50296" w:rsidRDefault="0009651A" w:rsidP="005110F2">
      <w:pPr>
        <w:pStyle w:val="Default"/>
        <w:spacing w:line="360" w:lineRule="auto"/>
        <w:jc w:val="center"/>
        <w:rPr>
          <w:rFonts w:ascii="Times New Roman" w:hAnsi="Times New Roman" w:cs="Times New Roman"/>
          <w:sz w:val="36"/>
          <w:szCs w:val="36"/>
        </w:rPr>
      </w:pPr>
      <w:r w:rsidRPr="00A50296">
        <w:rPr>
          <w:rFonts w:ascii="Times New Roman" w:hAnsi="Times New Roman" w:cs="Times New Roman"/>
          <w:b/>
          <w:bCs/>
          <w:i/>
          <w:iCs/>
          <w:sz w:val="36"/>
          <w:szCs w:val="36"/>
        </w:rPr>
        <w:t xml:space="preserve">Prefeitura Municipal de Santo </w:t>
      </w:r>
      <w:r w:rsidR="00D71ADA" w:rsidRPr="00A50296">
        <w:rPr>
          <w:rFonts w:ascii="Times New Roman" w:hAnsi="Times New Roman" w:cs="Times New Roman"/>
          <w:b/>
          <w:bCs/>
          <w:i/>
          <w:iCs/>
          <w:sz w:val="36"/>
          <w:szCs w:val="36"/>
        </w:rPr>
        <w:t>Antônio</w:t>
      </w:r>
      <w:r w:rsidRPr="00A50296">
        <w:rPr>
          <w:rFonts w:ascii="Times New Roman" w:hAnsi="Times New Roman" w:cs="Times New Roman"/>
          <w:b/>
          <w:bCs/>
          <w:i/>
          <w:iCs/>
          <w:sz w:val="36"/>
          <w:szCs w:val="36"/>
        </w:rPr>
        <w:t xml:space="preserve"> do Leste.</w:t>
      </w:r>
    </w:p>
    <w:p w:rsidR="0009651A" w:rsidRPr="00A50296" w:rsidRDefault="0009651A" w:rsidP="005110F2">
      <w:pPr>
        <w:pStyle w:val="Default"/>
        <w:spacing w:line="360" w:lineRule="auto"/>
        <w:rPr>
          <w:rFonts w:ascii="Times New Roman" w:hAnsi="Times New Roman" w:cs="Times New Roman"/>
          <w:color w:val="auto"/>
        </w:rPr>
      </w:pPr>
    </w:p>
    <w:p w:rsidR="00147A25" w:rsidRPr="00A50296" w:rsidRDefault="0009651A" w:rsidP="00147A25">
      <w:pPr>
        <w:pStyle w:val="Default"/>
        <w:spacing w:line="360" w:lineRule="auto"/>
        <w:jc w:val="center"/>
        <w:rPr>
          <w:rFonts w:ascii="Times New Roman" w:hAnsi="Times New Roman" w:cs="Times New Roman"/>
          <w:color w:val="auto"/>
          <w:sz w:val="28"/>
          <w:szCs w:val="28"/>
        </w:rPr>
      </w:pPr>
      <w:r w:rsidRPr="00A50296">
        <w:rPr>
          <w:rFonts w:ascii="Times New Roman" w:hAnsi="Times New Roman" w:cs="Times New Roman"/>
          <w:b/>
          <w:bCs/>
          <w:color w:val="auto"/>
          <w:sz w:val="28"/>
          <w:szCs w:val="28"/>
        </w:rPr>
        <w:t>EDITAL DE CHAMADA PÚBLICA</w:t>
      </w:r>
      <w:r w:rsidR="00147A25" w:rsidRPr="00A50296">
        <w:rPr>
          <w:rFonts w:ascii="Times New Roman" w:hAnsi="Times New Roman" w:cs="Times New Roman"/>
          <w:b/>
          <w:bCs/>
          <w:color w:val="auto"/>
          <w:sz w:val="28"/>
          <w:szCs w:val="28"/>
        </w:rPr>
        <w:t xml:space="preserve"> N.º 001/2019.</w:t>
      </w:r>
    </w:p>
    <w:p w:rsidR="0009651A" w:rsidRPr="00A50296" w:rsidRDefault="00170AD7" w:rsidP="005110F2">
      <w:pPr>
        <w:pStyle w:val="Default"/>
        <w:spacing w:line="360" w:lineRule="auto"/>
        <w:jc w:val="center"/>
        <w:rPr>
          <w:rFonts w:ascii="Times New Roman" w:hAnsi="Times New Roman" w:cs="Times New Roman"/>
          <w:b/>
          <w:bCs/>
          <w:color w:val="auto"/>
          <w:sz w:val="28"/>
          <w:szCs w:val="28"/>
        </w:rPr>
      </w:pPr>
      <w:r w:rsidRPr="00A50296">
        <w:rPr>
          <w:rFonts w:ascii="Times New Roman" w:hAnsi="Times New Roman" w:cs="Times New Roman"/>
          <w:b/>
          <w:bCs/>
          <w:color w:val="auto"/>
          <w:sz w:val="28"/>
          <w:szCs w:val="28"/>
        </w:rPr>
        <w:t xml:space="preserve">Processo </w:t>
      </w:r>
      <w:r w:rsidR="00D71ADA" w:rsidRPr="00A50296">
        <w:rPr>
          <w:rFonts w:ascii="Times New Roman" w:hAnsi="Times New Roman" w:cs="Times New Roman"/>
          <w:b/>
          <w:bCs/>
          <w:color w:val="auto"/>
          <w:sz w:val="28"/>
          <w:szCs w:val="28"/>
        </w:rPr>
        <w:t xml:space="preserve">n.º </w:t>
      </w:r>
      <w:r w:rsidR="00147A25" w:rsidRPr="00A50296">
        <w:rPr>
          <w:rFonts w:ascii="Times New Roman" w:hAnsi="Times New Roman" w:cs="Times New Roman"/>
          <w:b/>
          <w:bCs/>
          <w:color w:val="auto"/>
          <w:sz w:val="28"/>
          <w:szCs w:val="28"/>
        </w:rPr>
        <w:t>105</w:t>
      </w:r>
      <w:r w:rsidRPr="00A50296">
        <w:rPr>
          <w:rFonts w:ascii="Times New Roman" w:hAnsi="Times New Roman" w:cs="Times New Roman"/>
          <w:b/>
          <w:bCs/>
          <w:color w:val="auto"/>
          <w:sz w:val="28"/>
          <w:szCs w:val="28"/>
        </w:rPr>
        <w:t>/201</w:t>
      </w:r>
      <w:r w:rsidR="00147A25" w:rsidRPr="00A50296">
        <w:rPr>
          <w:rFonts w:ascii="Times New Roman" w:hAnsi="Times New Roman" w:cs="Times New Roman"/>
          <w:b/>
          <w:bCs/>
          <w:color w:val="auto"/>
          <w:sz w:val="28"/>
          <w:szCs w:val="28"/>
        </w:rPr>
        <w:t>9</w:t>
      </w:r>
      <w:r w:rsidR="0009651A" w:rsidRPr="00A50296">
        <w:rPr>
          <w:rFonts w:ascii="Times New Roman" w:hAnsi="Times New Roman" w:cs="Times New Roman"/>
          <w:b/>
          <w:bCs/>
          <w:color w:val="auto"/>
          <w:sz w:val="28"/>
          <w:szCs w:val="28"/>
        </w:rPr>
        <w:t>.</w:t>
      </w:r>
    </w:p>
    <w:p w:rsidR="0009651A" w:rsidRPr="00A50296" w:rsidRDefault="0009651A" w:rsidP="005110F2">
      <w:pPr>
        <w:pStyle w:val="Default"/>
        <w:spacing w:line="360" w:lineRule="auto"/>
        <w:jc w:val="both"/>
        <w:rPr>
          <w:rFonts w:ascii="Times New Roman" w:hAnsi="Times New Roman" w:cs="Times New Roman"/>
          <w:color w:val="auto"/>
        </w:rPr>
      </w:pPr>
    </w:p>
    <w:p w:rsidR="0009651A" w:rsidRPr="00A50296" w:rsidRDefault="0009651A" w:rsidP="005110F2">
      <w:pPr>
        <w:pStyle w:val="Default"/>
        <w:spacing w:line="360" w:lineRule="auto"/>
        <w:ind w:firstLine="708"/>
        <w:jc w:val="both"/>
        <w:rPr>
          <w:rFonts w:ascii="Times New Roman" w:hAnsi="Times New Roman" w:cs="Times New Roman"/>
          <w:b/>
          <w:color w:val="auto"/>
        </w:rPr>
      </w:pPr>
      <w:r w:rsidRPr="00A50296">
        <w:rPr>
          <w:rFonts w:ascii="Times New Roman" w:hAnsi="Times New Roman" w:cs="Times New Roman"/>
          <w:color w:val="auto"/>
        </w:rPr>
        <w:t xml:space="preserve">A Prefeitura de Santo </w:t>
      </w:r>
      <w:r w:rsidR="00D71ADA" w:rsidRPr="00A50296">
        <w:rPr>
          <w:rFonts w:ascii="Times New Roman" w:hAnsi="Times New Roman" w:cs="Times New Roman"/>
          <w:color w:val="auto"/>
        </w:rPr>
        <w:t>Antônio</w:t>
      </w:r>
      <w:r w:rsidRPr="00A50296">
        <w:rPr>
          <w:rFonts w:ascii="Times New Roman" w:hAnsi="Times New Roman" w:cs="Times New Roman"/>
          <w:color w:val="auto"/>
        </w:rPr>
        <w:t xml:space="preserve"> do Leste - MT, pessoa jurídica de direito público, com sede</w:t>
      </w:r>
      <w:r w:rsidR="00B1324D" w:rsidRPr="00A50296">
        <w:rPr>
          <w:rFonts w:ascii="Times New Roman" w:hAnsi="Times New Roman" w:cs="Times New Roman"/>
          <w:color w:val="auto"/>
        </w:rPr>
        <w:t xml:space="preserve"> na </w:t>
      </w:r>
      <w:r w:rsidR="004077D9" w:rsidRPr="00A50296">
        <w:rPr>
          <w:rFonts w:ascii="Times New Roman" w:hAnsi="Times New Roman" w:cs="Times New Roman"/>
          <w:color w:val="auto"/>
        </w:rPr>
        <w:t>Av. Goiás,</w:t>
      </w:r>
      <w:r w:rsidR="00B1324D" w:rsidRPr="00A50296">
        <w:rPr>
          <w:rFonts w:ascii="Times New Roman" w:hAnsi="Times New Roman" w:cs="Times New Roman"/>
          <w:color w:val="auto"/>
        </w:rPr>
        <w:t xml:space="preserve"> n: 367 Jardim Santa Inês</w:t>
      </w:r>
      <w:r w:rsidRPr="00A50296">
        <w:rPr>
          <w:rFonts w:ascii="Times New Roman" w:hAnsi="Times New Roman" w:cs="Times New Roman"/>
          <w:color w:val="auto"/>
        </w:rPr>
        <w:t>, inscrita no C</w:t>
      </w:r>
      <w:r w:rsidR="00B1324D" w:rsidRPr="00A50296">
        <w:rPr>
          <w:rFonts w:ascii="Times New Roman" w:hAnsi="Times New Roman" w:cs="Times New Roman"/>
          <w:color w:val="auto"/>
        </w:rPr>
        <w:t>NPJ sob o nº</w:t>
      </w:r>
      <w:r w:rsidR="00D71ADA" w:rsidRPr="00A50296">
        <w:rPr>
          <w:rFonts w:ascii="Times New Roman" w:hAnsi="Times New Roman" w:cs="Times New Roman"/>
          <w:color w:val="auto"/>
        </w:rPr>
        <w:t xml:space="preserve">. </w:t>
      </w:r>
      <w:r w:rsidR="00CE1A90" w:rsidRPr="00A50296">
        <w:rPr>
          <w:rFonts w:ascii="Times New Roman" w:hAnsi="Times New Roman" w:cs="Times New Roman"/>
          <w:color w:val="auto"/>
        </w:rPr>
        <w:t>04</w:t>
      </w:r>
      <w:r w:rsidR="00D71ADA" w:rsidRPr="00A50296">
        <w:rPr>
          <w:rFonts w:ascii="Times New Roman" w:hAnsi="Times New Roman" w:cs="Times New Roman"/>
          <w:color w:val="auto"/>
        </w:rPr>
        <w:t>.</w:t>
      </w:r>
      <w:r w:rsidR="00CE1A90" w:rsidRPr="00A50296">
        <w:rPr>
          <w:rFonts w:ascii="Times New Roman" w:hAnsi="Times New Roman" w:cs="Times New Roman"/>
          <w:color w:val="auto"/>
        </w:rPr>
        <w:t>217</w:t>
      </w:r>
      <w:r w:rsidR="00D71ADA" w:rsidRPr="00A50296">
        <w:rPr>
          <w:rFonts w:ascii="Times New Roman" w:hAnsi="Times New Roman" w:cs="Times New Roman"/>
          <w:color w:val="auto"/>
        </w:rPr>
        <w:t>.</w:t>
      </w:r>
      <w:r w:rsidR="00CE1A90" w:rsidRPr="00A50296">
        <w:rPr>
          <w:rFonts w:ascii="Times New Roman" w:hAnsi="Times New Roman" w:cs="Times New Roman"/>
          <w:color w:val="auto"/>
        </w:rPr>
        <w:t>362</w:t>
      </w:r>
      <w:r w:rsidR="00D71ADA" w:rsidRPr="00A50296">
        <w:rPr>
          <w:rFonts w:ascii="Times New Roman" w:hAnsi="Times New Roman" w:cs="Times New Roman"/>
          <w:color w:val="auto"/>
        </w:rPr>
        <w:t>/</w:t>
      </w:r>
      <w:r w:rsidR="00CE1A90" w:rsidRPr="00A50296">
        <w:rPr>
          <w:rFonts w:ascii="Times New Roman" w:hAnsi="Times New Roman" w:cs="Times New Roman"/>
          <w:color w:val="auto"/>
        </w:rPr>
        <w:t>0001</w:t>
      </w:r>
      <w:r w:rsidR="00D71ADA" w:rsidRPr="00A50296">
        <w:rPr>
          <w:rFonts w:ascii="Times New Roman" w:hAnsi="Times New Roman" w:cs="Times New Roman"/>
          <w:color w:val="auto"/>
        </w:rPr>
        <w:t>-</w:t>
      </w:r>
      <w:r w:rsidR="00CE1A90" w:rsidRPr="00A50296">
        <w:rPr>
          <w:rFonts w:ascii="Times New Roman" w:hAnsi="Times New Roman" w:cs="Times New Roman"/>
          <w:color w:val="auto"/>
        </w:rPr>
        <w:t>90</w:t>
      </w:r>
      <w:r w:rsidRPr="00A50296">
        <w:rPr>
          <w:rFonts w:ascii="Times New Roman" w:hAnsi="Times New Roman" w:cs="Times New Roman"/>
          <w:color w:val="auto"/>
        </w:rPr>
        <w:t>, representado neste ato pelo Prefeito,</w:t>
      </w:r>
      <w:r w:rsidR="00B1324D" w:rsidRPr="00A50296">
        <w:rPr>
          <w:rFonts w:ascii="Times New Roman" w:hAnsi="Times New Roman" w:cs="Times New Roman"/>
          <w:color w:val="auto"/>
        </w:rPr>
        <w:t xml:space="preserve"> Miguel</w:t>
      </w:r>
      <w:r w:rsidR="00D71ADA" w:rsidRPr="00A50296">
        <w:rPr>
          <w:rFonts w:ascii="Times New Roman" w:hAnsi="Times New Roman" w:cs="Times New Roman"/>
          <w:color w:val="auto"/>
        </w:rPr>
        <w:t xml:space="preserve"> Jose</w:t>
      </w:r>
      <w:r w:rsidR="00B1324D" w:rsidRPr="00A50296">
        <w:rPr>
          <w:rFonts w:ascii="Times New Roman" w:hAnsi="Times New Roman" w:cs="Times New Roman"/>
          <w:color w:val="auto"/>
        </w:rPr>
        <w:t xml:space="preserve"> Brunetta</w:t>
      </w:r>
      <w:r w:rsidRPr="00A50296">
        <w:rPr>
          <w:rFonts w:ascii="Times New Roman" w:hAnsi="Times New Roman" w:cs="Times New Roman"/>
          <w:color w:val="auto"/>
        </w:rPr>
        <w:t>, no uso de suas prerrogativas legais, e considerando o disposto</w:t>
      </w:r>
      <w:r w:rsidR="004077D9" w:rsidRPr="00A50296">
        <w:rPr>
          <w:rFonts w:ascii="Times New Roman" w:hAnsi="Times New Roman" w:cs="Times New Roman"/>
          <w:color w:val="auto"/>
        </w:rPr>
        <w:t xml:space="preserve"> na</w:t>
      </w:r>
      <w:r w:rsidRPr="00A50296">
        <w:rPr>
          <w:rFonts w:ascii="Times New Roman" w:hAnsi="Times New Roman" w:cs="Times New Roman"/>
          <w:color w:val="auto"/>
        </w:rPr>
        <w:t xml:space="preserve"> Lei 11.947/200</w:t>
      </w:r>
      <w:r w:rsidR="004077D9" w:rsidRPr="00A50296">
        <w:rPr>
          <w:rFonts w:ascii="Times New Roman" w:hAnsi="Times New Roman" w:cs="Times New Roman"/>
          <w:color w:val="auto"/>
        </w:rPr>
        <w:t>9 e na Resolução FNDE/ CD n.º 26</w:t>
      </w:r>
      <w:r w:rsidRPr="00A50296">
        <w:rPr>
          <w:rFonts w:ascii="Times New Roman" w:hAnsi="Times New Roman" w:cs="Times New Roman"/>
          <w:color w:val="auto"/>
        </w:rPr>
        <w:t>/20</w:t>
      </w:r>
      <w:r w:rsidR="004077D9" w:rsidRPr="00A50296">
        <w:rPr>
          <w:rFonts w:ascii="Times New Roman" w:hAnsi="Times New Roman" w:cs="Times New Roman"/>
          <w:color w:val="auto"/>
        </w:rPr>
        <w:t>13</w:t>
      </w:r>
      <w:r w:rsidRPr="00A50296">
        <w:rPr>
          <w:rFonts w:ascii="Times New Roman" w:hAnsi="Times New Roman" w:cs="Times New Roman"/>
          <w:color w:val="auto"/>
        </w:rPr>
        <w:t>, por meio da Secretaria</w:t>
      </w:r>
      <w:r w:rsidR="00B1324D" w:rsidRPr="00A50296">
        <w:rPr>
          <w:rFonts w:ascii="Times New Roman" w:hAnsi="Times New Roman" w:cs="Times New Roman"/>
          <w:color w:val="auto"/>
        </w:rPr>
        <w:t xml:space="preserve"> Municipal de Educação</w:t>
      </w:r>
      <w:r w:rsidRPr="00A50296">
        <w:rPr>
          <w:rFonts w:ascii="Times New Roman" w:hAnsi="Times New Roman" w:cs="Times New Roman"/>
          <w:color w:val="auto"/>
        </w:rPr>
        <w:t xml:space="preserve">, torna público o processo de </w:t>
      </w:r>
      <w:r w:rsidRPr="00A50296">
        <w:rPr>
          <w:rFonts w:ascii="Times New Roman" w:hAnsi="Times New Roman" w:cs="Times New Roman"/>
          <w:bCs/>
          <w:color w:val="auto"/>
        </w:rPr>
        <w:t>Chamada Pública</w:t>
      </w:r>
      <w:r w:rsidRPr="00A50296">
        <w:rPr>
          <w:rFonts w:ascii="Times New Roman" w:hAnsi="Times New Roman" w:cs="Times New Roman"/>
          <w:b/>
          <w:bCs/>
          <w:color w:val="auto"/>
        </w:rPr>
        <w:t xml:space="preserve"> </w:t>
      </w:r>
      <w:r w:rsidRPr="00A50296">
        <w:rPr>
          <w:rFonts w:ascii="Times New Roman" w:hAnsi="Times New Roman" w:cs="Times New Roman"/>
          <w:color w:val="auto"/>
        </w:rPr>
        <w:t xml:space="preserve">para </w:t>
      </w:r>
      <w:r w:rsidR="004077D9" w:rsidRPr="00A50296">
        <w:rPr>
          <w:rFonts w:ascii="Times New Roman" w:hAnsi="Times New Roman" w:cs="Times New Roman"/>
          <w:b/>
        </w:rPr>
        <w:t>aquisição de gêneros alimentícios da agricultura familiar e empreendedor familiar rural para alimentação escolar, conforme a lei nº 11.947/2009 e resolução FNDE nº 026/2013</w:t>
      </w:r>
      <w:r w:rsidRPr="00A50296">
        <w:rPr>
          <w:rFonts w:ascii="Times New Roman" w:hAnsi="Times New Roman" w:cs="Times New Roman"/>
          <w:color w:val="auto"/>
        </w:rPr>
        <w:t>, conforme Termo de Referência. Os Grupos Formais/Informais deverão apresentar a documentação para habilitaç</w:t>
      </w:r>
      <w:r w:rsidR="00BF1D98" w:rsidRPr="00A50296">
        <w:rPr>
          <w:rFonts w:ascii="Times New Roman" w:hAnsi="Times New Roman" w:cs="Times New Roman"/>
          <w:color w:val="auto"/>
        </w:rPr>
        <w:t xml:space="preserve">ão e Projeto de Venda no dia </w:t>
      </w:r>
      <w:r w:rsidR="00087683">
        <w:rPr>
          <w:rFonts w:ascii="Times New Roman" w:hAnsi="Times New Roman" w:cs="Times New Roman"/>
          <w:b/>
          <w:color w:val="auto"/>
        </w:rPr>
        <w:t>23</w:t>
      </w:r>
      <w:r w:rsidR="00170AD7" w:rsidRPr="00A50296">
        <w:rPr>
          <w:rFonts w:ascii="Times New Roman" w:hAnsi="Times New Roman" w:cs="Times New Roman"/>
          <w:b/>
          <w:bCs/>
          <w:color w:val="auto"/>
        </w:rPr>
        <w:t xml:space="preserve"> de </w:t>
      </w:r>
      <w:r w:rsidR="00087683">
        <w:rPr>
          <w:rFonts w:ascii="Times New Roman" w:hAnsi="Times New Roman" w:cs="Times New Roman"/>
          <w:b/>
          <w:bCs/>
          <w:color w:val="auto"/>
        </w:rPr>
        <w:t>setembro</w:t>
      </w:r>
      <w:r w:rsidR="00170AD7" w:rsidRPr="00A50296">
        <w:rPr>
          <w:rFonts w:ascii="Times New Roman" w:hAnsi="Times New Roman" w:cs="Times New Roman"/>
          <w:b/>
          <w:bCs/>
          <w:color w:val="auto"/>
        </w:rPr>
        <w:t xml:space="preserve"> </w:t>
      </w:r>
      <w:r w:rsidR="00BF1D98" w:rsidRPr="00A50296">
        <w:rPr>
          <w:rFonts w:ascii="Times New Roman" w:hAnsi="Times New Roman" w:cs="Times New Roman"/>
          <w:b/>
          <w:bCs/>
          <w:color w:val="auto"/>
        </w:rPr>
        <w:t xml:space="preserve">de </w:t>
      </w:r>
      <w:r w:rsidR="00087683">
        <w:rPr>
          <w:rFonts w:ascii="Times New Roman" w:hAnsi="Times New Roman" w:cs="Times New Roman"/>
          <w:b/>
          <w:bCs/>
          <w:color w:val="auto"/>
        </w:rPr>
        <w:t>2019</w:t>
      </w:r>
      <w:r w:rsidR="00BF1D98" w:rsidRPr="00A50296">
        <w:rPr>
          <w:rFonts w:ascii="Times New Roman" w:hAnsi="Times New Roman" w:cs="Times New Roman"/>
          <w:b/>
          <w:bCs/>
          <w:color w:val="auto"/>
        </w:rPr>
        <w:t xml:space="preserve"> ás 08h00min</w:t>
      </w:r>
      <w:r w:rsidRPr="00A50296">
        <w:rPr>
          <w:rFonts w:ascii="Times New Roman" w:hAnsi="Times New Roman" w:cs="Times New Roman"/>
          <w:b/>
          <w:bCs/>
          <w:color w:val="auto"/>
        </w:rPr>
        <w:t xml:space="preserve"> </w:t>
      </w:r>
      <w:r w:rsidRPr="00A50296">
        <w:rPr>
          <w:rFonts w:ascii="Times New Roman" w:hAnsi="Times New Roman" w:cs="Times New Roman"/>
          <w:color w:val="auto"/>
        </w:rPr>
        <w:t>no Departamento de Licitação da Prefeitu</w:t>
      </w:r>
      <w:r w:rsidR="000E587D" w:rsidRPr="00A50296">
        <w:rPr>
          <w:rFonts w:ascii="Times New Roman" w:hAnsi="Times New Roman" w:cs="Times New Roman"/>
          <w:color w:val="auto"/>
        </w:rPr>
        <w:t>ra Municipal</w:t>
      </w:r>
      <w:r w:rsidR="00BF1D98" w:rsidRPr="00A50296">
        <w:rPr>
          <w:rFonts w:ascii="Times New Roman" w:hAnsi="Times New Roman" w:cs="Times New Roman"/>
          <w:color w:val="auto"/>
        </w:rPr>
        <w:t>.</w:t>
      </w:r>
    </w:p>
    <w:p w:rsidR="0009651A" w:rsidRPr="00A50296" w:rsidRDefault="0009651A" w:rsidP="005110F2">
      <w:pPr>
        <w:pStyle w:val="Default"/>
        <w:spacing w:line="360" w:lineRule="auto"/>
        <w:rPr>
          <w:rFonts w:ascii="Times New Roman" w:hAnsi="Times New Roman" w:cs="Times New Roman"/>
          <w:color w:val="auto"/>
          <w:sz w:val="20"/>
          <w:szCs w:val="20"/>
        </w:rPr>
      </w:pPr>
      <w:r w:rsidRPr="00A50296">
        <w:rPr>
          <w:rFonts w:ascii="Times New Roman" w:hAnsi="Times New Roman" w:cs="Times New Roman"/>
          <w:color w:val="auto"/>
          <w:sz w:val="20"/>
          <w:szCs w:val="20"/>
        </w:rPr>
        <w:t xml:space="preserve"> </w:t>
      </w:r>
    </w:p>
    <w:p w:rsidR="00920AF5" w:rsidRDefault="00920AF5" w:rsidP="00CE2E0F">
      <w:pPr>
        <w:pStyle w:val="Ttulo1"/>
        <w:keepNext w:val="0"/>
        <w:keepLines w:val="0"/>
        <w:widowControl w:val="0"/>
        <w:numPr>
          <w:ilvl w:val="0"/>
          <w:numId w:val="17"/>
        </w:numPr>
        <w:tabs>
          <w:tab w:val="left" w:pos="284"/>
        </w:tabs>
        <w:autoSpaceDE w:val="0"/>
        <w:autoSpaceDN w:val="0"/>
        <w:spacing w:before="0" w:line="243" w:lineRule="exact"/>
        <w:ind w:left="0" w:firstLine="0"/>
        <w:jc w:val="both"/>
        <w:rPr>
          <w:rFonts w:ascii="Times New Roman" w:hAnsi="Times New Roman" w:cs="Times New Roman"/>
          <w:color w:val="auto"/>
          <w:sz w:val="24"/>
          <w:szCs w:val="24"/>
        </w:rPr>
      </w:pPr>
      <w:r w:rsidRPr="00B211C5">
        <w:rPr>
          <w:rFonts w:ascii="Times New Roman" w:hAnsi="Times New Roman" w:cs="Times New Roman"/>
          <w:color w:val="auto"/>
          <w:sz w:val="24"/>
          <w:szCs w:val="24"/>
        </w:rPr>
        <w:t>OBJETIVO</w:t>
      </w:r>
    </w:p>
    <w:p w:rsidR="00B211C5" w:rsidRPr="00B211C5" w:rsidRDefault="00B211C5" w:rsidP="00B211C5"/>
    <w:p w:rsidR="00920AF5" w:rsidRPr="00B211C5" w:rsidRDefault="00B211C5" w:rsidP="00B211C5">
      <w:pPr>
        <w:pStyle w:val="Corpodetexto"/>
        <w:tabs>
          <w:tab w:val="left" w:pos="851"/>
        </w:tabs>
        <w:ind w:right="-1"/>
        <w:jc w:val="both"/>
        <w:rPr>
          <w:rFonts w:ascii="Times New Roman" w:hAnsi="Times New Roman" w:cs="Times New Roman"/>
          <w:sz w:val="24"/>
          <w:szCs w:val="24"/>
        </w:rPr>
      </w:pPr>
      <w:r w:rsidRPr="00B211C5">
        <w:rPr>
          <w:rFonts w:ascii="Times New Roman" w:hAnsi="Times New Roman" w:cs="Times New Roman"/>
          <w:b/>
          <w:sz w:val="24"/>
          <w:szCs w:val="24"/>
        </w:rPr>
        <w:t>Aquisição de gêneros alimentícios da agricultura familiar e empreendedor familiar rural para alimentação escolar, conforme a lei nº 11.947/2009 e resolução FNDE nº 026/2013</w:t>
      </w:r>
      <w:r w:rsidR="00920AF5" w:rsidRPr="00B211C5">
        <w:rPr>
          <w:rFonts w:ascii="Times New Roman" w:hAnsi="Times New Roman" w:cs="Times New Roman"/>
          <w:sz w:val="24"/>
          <w:szCs w:val="24"/>
        </w:rPr>
        <w:t xml:space="preserve">, conforme especificações constantes do </w:t>
      </w:r>
      <w:r w:rsidR="00920AF5" w:rsidRPr="00B211C5">
        <w:rPr>
          <w:rFonts w:ascii="Times New Roman" w:hAnsi="Times New Roman" w:cs="Times New Roman"/>
          <w:b/>
          <w:sz w:val="24"/>
          <w:szCs w:val="24"/>
        </w:rPr>
        <w:t xml:space="preserve">Anexo I </w:t>
      </w:r>
      <w:r w:rsidR="00920AF5" w:rsidRPr="00B211C5">
        <w:rPr>
          <w:rFonts w:ascii="Times New Roman" w:hAnsi="Times New Roman" w:cs="Times New Roman"/>
          <w:sz w:val="24"/>
          <w:szCs w:val="24"/>
        </w:rPr>
        <w:t>desta Chamada.</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Default="00920AF5" w:rsidP="00CE2E0F">
      <w:pPr>
        <w:pStyle w:val="Ttulo1"/>
        <w:keepNext w:val="0"/>
        <w:keepLines w:val="0"/>
        <w:widowControl w:val="0"/>
        <w:numPr>
          <w:ilvl w:val="0"/>
          <w:numId w:val="17"/>
        </w:numPr>
        <w:tabs>
          <w:tab w:val="left" w:pos="284"/>
        </w:tabs>
        <w:autoSpaceDE w:val="0"/>
        <w:autoSpaceDN w:val="0"/>
        <w:spacing w:before="0" w:line="243" w:lineRule="exact"/>
        <w:ind w:left="0" w:firstLine="0"/>
        <w:jc w:val="both"/>
        <w:rPr>
          <w:rFonts w:ascii="Times New Roman" w:hAnsi="Times New Roman" w:cs="Times New Roman"/>
          <w:color w:val="auto"/>
          <w:sz w:val="24"/>
          <w:szCs w:val="24"/>
        </w:rPr>
      </w:pPr>
      <w:r w:rsidRPr="00B211C5">
        <w:rPr>
          <w:rFonts w:ascii="Times New Roman" w:hAnsi="Times New Roman" w:cs="Times New Roman"/>
          <w:color w:val="auto"/>
          <w:sz w:val="24"/>
          <w:szCs w:val="24"/>
        </w:rPr>
        <w:t>FORMA DE AQUISIÇÃO E DOCUMENTAÇÃO PARA HABILITAÇÃO (Envelope</w:t>
      </w:r>
      <w:r w:rsidRPr="00B211C5">
        <w:rPr>
          <w:rFonts w:ascii="Times New Roman" w:hAnsi="Times New Roman" w:cs="Times New Roman"/>
          <w:color w:val="auto"/>
          <w:spacing w:val="-13"/>
          <w:sz w:val="24"/>
          <w:szCs w:val="24"/>
        </w:rPr>
        <w:t xml:space="preserve"> </w:t>
      </w:r>
      <w:r w:rsidRPr="00B211C5">
        <w:rPr>
          <w:rFonts w:ascii="Times New Roman" w:hAnsi="Times New Roman" w:cs="Times New Roman"/>
          <w:color w:val="auto"/>
          <w:sz w:val="24"/>
          <w:szCs w:val="24"/>
        </w:rPr>
        <w:t>1)</w:t>
      </w:r>
    </w:p>
    <w:p w:rsidR="00B211C5" w:rsidRPr="00B211C5" w:rsidRDefault="00B211C5" w:rsidP="00B211C5"/>
    <w:p w:rsidR="00920AF5" w:rsidRPr="00920AF5" w:rsidRDefault="00920AF5" w:rsidP="00D05E30">
      <w:pPr>
        <w:pStyle w:val="PargrafodaLista"/>
        <w:widowControl w:val="0"/>
        <w:numPr>
          <w:ilvl w:val="1"/>
          <w:numId w:val="17"/>
        </w:numPr>
        <w:tabs>
          <w:tab w:val="left" w:pos="851"/>
          <w:tab w:val="left" w:pos="1557"/>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920AF5">
        <w:rPr>
          <w:rFonts w:ascii="Times New Roman" w:hAnsi="Times New Roman" w:cs="Times New Roman"/>
          <w:sz w:val="24"/>
          <w:szCs w:val="24"/>
        </w:rPr>
        <w:t xml:space="preserve">No processo de aquisição dos alimentos, a Entidade Executora deverá comprar diretamente da Agricultura Familiar e do Empreendedor Familiar Rural ou suas organizações, priorizando os assentamentos da reforma agrária, as comunidades tradicionais indígenas e comunidades quilombolas, conforme o art. 14 da Lei n° 11.947/2009 e art. 24 da Resolução </w:t>
      </w:r>
      <w:r w:rsidRPr="00920AF5">
        <w:rPr>
          <w:rFonts w:ascii="Times New Roman" w:hAnsi="Times New Roman" w:cs="Times New Roman"/>
          <w:b/>
          <w:sz w:val="24"/>
          <w:szCs w:val="24"/>
        </w:rPr>
        <w:t>FNDE nº</w:t>
      </w:r>
      <w:r w:rsidRPr="00920AF5">
        <w:rPr>
          <w:rFonts w:ascii="Times New Roman" w:hAnsi="Times New Roman" w:cs="Times New Roman"/>
          <w:b/>
          <w:spacing w:val="-4"/>
          <w:sz w:val="24"/>
          <w:szCs w:val="24"/>
        </w:rPr>
        <w:t xml:space="preserve"> </w:t>
      </w:r>
      <w:r w:rsidRPr="00920AF5">
        <w:rPr>
          <w:rFonts w:ascii="Times New Roman" w:hAnsi="Times New Roman" w:cs="Times New Roman"/>
          <w:b/>
          <w:sz w:val="24"/>
          <w:szCs w:val="24"/>
        </w:rPr>
        <w:t>26/2013.</w:t>
      </w:r>
    </w:p>
    <w:p w:rsidR="00920AF5" w:rsidRPr="00920AF5" w:rsidRDefault="00920AF5" w:rsidP="00D05E30">
      <w:pPr>
        <w:pStyle w:val="Corpodetexto"/>
        <w:tabs>
          <w:tab w:val="left" w:pos="851"/>
        </w:tabs>
        <w:ind w:right="-2"/>
        <w:jc w:val="both"/>
        <w:rPr>
          <w:rFonts w:ascii="Times New Roman" w:hAnsi="Times New Roman" w:cs="Times New Roman"/>
          <w:b/>
          <w:sz w:val="24"/>
          <w:szCs w:val="24"/>
        </w:rPr>
      </w:pPr>
    </w:p>
    <w:p w:rsidR="00920AF5" w:rsidRPr="00920AF5" w:rsidRDefault="00920AF5" w:rsidP="00D05E30">
      <w:pPr>
        <w:pStyle w:val="PargrafodaLista"/>
        <w:widowControl w:val="0"/>
        <w:numPr>
          <w:ilvl w:val="1"/>
          <w:numId w:val="17"/>
        </w:numPr>
        <w:tabs>
          <w:tab w:val="left" w:pos="851"/>
          <w:tab w:val="left" w:pos="1629"/>
        </w:tabs>
        <w:autoSpaceDE w:val="0"/>
        <w:autoSpaceDN w:val="0"/>
        <w:spacing w:before="1" w:after="0" w:line="240" w:lineRule="auto"/>
        <w:ind w:left="0" w:right="-2" w:firstLine="0"/>
        <w:contextualSpacing w:val="0"/>
        <w:jc w:val="both"/>
        <w:rPr>
          <w:rFonts w:ascii="Times New Roman" w:hAnsi="Times New Roman" w:cs="Times New Roman"/>
          <w:b/>
          <w:sz w:val="24"/>
          <w:szCs w:val="24"/>
        </w:rPr>
      </w:pPr>
      <w:r w:rsidRPr="00920AF5">
        <w:rPr>
          <w:rFonts w:ascii="Times New Roman" w:hAnsi="Times New Roman" w:cs="Times New Roman"/>
          <w:sz w:val="24"/>
          <w:szCs w:val="24"/>
        </w:rPr>
        <w:t xml:space="preserve">O valor global do objeto desta chamada pública é de </w:t>
      </w:r>
      <w:r w:rsidRPr="00920AF5">
        <w:rPr>
          <w:rFonts w:ascii="Times New Roman" w:hAnsi="Times New Roman" w:cs="Times New Roman"/>
          <w:b/>
          <w:sz w:val="24"/>
          <w:szCs w:val="24"/>
        </w:rPr>
        <w:t xml:space="preserve">R$ </w:t>
      </w:r>
      <w:r w:rsidR="00CE2E0F">
        <w:rPr>
          <w:rFonts w:ascii="Times New Roman" w:hAnsi="Times New Roman" w:cs="Times New Roman"/>
          <w:b/>
          <w:sz w:val="24"/>
          <w:szCs w:val="24"/>
        </w:rPr>
        <w:t>78.462,94</w:t>
      </w:r>
      <w:r w:rsidRPr="00920AF5">
        <w:rPr>
          <w:rFonts w:ascii="Times New Roman" w:hAnsi="Times New Roman" w:cs="Times New Roman"/>
          <w:b/>
          <w:sz w:val="24"/>
          <w:szCs w:val="24"/>
        </w:rPr>
        <w:t xml:space="preserve"> (</w:t>
      </w:r>
      <w:r w:rsidR="00CE2E0F">
        <w:rPr>
          <w:rFonts w:ascii="Times New Roman" w:hAnsi="Times New Roman" w:cs="Times New Roman"/>
          <w:b/>
          <w:sz w:val="24"/>
          <w:szCs w:val="24"/>
        </w:rPr>
        <w:t>setenta e oito mil, quatrocentos e sessenta e dois reais e noventa e quatro centavos</w:t>
      </w:r>
      <w:r w:rsidRPr="00920AF5">
        <w:rPr>
          <w:rFonts w:ascii="Times New Roman" w:hAnsi="Times New Roman" w:cs="Times New Roman"/>
          <w:b/>
          <w:sz w:val="24"/>
          <w:szCs w:val="24"/>
        </w:rPr>
        <w:t>)</w:t>
      </w:r>
      <w:r w:rsidRPr="00920AF5">
        <w:rPr>
          <w:rFonts w:ascii="Times New Roman" w:hAnsi="Times New Roman" w:cs="Times New Roman"/>
          <w:sz w:val="24"/>
          <w:szCs w:val="24"/>
        </w:rPr>
        <w:t xml:space="preserve">, de acordo com os valores de aquisição constantes do </w:t>
      </w:r>
      <w:r w:rsidRPr="00920AF5">
        <w:rPr>
          <w:rFonts w:ascii="Times New Roman" w:hAnsi="Times New Roman" w:cs="Times New Roman"/>
          <w:b/>
          <w:sz w:val="24"/>
          <w:szCs w:val="24"/>
        </w:rPr>
        <w:t>Anexo</w:t>
      </w:r>
      <w:r w:rsidRPr="00920AF5">
        <w:rPr>
          <w:rFonts w:ascii="Times New Roman" w:hAnsi="Times New Roman" w:cs="Times New Roman"/>
          <w:b/>
          <w:spacing w:val="-4"/>
          <w:sz w:val="24"/>
          <w:szCs w:val="24"/>
        </w:rPr>
        <w:t xml:space="preserve"> </w:t>
      </w:r>
      <w:r w:rsidRPr="00920AF5">
        <w:rPr>
          <w:rFonts w:ascii="Times New Roman" w:hAnsi="Times New Roman" w:cs="Times New Roman"/>
          <w:b/>
          <w:sz w:val="24"/>
          <w:szCs w:val="24"/>
        </w:rPr>
        <w:t>I.</w:t>
      </w:r>
    </w:p>
    <w:p w:rsidR="00920AF5" w:rsidRPr="00920AF5" w:rsidRDefault="00920AF5" w:rsidP="00D05E30">
      <w:pPr>
        <w:pStyle w:val="Corpodetexto"/>
        <w:tabs>
          <w:tab w:val="left" w:pos="851"/>
        </w:tabs>
        <w:spacing w:before="11"/>
        <w:ind w:right="-2"/>
        <w:jc w:val="both"/>
        <w:rPr>
          <w:rFonts w:ascii="Times New Roman" w:hAnsi="Times New Roman" w:cs="Times New Roman"/>
          <w:b/>
          <w:sz w:val="24"/>
          <w:szCs w:val="24"/>
        </w:rPr>
      </w:pPr>
    </w:p>
    <w:p w:rsidR="00920AF5" w:rsidRPr="00920AF5" w:rsidRDefault="00920AF5" w:rsidP="00D05E30">
      <w:pPr>
        <w:pStyle w:val="PargrafodaLista"/>
        <w:widowControl w:val="0"/>
        <w:numPr>
          <w:ilvl w:val="1"/>
          <w:numId w:val="17"/>
        </w:numPr>
        <w:tabs>
          <w:tab w:val="left" w:pos="851"/>
          <w:tab w:val="left" w:pos="1552"/>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Para habilitação das propostas, os fornecedores da Agricultura Familiar deverão entregar à Comissão Julgadora, em envelope identificado e lacrado, os documentos prescritos nos §§ 1º, 2º e 3º do art. 27 da Resolução FNDE nº 26/2013, conforme o caso, a seguir</w:t>
      </w:r>
      <w:r w:rsidRPr="00920AF5">
        <w:rPr>
          <w:rFonts w:ascii="Times New Roman" w:hAnsi="Times New Roman" w:cs="Times New Roman"/>
          <w:spacing w:val="-4"/>
          <w:sz w:val="24"/>
          <w:szCs w:val="24"/>
        </w:rPr>
        <w:t xml:space="preserve"> </w:t>
      </w:r>
      <w:r w:rsidRPr="00920AF5">
        <w:rPr>
          <w:rFonts w:ascii="Times New Roman" w:hAnsi="Times New Roman" w:cs="Times New Roman"/>
          <w:sz w:val="24"/>
          <w:szCs w:val="24"/>
        </w:rPr>
        <w:t>elencados:</w:t>
      </w:r>
    </w:p>
    <w:p w:rsidR="00920AF5" w:rsidRPr="00920AF5" w:rsidRDefault="00920AF5" w:rsidP="00D05E30">
      <w:pPr>
        <w:pStyle w:val="Corpodetexto"/>
        <w:tabs>
          <w:tab w:val="left" w:pos="851"/>
        </w:tabs>
        <w:spacing w:before="12"/>
        <w:ind w:right="-2"/>
        <w:jc w:val="both"/>
        <w:rPr>
          <w:rFonts w:ascii="Times New Roman" w:hAnsi="Times New Roman" w:cs="Times New Roman"/>
          <w:sz w:val="24"/>
          <w:szCs w:val="24"/>
        </w:rPr>
      </w:pPr>
    </w:p>
    <w:p w:rsidR="00920AF5" w:rsidRPr="00CE2E0F" w:rsidRDefault="00920AF5" w:rsidP="00D05E30">
      <w:pPr>
        <w:pStyle w:val="PargrafodaLista"/>
        <w:widowControl w:val="0"/>
        <w:numPr>
          <w:ilvl w:val="2"/>
          <w:numId w:val="17"/>
        </w:numPr>
        <w:tabs>
          <w:tab w:val="left" w:pos="851"/>
          <w:tab w:val="left" w:pos="2087"/>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CE2E0F">
        <w:rPr>
          <w:rFonts w:ascii="Times New Roman" w:hAnsi="Times New Roman" w:cs="Times New Roman"/>
          <w:b/>
          <w:sz w:val="24"/>
          <w:szCs w:val="24"/>
        </w:rPr>
        <w:lastRenderedPageBreak/>
        <w:t xml:space="preserve">Para os </w:t>
      </w:r>
      <w:r w:rsidRPr="00CE2E0F">
        <w:rPr>
          <w:rFonts w:ascii="Times New Roman" w:hAnsi="Times New Roman" w:cs="Times New Roman"/>
          <w:b/>
          <w:sz w:val="24"/>
          <w:szCs w:val="24"/>
          <w:u w:val="thick"/>
        </w:rPr>
        <w:t>Fornecedores Individuais, detentores de DAP Física, não organizados em</w:t>
      </w:r>
      <w:r w:rsidRPr="00CE2E0F">
        <w:rPr>
          <w:rFonts w:ascii="Times New Roman" w:hAnsi="Times New Roman" w:cs="Times New Roman"/>
          <w:b/>
          <w:spacing w:val="-4"/>
          <w:sz w:val="24"/>
          <w:szCs w:val="24"/>
          <w:u w:val="thick"/>
        </w:rPr>
        <w:t xml:space="preserve"> </w:t>
      </w:r>
      <w:r w:rsidRPr="00CE2E0F">
        <w:rPr>
          <w:rFonts w:ascii="Times New Roman" w:hAnsi="Times New Roman" w:cs="Times New Roman"/>
          <w:b/>
          <w:sz w:val="24"/>
          <w:szCs w:val="24"/>
          <w:u w:val="thick"/>
        </w:rPr>
        <w:t>grupo:</w:t>
      </w:r>
    </w:p>
    <w:p w:rsidR="00920AF5" w:rsidRPr="00920AF5" w:rsidRDefault="00920AF5" w:rsidP="00D05E30">
      <w:pPr>
        <w:pStyle w:val="Corpodetexto"/>
        <w:tabs>
          <w:tab w:val="left" w:pos="851"/>
        </w:tabs>
        <w:spacing w:before="11"/>
        <w:ind w:right="-2"/>
        <w:jc w:val="both"/>
        <w:rPr>
          <w:rFonts w:ascii="Times New Roman" w:hAnsi="Times New Roman" w:cs="Times New Roman"/>
          <w:b/>
          <w:i/>
          <w:sz w:val="24"/>
          <w:szCs w:val="24"/>
        </w:rPr>
      </w:pPr>
    </w:p>
    <w:p w:rsidR="00920AF5" w:rsidRPr="00920AF5" w:rsidRDefault="00920AF5" w:rsidP="00D05E30">
      <w:pPr>
        <w:pStyle w:val="PargrafodaLista"/>
        <w:widowControl w:val="0"/>
        <w:numPr>
          <w:ilvl w:val="0"/>
          <w:numId w:val="16"/>
        </w:numPr>
        <w:tabs>
          <w:tab w:val="left" w:pos="851"/>
          <w:tab w:val="left" w:pos="1461"/>
        </w:tabs>
        <w:autoSpaceDE w:val="0"/>
        <w:autoSpaceDN w:val="0"/>
        <w:spacing w:before="99"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prova de inscrição no Cadastro de Pessoa Física –</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CPF;</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6"/>
        </w:numPr>
        <w:tabs>
          <w:tab w:val="left" w:pos="851"/>
          <w:tab w:val="left" w:pos="1576"/>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extrato da DAP Física do agricultor familiar participante, emitido nos últimos 60 (sessenta) dias;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6"/>
        </w:numPr>
        <w:tabs>
          <w:tab w:val="left" w:pos="851"/>
          <w:tab w:val="left" w:pos="1754"/>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Projeto de Venda de Gêneros Alimentícios da Agricultura Familiar e/ou Empreendedor Familiar Rural para Alimentação Escolar com assinatura do agricultor participante (</w:t>
      </w:r>
      <w:r w:rsidRPr="00920AF5">
        <w:rPr>
          <w:rFonts w:ascii="Times New Roman" w:hAnsi="Times New Roman" w:cs="Times New Roman"/>
          <w:b/>
          <w:sz w:val="24"/>
          <w:szCs w:val="24"/>
        </w:rPr>
        <w:t>Anexo</w:t>
      </w:r>
      <w:r w:rsidRPr="00920AF5">
        <w:rPr>
          <w:rFonts w:ascii="Times New Roman" w:hAnsi="Times New Roman" w:cs="Times New Roman"/>
          <w:b/>
          <w:spacing w:val="-2"/>
          <w:sz w:val="24"/>
          <w:szCs w:val="24"/>
        </w:rPr>
        <w:t xml:space="preserve"> </w:t>
      </w:r>
      <w:r w:rsidRPr="00920AF5">
        <w:rPr>
          <w:rFonts w:ascii="Times New Roman" w:hAnsi="Times New Roman" w:cs="Times New Roman"/>
          <w:b/>
          <w:sz w:val="24"/>
          <w:szCs w:val="24"/>
        </w:rPr>
        <w:t>I</w:t>
      </w:r>
      <w:r w:rsidRPr="00920AF5">
        <w:rPr>
          <w:rFonts w:ascii="Times New Roman" w:hAnsi="Times New Roman" w:cs="Times New Roman"/>
          <w:sz w:val="24"/>
          <w:szCs w:val="24"/>
        </w:rPr>
        <w:t>);</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6"/>
        </w:numPr>
        <w:tabs>
          <w:tab w:val="left" w:pos="851"/>
          <w:tab w:val="left" w:pos="1638"/>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w:t>
      </w:r>
      <w:r w:rsidRPr="00920AF5">
        <w:rPr>
          <w:rFonts w:ascii="Times New Roman" w:hAnsi="Times New Roman" w:cs="Times New Roman"/>
          <w:spacing w:val="25"/>
          <w:sz w:val="24"/>
          <w:szCs w:val="24"/>
        </w:rPr>
        <w:t xml:space="preserve"> </w:t>
      </w:r>
      <w:r w:rsidRPr="00920AF5">
        <w:rPr>
          <w:rFonts w:ascii="Times New Roman" w:hAnsi="Times New Roman" w:cs="Times New Roman"/>
          <w:sz w:val="24"/>
          <w:szCs w:val="24"/>
        </w:rPr>
        <w:t>Agência Nacional de Vigilância Sanitária – ANVISA do Ministério da Saúde – MS e pelo Ministério da Agricultura, Pecuária e Abastecimento – MAPA, conforme e em qualquer caso, de acordo com o art. 33 da Resolução FNDE nº 26/2013; e</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6"/>
        </w:numPr>
        <w:tabs>
          <w:tab w:val="left" w:pos="851"/>
          <w:tab w:val="left" w:pos="1526"/>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declaração de que os gêneros alimentícios a serem entregues são oriundos de produção própria, relacionada no projeto de</w:t>
      </w:r>
      <w:r w:rsidRPr="00920AF5">
        <w:rPr>
          <w:rFonts w:ascii="Times New Roman" w:hAnsi="Times New Roman" w:cs="Times New Roman"/>
          <w:spacing w:val="-9"/>
          <w:sz w:val="24"/>
          <w:szCs w:val="24"/>
        </w:rPr>
        <w:t xml:space="preserve"> </w:t>
      </w:r>
      <w:r w:rsidRPr="00920AF5">
        <w:rPr>
          <w:rFonts w:ascii="Times New Roman" w:hAnsi="Times New Roman" w:cs="Times New Roman"/>
          <w:sz w:val="24"/>
          <w:szCs w:val="24"/>
        </w:rPr>
        <w:t>venda.</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CE2E0F" w:rsidRDefault="00920AF5" w:rsidP="00D05E30">
      <w:pPr>
        <w:pStyle w:val="PargrafodaLista"/>
        <w:widowControl w:val="0"/>
        <w:numPr>
          <w:ilvl w:val="2"/>
          <w:numId w:val="17"/>
        </w:numPr>
        <w:tabs>
          <w:tab w:val="left" w:pos="851"/>
          <w:tab w:val="left" w:pos="1998"/>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CE2E0F">
        <w:rPr>
          <w:rFonts w:ascii="Times New Roman" w:hAnsi="Times New Roman" w:cs="Times New Roman"/>
          <w:b/>
          <w:sz w:val="24"/>
          <w:szCs w:val="24"/>
        </w:rPr>
        <w:t xml:space="preserve">Para os </w:t>
      </w:r>
      <w:r w:rsidRPr="00CE2E0F">
        <w:rPr>
          <w:rFonts w:ascii="Times New Roman" w:hAnsi="Times New Roman" w:cs="Times New Roman"/>
          <w:b/>
          <w:sz w:val="24"/>
          <w:szCs w:val="24"/>
          <w:u w:val="thick"/>
        </w:rPr>
        <w:t>Grupos Informais de agricultores familiares, detentores de DAP Física, organizados em</w:t>
      </w:r>
      <w:r w:rsidRPr="00CE2E0F">
        <w:rPr>
          <w:rFonts w:ascii="Times New Roman" w:hAnsi="Times New Roman" w:cs="Times New Roman"/>
          <w:b/>
          <w:spacing w:val="-4"/>
          <w:sz w:val="24"/>
          <w:szCs w:val="24"/>
          <w:u w:val="thick"/>
        </w:rPr>
        <w:t xml:space="preserve"> </w:t>
      </w:r>
      <w:r w:rsidRPr="00CE2E0F">
        <w:rPr>
          <w:rFonts w:ascii="Times New Roman" w:hAnsi="Times New Roman" w:cs="Times New Roman"/>
          <w:b/>
          <w:sz w:val="24"/>
          <w:szCs w:val="24"/>
          <w:u w:val="thick"/>
        </w:rPr>
        <w:t>grupo:</w:t>
      </w:r>
    </w:p>
    <w:p w:rsidR="00920AF5" w:rsidRPr="00920AF5" w:rsidRDefault="00920AF5" w:rsidP="00D05E30">
      <w:pPr>
        <w:pStyle w:val="Corpodetexto"/>
        <w:tabs>
          <w:tab w:val="left" w:pos="851"/>
        </w:tabs>
        <w:spacing w:before="10"/>
        <w:ind w:right="-2"/>
        <w:jc w:val="both"/>
        <w:rPr>
          <w:rFonts w:ascii="Times New Roman" w:hAnsi="Times New Roman" w:cs="Times New Roman"/>
          <w:b/>
          <w:i/>
          <w:sz w:val="24"/>
          <w:szCs w:val="24"/>
        </w:rPr>
      </w:pPr>
    </w:p>
    <w:p w:rsidR="00920AF5" w:rsidRPr="00920AF5" w:rsidRDefault="00920AF5" w:rsidP="00D05E30">
      <w:pPr>
        <w:pStyle w:val="PargrafodaLista"/>
        <w:widowControl w:val="0"/>
        <w:numPr>
          <w:ilvl w:val="0"/>
          <w:numId w:val="15"/>
        </w:numPr>
        <w:tabs>
          <w:tab w:val="left" w:pos="851"/>
          <w:tab w:val="left" w:pos="1461"/>
        </w:tabs>
        <w:autoSpaceDE w:val="0"/>
        <w:autoSpaceDN w:val="0"/>
        <w:spacing w:before="100"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Prova de inscrição no Cadastro de Pessoa Física - CPF;</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5"/>
        </w:numPr>
        <w:tabs>
          <w:tab w:val="left" w:pos="851"/>
          <w:tab w:val="left" w:pos="1622"/>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extrato da DAP Física de cada agricultor familiar participante, emitido nos últimos 60 (sessenta)</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dias;</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5"/>
        </w:numPr>
        <w:tabs>
          <w:tab w:val="left" w:pos="851"/>
          <w:tab w:val="left" w:pos="1754"/>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Projeto de Venda de Gêneros Alimentícios da Agricultura Familiar e/ou Empreendedor Familiar Rural para Alimentação Escolar com assinatura de todos os agricultores participantes (</w:t>
      </w:r>
      <w:r w:rsidRPr="00920AF5">
        <w:rPr>
          <w:rFonts w:ascii="Times New Roman" w:hAnsi="Times New Roman" w:cs="Times New Roman"/>
          <w:b/>
          <w:sz w:val="24"/>
          <w:szCs w:val="24"/>
        </w:rPr>
        <w:t>Anexo</w:t>
      </w:r>
      <w:r w:rsidRPr="00920AF5">
        <w:rPr>
          <w:rFonts w:ascii="Times New Roman" w:hAnsi="Times New Roman" w:cs="Times New Roman"/>
          <w:b/>
          <w:spacing w:val="-1"/>
          <w:sz w:val="24"/>
          <w:szCs w:val="24"/>
        </w:rPr>
        <w:t xml:space="preserve"> </w:t>
      </w:r>
      <w:r w:rsidRPr="00920AF5">
        <w:rPr>
          <w:rFonts w:ascii="Times New Roman" w:hAnsi="Times New Roman" w:cs="Times New Roman"/>
          <w:b/>
          <w:sz w:val="24"/>
          <w:szCs w:val="24"/>
        </w:rPr>
        <w:t>I</w:t>
      </w:r>
      <w:r w:rsidRPr="00920AF5">
        <w:rPr>
          <w:rFonts w:ascii="Times New Roman" w:hAnsi="Times New Roman" w:cs="Times New Roman"/>
          <w:sz w:val="24"/>
          <w:szCs w:val="24"/>
        </w:rPr>
        <w:t>);</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5"/>
        </w:numPr>
        <w:tabs>
          <w:tab w:val="left" w:pos="851"/>
          <w:tab w:val="left" w:pos="1638"/>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conforme e em qualquer caso, de acordo com o art. 33 da Resolução FNDE nº</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5"/>
        </w:numPr>
        <w:tabs>
          <w:tab w:val="left" w:pos="851"/>
          <w:tab w:val="left" w:pos="1538"/>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declaração de que os gêneros alimentícios a serem entregues são produzidos pelos agricultores familiares relacionados no projeto de</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venda.</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CE2E0F" w:rsidRDefault="00920AF5" w:rsidP="00D05E30">
      <w:pPr>
        <w:pStyle w:val="PargrafodaLista"/>
        <w:widowControl w:val="0"/>
        <w:numPr>
          <w:ilvl w:val="2"/>
          <w:numId w:val="17"/>
        </w:numPr>
        <w:tabs>
          <w:tab w:val="left" w:pos="851"/>
          <w:tab w:val="left" w:pos="1996"/>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CE2E0F">
        <w:rPr>
          <w:rFonts w:ascii="Times New Roman" w:hAnsi="Times New Roman" w:cs="Times New Roman"/>
          <w:b/>
          <w:sz w:val="24"/>
          <w:szCs w:val="24"/>
        </w:rPr>
        <w:t xml:space="preserve">Para os </w:t>
      </w:r>
      <w:r w:rsidRPr="00CE2E0F">
        <w:rPr>
          <w:rFonts w:ascii="Times New Roman" w:hAnsi="Times New Roman" w:cs="Times New Roman"/>
          <w:b/>
          <w:sz w:val="24"/>
          <w:szCs w:val="24"/>
          <w:u w:val="thick"/>
        </w:rPr>
        <w:t>Grupos Formais, detentores de DAP</w:t>
      </w:r>
      <w:r w:rsidRPr="00CE2E0F">
        <w:rPr>
          <w:rFonts w:ascii="Times New Roman" w:hAnsi="Times New Roman" w:cs="Times New Roman"/>
          <w:b/>
          <w:spacing w:val="-1"/>
          <w:sz w:val="24"/>
          <w:szCs w:val="24"/>
          <w:u w:val="thick"/>
        </w:rPr>
        <w:t xml:space="preserve"> </w:t>
      </w:r>
      <w:r w:rsidRPr="00CE2E0F">
        <w:rPr>
          <w:rFonts w:ascii="Times New Roman" w:hAnsi="Times New Roman" w:cs="Times New Roman"/>
          <w:b/>
          <w:sz w:val="24"/>
          <w:szCs w:val="24"/>
          <w:u w:val="thick"/>
        </w:rPr>
        <w:t>Jurídica:</w:t>
      </w:r>
    </w:p>
    <w:p w:rsidR="00920AF5" w:rsidRPr="00920AF5" w:rsidRDefault="00920AF5" w:rsidP="00920AF5">
      <w:pPr>
        <w:pStyle w:val="Corpodetexto"/>
        <w:tabs>
          <w:tab w:val="left" w:pos="851"/>
        </w:tabs>
        <w:spacing w:before="9"/>
        <w:jc w:val="both"/>
        <w:rPr>
          <w:rFonts w:ascii="Times New Roman" w:hAnsi="Times New Roman" w:cs="Times New Roman"/>
          <w:b/>
          <w:i/>
          <w:sz w:val="24"/>
          <w:szCs w:val="24"/>
        </w:rPr>
      </w:pPr>
    </w:p>
    <w:p w:rsidR="00920AF5" w:rsidRPr="00920AF5" w:rsidRDefault="00920AF5" w:rsidP="00920AF5">
      <w:pPr>
        <w:pStyle w:val="PargrafodaLista"/>
        <w:widowControl w:val="0"/>
        <w:numPr>
          <w:ilvl w:val="0"/>
          <w:numId w:val="14"/>
        </w:numPr>
        <w:tabs>
          <w:tab w:val="left" w:pos="851"/>
          <w:tab w:val="left" w:pos="1461"/>
        </w:tabs>
        <w:autoSpaceDE w:val="0"/>
        <w:autoSpaceDN w:val="0"/>
        <w:spacing w:before="99"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prova de inscrição no Cadastro Nacional de Pessoa Jurídica –</w:t>
      </w:r>
      <w:r w:rsidRPr="00920AF5">
        <w:rPr>
          <w:rFonts w:ascii="Times New Roman" w:hAnsi="Times New Roman" w:cs="Times New Roman"/>
          <w:spacing w:val="-4"/>
          <w:sz w:val="24"/>
          <w:szCs w:val="24"/>
        </w:rPr>
        <w:t xml:space="preserve"> </w:t>
      </w:r>
      <w:r w:rsidRPr="00920AF5">
        <w:rPr>
          <w:rFonts w:ascii="Times New Roman" w:hAnsi="Times New Roman" w:cs="Times New Roman"/>
          <w:sz w:val="24"/>
          <w:szCs w:val="24"/>
        </w:rPr>
        <w:t>CNPJ;</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571"/>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extrato da DAP Jurídica para associações e cooperativas, emitido nos últimos 60 (sessenta) dias;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696"/>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prova de regularidade com a Fazenda Federal, relativa à Seguridade Social e ao Fundo de Garantia por Tempo de Serviço –</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FGTS;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622"/>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as cópias do estatuto e ata de posse da atual diretoria da entidade registrada no órgão</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competente;</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595"/>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Projeto de Venda de Gêneros Alimentícios da Agricultura Familiar para Alimentação Escolar, assinado pelo seu representante legal (</w:t>
      </w:r>
      <w:r w:rsidRPr="00920AF5">
        <w:rPr>
          <w:rFonts w:ascii="Times New Roman" w:hAnsi="Times New Roman" w:cs="Times New Roman"/>
          <w:b/>
          <w:sz w:val="24"/>
          <w:szCs w:val="24"/>
        </w:rPr>
        <w:t>Anexo</w:t>
      </w:r>
      <w:r w:rsidRPr="00920AF5">
        <w:rPr>
          <w:rFonts w:ascii="Times New Roman" w:hAnsi="Times New Roman" w:cs="Times New Roman"/>
          <w:b/>
          <w:spacing w:val="-8"/>
          <w:sz w:val="24"/>
          <w:szCs w:val="24"/>
        </w:rPr>
        <w:t xml:space="preserve"> </w:t>
      </w:r>
      <w:r w:rsidRPr="00920AF5">
        <w:rPr>
          <w:rFonts w:ascii="Times New Roman" w:hAnsi="Times New Roman" w:cs="Times New Roman"/>
          <w:b/>
          <w:sz w:val="24"/>
          <w:szCs w:val="24"/>
        </w:rPr>
        <w:t>I</w:t>
      </w:r>
      <w:r w:rsidRPr="00920AF5">
        <w:rPr>
          <w:rFonts w:ascii="Times New Roman" w:hAnsi="Times New Roman" w:cs="Times New Roman"/>
          <w:sz w:val="24"/>
          <w:szCs w:val="24"/>
        </w:rPr>
        <w:t>);</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634"/>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declaração de que os gêneros alimentícios a serem entregues são produzidos pelos</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associados/cooperados;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758"/>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declaração do seu representante legal de responsabilidade pelo controle do atendimento do limite individual de venda de seus cooperados/associados;</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e</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Corpodetexto"/>
        <w:tabs>
          <w:tab w:val="left" w:pos="851"/>
        </w:tabs>
        <w:ind w:right="-2"/>
        <w:jc w:val="both"/>
        <w:rPr>
          <w:rFonts w:ascii="Times New Roman" w:hAnsi="Times New Roman" w:cs="Times New Roman"/>
          <w:sz w:val="24"/>
          <w:szCs w:val="24"/>
        </w:rPr>
      </w:pPr>
      <w:r w:rsidRPr="00920AF5">
        <w:rPr>
          <w:rFonts w:ascii="Times New Roman" w:hAnsi="Times New Roman" w:cs="Times New Roman"/>
          <w:b/>
          <w:sz w:val="24"/>
          <w:szCs w:val="24"/>
        </w:rPr>
        <w:t xml:space="preserve">VII – </w:t>
      </w:r>
      <w:r w:rsidRPr="00920AF5">
        <w:rPr>
          <w:rFonts w:ascii="Times New Roman" w:hAnsi="Times New Roman" w:cs="Times New Roman"/>
          <w:sz w:val="24"/>
          <w:szCs w:val="24"/>
        </w:rPr>
        <w:t>a prova de atendimento de requisitos previstos em lei específica, quando for o caso, como para produtos de origem animal, devendo, nesse caso, se cotado, apresentar documentação comprobatória de Serviço de Inspeção, podendo ser Municipal, Estadual</w:t>
      </w:r>
      <w:r w:rsidR="00B211C5">
        <w:rPr>
          <w:rFonts w:ascii="Times New Roman" w:hAnsi="Times New Roman" w:cs="Times New Roman"/>
          <w:sz w:val="24"/>
          <w:szCs w:val="24"/>
        </w:rPr>
        <w:t xml:space="preserve"> </w:t>
      </w:r>
      <w:r w:rsidRPr="00920AF5">
        <w:rPr>
          <w:rFonts w:ascii="Times New Roman" w:hAnsi="Times New Roman" w:cs="Times New Roman"/>
          <w:sz w:val="24"/>
          <w:szCs w:val="24"/>
        </w:rPr>
        <w:t>ou Federal, além da necessária autorização da Agência Nacional de Vigilância Sanitária – ANVISA do Ministério da Saúde – MS e pelo Ministério da Agricultura, Pecuária e Abastecimento – MAPA, de acordo com o art. 33 da Resolução FNDE nº 26/2013, conforme e em qualquer caso.</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35"/>
        </w:tabs>
        <w:autoSpaceDE w:val="0"/>
        <w:autoSpaceDN w:val="0"/>
        <w:spacing w:after="0" w:line="243" w:lineRule="exact"/>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w:t>
      </w:r>
      <w:r w:rsidRPr="00920AF5">
        <w:rPr>
          <w:rFonts w:ascii="Times New Roman" w:hAnsi="Times New Roman" w:cs="Times New Roman"/>
          <w:spacing w:val="35"/>
          <w:sz w:val="24"/>
          <w:szCs w:val="24"/>
        </w:rPr>
        <w:t xml:space="preserve"> </w:t>
      </w:r>
      <w:r w:rsidRPr="00920AF5">
        <w:rPr>
          <w:rFonts w:ascii="Times New Roman" w:hAnsi="Times New Roman" w:cs="Times New Roman"/>
          <w:sz w:val="24"/>
          <w:szCs w:val="24"/>
        </w:rPr>
        <w:t>ausência</w:t>
      </w:r>
      <w:r w:rsidRPr="00920AF5">
        <w:rPr>
          <w:rFonts w:ascii="Times New Roman" w:hAnsi="Times New Roman" w:cs="Times New Roman"/>
          <w:spacing w:val="36"/>
          <w:sz w:val="24"/>
          <w:szCs w:val="24"/>
        </w:rPr>
        <w:t xml:space="preserve"> </w:t>
      </w:r>
      <w:r w:rsidRPr="00920AF5">
        <w:rPr>
          <w:rFonts w:ascii="Times New Roman" w:hAnsi="Times New Roman" w:cs="Times New Roman"/>
          <w:sz w:val="24"/>
          <w:szCs w:val="24"/>
        </w:rPr>
        <w:t>ou</w:t>
      </w:r>
      <w:r w:rsidRPr="00920AF5">
        <w:rPr>
          <w:rFonts w:ascii="Times New Roman" w:hAnsi="Times New Roman" w:cs="Times New Roman"/>
          <w:spacing w:val="36"/>
          <w:sz w:val="24"/>
          <w:szCs w:val="24"/>
        </w:rPr>
        <w:t xml:space="preserve"> </w:t>
      </w:r>
      <w:r w:rsidRPr="00920AF5">
        <w:rPr>
          <w:rFonts w:ascii="Times New Roman" w:hAnsi="Times New Roman" w:cs="Times New Roman"/>
          <w:sz w:val="24"/>
          <w:szCs w:val="24"/>
        </w:rPr>
        <w:t>desconformidade</w:t>
      </w:r>
      <w:r w:rsidRPr="00920AF5">
        <w:rPr>
          <w:rFonts w:ascii="Times New Roman" w:hAnsi="Times New Roman" w:cs="Times New Roman"/>
          <w:spacing w:val="35"/>
          <w:sz w:val="24"/>
          <w:szCs w:val="24"/>
        </w:rPr>
        <w:t xml:space="preserve"> </w:t>
      </w:r>
      <w:r w:rsidRPr="00920AF5">
        <w:rPr>
          <w:rFonts w:ascii="Times New Roman" w:hAnsi="Times New Roman" w:cs="Times New Roman"/>
          <w:sz w:val="24"/>
          <w:szCs w:val="24"/>
        </w:rPr>
        <w:t>de</w:t>
      </w:r>
      <w:r w:rsidRPr="00920AF5">
        <w:rPr>
          <w:rFonts w:ascii="Times New Roman" w:hAnsi="Times New Roman" w:cs="Times New Roman"/>
          <w:spacing w:val="34"/>
          <w:sz w:val="24"/>
          <w:szCs w:val="24"/>
        </w:rPr>
        <w:t xml:space="preserve"> </w:t>
      </w:r>
      <w:r w:rsidRPr="00920AF5">
        <w:rPr>
          <w:rFonts w:ascii="Times New Roman" w:hAnsi="Times New Roman" w:cs="Times New Roman"/>
          <w:sz w:val="24"/>
          <w:szCs w:val="24"/>
        </w:rPr>
        <w:t>qualquer</w:t>
      </w:r>
      <w:r w:rsidRPr="00920AF5">
        <w:rPr>
          <w:rFonts w:ascii="Times New Roman" w:hAnsi="Times New Roman" w:cs="Times New Roman"/>
          <w:spacing w:val="35"/>
          <w:sz w:val="24"/>
          <w:szCs w:val="24"/>
        </w:rPr>
        <w:t xml:space="preserve"> </w:t>
      </w:r>
      <w:r w:rsidRPr="00920AF5">
        <w:rPr>
          <w:rFonts w:ascii="Times New Roman" w:hAnsi="Times New Roman" w:cs="Times New Roman"/>
          <w:sz w:val="24"/>
          <w:szCs w:val="24"/>
        </w:rPr>
        <w:t>dos</w:t>
      </w:r>
      <w:r w:rsidRPr="00920AF5">
        <w:rPr>
          <w:rFonts w:ascii="Times New Roman" w:hAnsi="Times New Roman" w:cs="Times New Roman"/>
          <w:spacing w:val="34"/>
          <w:sz w:val="24"/>
          <w:szCs w:val="24"/>
        </w:rPr>
        <w:t xml:space="preserve"> </w:t>
      </w:r>
      <w:r w:rsidRPr="00920AF5">
        <w:rPr>
          <w:rFonts w:ascii="Times New Roman" w:hAnsi="Times New Roman" w:cs="Times New Roman"/>
          <w:sz w:val="24"/>
          <w:szCs w:val="24"/>
        </w:rPr>
        <w:t>documentos</w:t>
      </w:r>
      <w:r w:rsidRPr="00920AF5">
        <w:rPr>
          <w:rFonts w:ascii="Times New Roman" w:hAnsi="Times New Roman" w:cs="Times New Roman"/>
          <w:spacing w:val="37"/>
          <w:sz w:val="24"/>
          <w:szCs w:val="24"/>
        </w:rPr>
        <w:t xml:space="preserve"> </w:t>
      </w:r>
      <w:r w:rsidRPr="00920AF5">
        <w:rPr>
          <w:rFonts w:ascii="Times New Roman" w:hAnsi="Times New Roman" w:cs="Times New Roman"/>
          <w:sz w:val="24"/>
          <w:szCs w:val="24"/>
        </w:rPr>
        <w:t>exigidos</w:t>
      </w:r>
      <w:r w:rsidRPr="00920AF5">
        <w:rPr>
          <w:rFonts w:ascii="Times New Roman" w:hAnsi="Times New Roman" w:cs="Times New Roman"/>
          <w:spacing w:val="34"/>
          <w:sz w:val="24"/>
          <w:szCs w:val="24"/>
        </w:rPr>
        <w:t xml:space="preserve"> </w:t>
      </w:r>
      <w:r w:rsidRPr="00920AF5">
        <w:rPr>
          <w:rFonts w:ascii="Times New Roman" w:hAnsi="Times New Roman" w:cs="Times New Roman"/>
          <w:sz w:val="24"/>
          <w:szCs w:val="24"/>
        </w:rPr>
        <w:t>nos</w:t>
      </w:r>
      <w:r w:rsidRPr="00920AF5">
        <w:rPr>
          <w:rFonts w:ascii="Times New Roman" w:hAnsi="Times New Roman" w:cs="Times New Roman"/>
          <w:spacing w:val="35"/>
          <w:sz w:val="24"/>
          <w:szCs w:val="24"/>
        </w:rPr>
        <w:t xml:space="preserve"> </w:t>
      </w:r>
      <w:r w:rsidRPr="00920AF5">
        <w:rPr>
          <w:rFonts w:ascii="Times New Roman" w:hAnsi="Times New Roman" w:cs="Times New Roman"/>
          <w:sz w:val="24"/>
          <w:szCs w:val="24"/>
        </w:rPr>
        <w:t>itens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r w:rsidRPr="00920AF5">
        <w:rPr>
          <w:rFonts w:ascii="Times New Roman" w:hAnsi="Times New Roman" w:cs="Times New Roman"/>
          <w:sz w:val="24"/>
          <w:szCs w:val="24"/>
        </w:rPr>
        <w:t>2.3.1 a 2.3.3, conforme o caso, será ser concedida a abertura de prazo de 05 (cinco) dias para a regularização da documentação, de acordo com o §4° do art. 27 da Resolução FNDE nº 26/2013.</w:t>
      </w:r>
    </w:p>
    <w:p w:rsidR="00920AF5" w:rsidRPr="00920AF5" w:rsidRDefault="00920AF5" w:rsidP="00D05E30">
      <w:pPr>
        <w:pStyle w:val="Corpodetexto"/>
        <w:tabs>
          <w:tab w:val="left" w:pos="851"/>
        </w:tabs>
        <w:spacing w:before="1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64"/>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agricultores familiares, detentores de DAP Física, poderão contar com uma Entidade Articuladora, assim considerada aquelas definidas pelo Ministério de Desenvolvimento Agrário – MDA, que poderá, nesse caso, auxiliar na elaboração do Projeto de Venda de Gêneros Alimentícios da Agricultura Familiar para a Alimentação Escolar, de acordo com o art. 28 e parágrafo único da Resolução FNDE nº</w:t>
      </w:r>
      <w:r w:rsidRPr="00920AF5">
        <w:rPr>
          <w:rFonts w:ascii="Times New Roman" w:hAnsi="Times New Roman" w:cs="Times New Roman"/>
          <w:spacing w:val="-18"/>
          <w:sz w:val="24"/>
          <w:szCs w:val="24"/>
        </w:rPr>
        <w:t xml:space="preserve"> </w:t>
      </w:r>
      <w:r w:rsidRPr="00920AF5">
        <w:rPr>
          <w:rFonts w:ascii="Times New Roman" w:hAnsi="Times New Roman" w:cs="Times New Roman"/>
          <w:sz w:val="24"/>
          <w:szCs w:val="24"/>
        </w:rPr>
        <w:t>26/2013.</w:t>
      </w:r>
    </w:p>
    <w:p w:rsidR="00920AF5" w:rsidRDefault="00920AF5" w:rsidP="00920AF5">
      <w:pPr>
        <w:pStyle w:val="Corpodetexto"/>
        <w:tabs>
          <w:tab w:val="left" w:pos="851"/>
        </w:tabs>
        <w:spacing w:before="1"/>
        <w:jc w:val="both"/>
        <w:rPr>
          <w:rFonts w:ascii="Times New Roman" w:hAnsi="Times New Roman" w:cs="Times New Roman"/>
          <w:sz w:val="24"/>
          <w:szCs w:val="24"/>
        </w:rPr>
      </w:pPr>
    </w:p>
    <w:p w:rsidR="00CE2E0F" w:rsidRDefault="00CE2E0F" w:rsidP="00920AF5">
      <w:pPr>
        <w:pStyle w:val="Corpodetexto"/>
        <w:tabs>
          <w:tab w:val="left" w:pos="851"/>
        </w:tabs>
        <w:spacing w:before="1"/>
        <w:jc w:val="both"/>
        <w:rPr>
          <w:rFonts w:ascii="Times New Roman" w:hAnsi="Times New Roman" w:cs="Times New Roman"/>
          <w:sz w:val="24"/>
          <w:szCs w:val="24"/>
        </w:rPr>
      </w:pPr>
    </w:p>
    <w:p w:rsidR="00920AF5" w:rsidRDefault="00920AF5" w:rsidP="00CE2E0F">
      <w:pPr>
        <w:pStyle w:val="Ttulo1"/>
        <w:keepNext w:val="0"/>
        <w:keepLines w:val="0"/>
        <w:widowControl w:val="0"/>
        <w:numPr>
          <w:ilvl w:val="0"/>
          <w:numId w:val="17"/>
        </w:numPr>
        <w:tabs>
          <w:tab w:val="left" w:pos="284"/>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CLASSIFICAÇÃO DOS PROJETOS (Envelope</w:t>
      </w:r>
      <w:r w:rsidRPr="00CE2E0F">
        <w:rPr>
          <w:rFonts w:ascii="Times New Roman" w:hAnsi="Times New Roman" w:cs="Times New Roman"/>
          <w:color w:val="auto"/>
          <w:spacing w:val="-4"/>
          <w:sz w:val="24"/>
          <w:szCs w:val="24"/>
        </w:rPr>
        <w:t xml:space="preserve"> </w:t>
      </w:r>
      <w:r w:rsidRPr="00CE2E0F">
        <w:rPr>
          <w:rFonts w:ascii="Times New Roman" w:hAnsi="Times New Roman" w:cs="Times New Roman"/>
          <w:color w:val="auto"/>
          <w:sz w:val="24"/>
          <w:szCs w:val="24"/>
        </w:rPr>
        <w:t>2)</w:t>
      </w:r>
    </w:p>
    <w:p w:rsidR="00CE2E0F" w:rsidRDefault="00CE2E0F" w:rsidP="00D05E30">
      <w:pPr>
        <w:ind w:firstLine="708"/>
      </w:pPr>
    </w:p>
    <w:p w:rsidR="00920AF5" w:rsidRPr="00920AF5" w:rsidRDefault="00920AF5" w:rsidP="00D05E30">
      <w:pPr>
        <w:pStyle w:val="PargrafodaLista"/>
        <w:widowControl w:val="0"/>
        <w:numPr>
          <w:ilvl w:val="1"/>
          <w:numId w:val="17"/>
        </w:numPr>
        <w:tabs>
          <w:tab w:val="left" w:pos="851"/>
          <w:tab w:val="left" w:pos="1528"/>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Serão considerados os projetos classificados aqueles que preencham as condições fixadas nesta Chamada Pública e preenchidos na forma do </w:t>
      </w:r>
      <w:r w:rsidRPr="00920AF5">
        <w:rPr>
          <w:rFonts w:ascii="Times New Roman" w:hAnsi="Times New Roman" w:cs="Times New Roman"/>
          <w:b/>
          <w:sz w:val="24"/>
          <w:szCs w:val="24"/>
        </w:rPr>
        <w:t xml:space="preserve">Anexo </w:t>
      </w:r>
      <w:r w:rsidR="00D05E30">
        <w:rPr>
          <w:rFonts w:ascii="Times New Roman" w:hAnsi="Times New Roman" w:cs="Times New Roman"/>
          <w:b/>
          <w:sz w:val="24"/>
          <w:szCs w:val="24"/>
        </w:rPr>
        <w:t>I</w:t>
      </w:r>
      <w:r w:rsidRPr="00920AF5">
        <w:rPr>
          <w:rFonts w:ascii="Times New Roman" w:hAnsi="Times New Roman" w:cs="Times New Roman"/>
          <w:b/>
          <w:sz w:val="24"/>
          <w:szCs w:val="24"/>
        </w:rPr>
        <w:t xml:space="preserve">I, </w:t>
      </w:r>
      <w:r w:rsidRPr="00920AF5">
        <w:rPr>
          <w:rFonts w:ascii="Times New Roman" w:hAnsi="Times New Roman" w:cs="Times New Roman"/>
          <w:sz w:val="24"/>
          <w:szCs w:val="24"/>
        </w:rPr>
        <w:t>devendo ser entregues em envelope identificado e lacrado, distinto da</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habilitação.</w:t>
      </w:r>
    </w:p>
    <w:p w:rsidR="00920AF5" w:rsidRPr="00920AF5" w:rsidRDefault="00920AF5" w:rsidP="00D05E30">
      <w:pPr>
        <w:pStyle w:val="Corpodetexto"/>
        <w:tabs>
          <w:tab w:val="left" w:pos="851"/>
        </w:tabs>
        <w:spacing w:before="1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42"/>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Cada grupo de fornecedores deverá obrigatoriamente, ofertar sua quantidade de alimentos, com preço unitário, observando as condições fixadas nesta Chamada Pública e no </w:t>
      </w:r>
      <w:r w:rsidRPr="00920AF5">
        <w:rPr>
          <w:rFonts w:ascii="Times New Roman" w:hAnsi="Times New Roman" w:cs="Times New Roman"/>
          <w:b/>
          <w:sz w:val="24"/>
          <w:szCs w:val="24"/>
        </w:rPr>
        <w:t>Anexo</w:t>
      </w:r>
      <w:r w:rsidRPr="00920AF5">
        <w:rPr>
          <w:rFonts w:ascii="Times New Roman" w:hAnsi="Times New Roman" w:cs="Times New Roman"/>
          <w:b/>
          <w:spacing w:val="-2"/>
          <w:sz w:val="24"/>
          <w:szCs w:val="24"/>
        </w:rPr>
        <w:t xml:space="preserve"> </w:t>
      </w:r>
      <w:r w:rsidRPr="00920AF5">
        <w:rPr>
          <w:rFonts w:ascii="Times New Roman" w:hAnsi="Times New Roman" w:cs="Times New Roman"/>
          <w:b/>
          <w:sz w:val="24"/>
          <w:szCs w:val="24"/>
        </w:rPr>
        <w:t>I</w:t>
      </w:r>
      <w:r w:rsidRPr="00920AF5">
        <w:rPr>
          <w:rFonts w:ascii="Times New Roman" w:hAnsi="Times New Roman" w:cs="Times New Roman"/>
          <w:sz w:val="24"/>
          <w:szCs w:val="24"/>
        </w:rPr>
        <w:t>.</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52"/>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lastRenderedPageBreak/>
        <w:t>A relação dos proponentes dos projetos de venda será apresentada em sessão pública e registrada em ata, ao término do prazo de apresentação dos projetos, na forma do §6° do art. 29 da Resolução FNDE nº</w:t>
      </w:r>
      <w:r w:rsidRPr="00920AF5">
        <w:rPr>
          <w:rFonts w:ascii="Times New Roman" w:hAnsi="Times New Roman" w:cs="Times New Roman"/>
          <w:spacing w:val="-10"/>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21"/>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A Comissão Julgadora classificará os projetos de venda habilitados para seleção e, na forma do </w:t>
      </w:r>
      <w:r w:rsidRPr="00920AF5">
        <w:rPr>
          <w:rFonts w:ascii="Times New Roman" w:hAnsi="Times New Roman" w:cs="Times New Roman"/>
          <w:i/>
          <w:sz w:val="24"/>
          <w:szCs w:val="24"/>
        </w:rPr>
        <w:t xml:space="preserve">caput </w:t>
      </w:r>
      <w:r w:rsidRPr="00920AF5">
        <w:rPr>
          <w:rFonts w:ascii="Times New Roman" w:hAnsi="Times New Roman" w:cs="Times New Roman"/>
          <w:sz w:val="24"/>
          <w:szCs w:val="24"/>
        </w:rPr>
        <w:t>do art. 25 da Resolução FNDE nº 26/2013, serão divididos</w:t>
      </w:r>
      <w:r w:rsidRPr="00920AF5">
        <w:rPr>
          <w:rFonts w:ascii="Times New Roman" w:hAnsi="Times New Roman" w:cs="Times New Roman"/>
          <w:spacing w:val="-22"/>
          <w:sz w:val="24"/>
          <w:szCs w:val="24"/>
        </w:rPr>
        <w:t xml:space="preserve"> </w:t>
      </w:r>
      <w:r w:rsidRPr="00920AF5">
        <w:rPr>
          <w:rFonts w:ascii="Times New Roman" w:hAnsi="Times New Roman" w:cs="Times New Roman"/>
          <w:sz w:val="24"/>
          <w:szCs w:val="24"/>
        </w:rPr>
        <w:t>em:</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CE2E0F" w:rsidRDefault="00920AF5" w:rsidP="00D05E30">
      <w:pPr>
        <w:pStyle w:val="Corpodetexto"/>
        <w:tabs>
          <w:tab w:val="left" w:pos="851"/>
        </w:tabs>
        <w:spacing w:line="480" w:lineRule="auto"/>
        <w:ind w:right="-2"/>
        <w:jc w:val="both"/>
        <w:rPr>
          <w:rFonts w:ascii="Times New Roman" w:hAnsi="Times New Roman" w:cs="Times New Roman"/>
          <w:sz w:val="24"/>
          <w:szCs w:val="24"/>
        </w:rPr>
      </w:pPr>
      <w:r w:rsidRPr="00920AF5">
        <w:rPr>
          <w:rFonts w:ascii="Times New Roman" w:hAnsi="Times New Roman" w:cs="Times New Roman"/>
          <w:b/>
          <w:sz w:val="24"/>
          <w:szCs w:val="24"/>
        </w:rPr>
        <w:t xml:space="preserve">I - </w:t>
      </w:r>
      <w:r w:rsidRPr="00920AF5">
        <w:rPr>
          <w:rFonts w:ascii="Times New Roman" w:hAnsi="Times New Roman" w:cs="Times New Roman"/>
          <w:sz w:val="24"/>
          <w:szCs w:val="24"/>
        </w:rPr>
        <w:t xml:space="preserve">grupo de projetos de fornecedores locais; </w:t>
      </w:r>
    </w:p>
    <w:p w:rsidR="00CE2E0F" w:rsidRDefault="00920AF5" w:rsidP="00D05E30">
      <w:pPr>
        <w:pStyle w:val="Corpodetexto"/>
        <w:tabs>
          <w:tab w:val="left" w:pos="851"/>
        </w:tabs>
        <w:spacing w:line="480" w:lineRule="auto"/>
        <w:ind w:right="-2"/>
        <w:jc w:val="both"/>
        <w:rPr>
          <w:rFonts w:ascii="Times New Roman" w:hAnsi="Times New Roman" w:cs="Times New Roman"/>
          <w:sz w:val="24"/>
          <w:szCs w:val="24"/>
        </w:rPr>
      </w:pPr>
      <w:r w:rsidRPr="00920AF5">
        <w:rPr>
          <w:rFonts w:ascii="Times New Roman" w:hAnsi="Times New Roman" w:cs="Times New Roman"/>
          <w:b/>
          <w:sz w:val="24"/>
          <w:szCs w:val="24"/>
        </w:rPr>
        <w:t xml:space="preserve">II - </w:t>
      </w:r>
      <w:r w:rsidRPr="00920AF5">
        <w:rPr>
          <w:rFonts w:ascii="Times New Roman" w:hAnsi="Times New Roman" w:cs="Times New Roman"/>
          <w:sz w:val="24"/>
          <w:szCs w:val="24"/>
        </w:rPr>
        <w:t>grupo de projetos do território rural;</w:t>
      </w:r>
    </w:p>
    <w:p w:rsidR="00CE2E0F" w:rsidRDefault="00920AF5" w:rsidP="00D05E30">
      <w:pPr>
        <w:pStyle w:val="Corpodetexto"/>
        <w:tabs>
          <w:tab w:val="left" w:pos="851"/>
        </w:tabs>
        <w:spacing w:line="480" w:lineRule="auto"/>
        <w:ind w:right="-2"/>
        <w:jc w:val="both"/>
        <w:rPr>
          <w:rFonts w:ascii="Times New Roman" w:hAnsi="Times New Roman" w:cs="Times New Roman"/>
          <w:spacing w:val="-5"/>
          <w:sz w:val="24"/>
          <w:szCs w:val="24"/>
        </w:rPr>
      </w:pPr>
      <w:r w:rsidRPr="00920AF5">
        <w:rPr>
          <w:rFonts w:ascii="Times New Roman" w:hAnsi="Times New Roman" w:cs="Times New Roman"/>
          <w:sz w:val="24"/>
          <w:szCs w:val="24"/>
        </w:rPr>
        <w:t xml:space="preserve"> </w:t>
      </w:r>
      <w:r w:rsidRPr="00920AF5">
        <w:rPr>
          <w:rFonts w:ascii="Times New Roman" w:hAnsi="Times New Roman" w:cs="Times New Roman"/>
          <w:b/>
          <w:sz w:val="24"/>
          <w:szCs w:val="24"/>
        </w:rPr>
        <w:t xml:space="preserve">III - </w:t>
      </w:r>
      <w:r w:rsidRPr="00920AF5">
        <w:rPr>
          <w:rFonts w:ascii="Times New Roman" w:hAnsi="Times New Roman" w:cs="Times New Roman"/>
          <w:sz w:val="24"/>
          <w:szCs w:val="24"/>
        </w:rPr>
        <w:t>grupo de projetos do estado;</w:t>
      </w:r>
      <w:r w:rsidRPr="00920AF5">
        <w:rPr>
          <w:rFonts w:ascii="Times New Roman" w:hAnsi="Times New Roman" w:cs="Times New Roman"/>
          <w:spacing w:val="-5"/>
          <w:sz w:val="24"/>
          <w:szCs w:val="24"/>
        </w:rPr>
        <w:t xml:space="preserve"> </w:t>
      </w:r>
    </w:p>
    <w:p w:rsidR="00920AF5" w:rsidRPr="00920AF5" w:rsidRDefault="00920AF5" w:rsidP="00D05E30">
      <w:pPr>
        <w:pStyle w:val="Corpodetexto"/>
        <w:tabs>
          <w:tab w:val="left" w:pos="851"/>
        </w:tabs>
        <w:spacing w:line="480" w:lineRule="auto"/>
        <w:ind w:right="-2"/>
        <w:jc w:val="both"/>
        <w:rPr>
          <w:rFonts w:ascii="Times New Roman" w:hAnsi="Times New Roman" w:cs="Times New Roman"/>
          <w:sz w:val="24"/>
          <w:szCs w:val="24"/>
        </w:rPr>
      </w:pPr>
      <w:r w:rsidRPr="00920AF5">
        <w:rPr>
          <w:rFonts w:ascii="Times New Roman" w:hAnsi="Times New Roman" w:cs="Times New Roman"/>
          <w:b/>
          <w:sz w:val="24"/>
          <w:szCs w:val="24"/>
        </w:rPr>
        <w:t xml:space="preserve">IV - </w:t>
      </w:r>
      <w:r w:rsidR="00CE2E0F">
        <w:rPr>
          <w:rFonts w:ascii="Times New Roman" w:hAnsi="Times New Roman" w:cs="Times New Roman"/>
          <w:sz w:val="24"/>
          <w:szCs w:val="24"/>
        </w:rPr>
        <w:t>grupo de propostas do País.</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18"/>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De acordo com o art. 25, §1° da Resolução FNDE nº 26/2013, entre os grupos de projetos, será observada a seguinte ordem de prioridade para</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seleção:</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3"/>
        </w:numPr>
        <w:tabs>
          <w:tab w:val="left" w:pos="851"/>
          <w:tab w:val="left" w:pos="1461"/>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grupo de projetos de fornecedores locais terá prioridade sobre os demais</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grupos.</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3"/>
        </w:numPr>
        <w:tabs>
          <w:tab w:val="left" w:pos="851"/>
          <w:tab w:val="left" w:pos="1578"/>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grupo de projetos de fornecedores do território rural terá prioridade sobre o do estado e do</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País.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3"/>
        </w:numPr>
        <w:tabs>
          <w:tab w:val="left" w:pos="851"/>
          <w:tab w:val="left" w:pos="1679"/>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grupo de projetos do estado terá prioridade sobre o do</w:t>
      </w:r>
      <w:r w:rsidRPr="00920AF5">
        <w:rPr>
          <w:rFonts w:ascii="Times New Roman" w:hAnsi="Times New Roman" w:cs="Times New Roman"/>
          <w:spacing w:val="-16"/>
          <w:sz w:val="24"/>
          <w:szCs w:val="24"/>
        </w:rPr>
        <w:t xml:space="preserve"> </w:t>
      </w:r>
      <w:r w:rsidRPr="00920AF5">
        <w:rPr>
          <w:rFonts w:ascii="Times New Roman" w:hAnsi="Times New Roman" w:cs="Times New Roman"/>
          <w:sz w:val="24"/>
          <w:szCs w:val="24"/>
        </w:rPr>
        <w:t>País.</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33"/>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Em cada grupo de projetos, será observada a seguinte ordem de prioridade para seleção:</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2"/>
        </w:numPr>
        <w:tabs>
          <w:tab w:val="left" w:pos="851"/>
          <w:tab w:val="left" w:pos="1473"/>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os assentamentos de reforma agrária, as comunidades tradicionais indígenas e as comunidades quilombolas, não havendo prioridade entre</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estes;</w:t>
      </w:r>
    </w:p>
    <w:p w:rsidR="00920AF5" w:rsidRPr="00920AF5" w:rsidRDefault="00920AF5" w:rsidP="00D05E30">
      <w:pPr>
        <w:pStyle w:val="PargrafodaLista"/>
        <w:widowControl w:val="0"/>
        <w:numPr>
          <w:ilvl w:val="0"/>
          <w:numId w:val="12"/>
        </w:numPr>
        <w:tabs>
          <w:tab w:val="left" w:pos="851"/>
          <w:tab w:val="left" w:pos="1742"/>
        </w:tabs>
        <w:autoSpaceDE w:val="0"/>
        <w:autoSpaceDN w:val="0"/>
        <w:spacing w:before="116"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os fornecedores de gêneros alimentícios certificados como orgânicos ou agroecológicos, segundo a Lei nº 10.831, de 23 de dezembro de</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2003;</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2"/>
        </w:numPr>
        <w:tabs>
          <w:tab w:val="left" w:pos="851"/>
          <w:tab w:val="left" w:pos="1756"/>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Física).</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16"/>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Caso não se obtenha as quantidades necessárias de produtos grupo de projetos de fornecedores locais, estas deverão ser complementadas com os projetos dos demais grupos, de acordo com os critérios de seleção e priorização estabelecidos nos, itens 3.5 e 3.6, de acordo com o §3° do art. 25 da Resolução FNDE nº</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26"/>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Para efeitos do disposto neste item, serão considerados Grupos Formais e Grupos Informais de assentamentos da reforma agrária, comunidades quilombolas e/ou indígenas aqueles em que a composição seja de, no mínimo, 50% + 1 (cinquenta por cento mais um) dos associados/cooperados das organizações produtivas, no caso do grupo formal, e 50% + 1 (cinquenta </w:t>
      </w:r>
      <w:r w:rsidRPr="00920AF5">
        <w:rPr>
          <w:rFonts w:ascii="Times New Roman" w:hAnsi="Times New Roman" w:cs="Times New Roman"/>
          <w:sz w:val="24"/>
          <w:szCs w:val="24"/>
        </w:rPr>
        <w:lastRenderedPageBreak/>
        <w:t>por cento mais um) dos fornecedores agricultores familiares,</w:t>
      </w:r>
      <w:r w:rsidRPr="00920AF5">
        <w:rPr>
          <w:rFonts w:ascii="Times New Roman" w:hAnsi="Times New Roman" w:cs="Times New Roman"/>
          <w:spacing w:val="11"/>
          <w:sz w:val="24"/>
          <w:szCs w:val="24"/>
        </w:rPr>
        <w:t xml:space="preserve"> </w:t>
      </w:r>
      <w:r w:rsidRPr="00920AF5">
        <w:rPr>
          <w:rFonts w:ascii="Times New Roman" w:hAnsi="Times New Roman" w:cs="Times New Roman"/>
          <w:sz w:val="24"/>
          <w:szCs w:val="24"/>
        </w:rPr>
        <w:t>no</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caso</w:t>
      </w:r>
      <w:r w:rsidRPr="00920AF5">
        <w:rPr>
          <w:rFonts w:ascii="Times New Roman" w:hAnsi="Times New Roman" w:cs="Times New Roman"/>
          <w:spacing w:val="10"/>
          <w:sz w:val="24"/>
          <w:szCs w:val="24"/>
        </w:rPr>
        <w:t xml:space="preserve"> </w:t>
      </w:r>
      <w:r w:rsidRPr="00920AF5">
        <w:rPr>
          <w:rFonts w:ascii="Times New Roman" w:hAnsi="Times New Roman" w:cs="Times New Roman"/>
          <w:sz w:val="24"/>
          <w:szCs w:val="24"/>
        </w:rPr>
        <w:t>de</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grupo</w:t>
      </w:r>
      <w:r w:rsidRPr="00920AF5">
        <w:rPr>
          <w:rFonts w:ascii="Times New Roman" w:hAnsi="Times New Roman" w:cs="Times New Roman"/>
          <w:spacing w:val="11"/>
          <w:sz w:val="24"/>
          <w:szCs w:val="24"/>
        </w:rPr>
        <w:t xml:space="preserve"> </w:t>
      </w:r>
      <w:r w:rsidRPr="00920AF5">
        <w:rPr>
          <w:rFonts w:ascii="Times New Roman" w:hAnsi="Times New Roman" w:cs="Times New Roman"/>
          <w:sz w:val="24"/>
          <w:szCs w:val="24"/>
        </w:rPr>
        <w:t>informal,</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conforme</w:t>
      </w:r>
      <w:r w:rsidRPr="00920AF5">
        <w:rPr>
          <w:rFonts w:ascii="Times New Roman" w:hAnsi="Times New Roman" w:cs="Times New Roman"/>
          <w:spacing w:val="11"/>
          <w:sz w:val="24"/>
          <w:szCs w:val="24"/>
        </w:rPr>
        <w:t xml:space="preserve"> </w:t>
      </w:r>
      <w:r w:rsidRPr="00920AF5">
        <w:rPr>
          <w:rFonts w:ascii="Times New Roman" w:hAnsi="Times New Roman" w:cs="Times New Roman"/>
          <w:sz w:val="24"/>
          <w:szCs w:val="24"/>
        </w:rPr>
        <w:t>identificação</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na(s)</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DAP(s),</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na</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forma</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do</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r w:rsidRPr="00920AF5">
        <w:rPr>
          <w:rFonts w:ascii="Times New Roman" w:hAnsi="Times New Roman" w:cs="Times New Roman"/>
          <w:sz w:val="24"/>
          <w:szCs w:val="24"/>
        </w:rPr>
        <w:t>§4° do art. 25 da Resolução FNDE nº 26/2013.</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35"/>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No caso de empate entre Grupos Formais de assentamentos da reforma agrária, comunidades quilombolas e/ou indígenas, em referência ao disposto no inciso I do subitem 3.6,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 conforme identificação na(s) DAP(s), de acordo com o §5° do art. 25 da Resolução FNDE nº</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658"/>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No caso de empate entre Grupos Formais, em referência ao disposto no inciso III do subitem 3.6, terão prioridade organizações produtivas com maior porcentagem de agricultores familiares e/ou empreendedores familiares rurais no seu quadro de associados/ cooperados, conforme DAP Jurídica, em atendimento ao disposto no §6° do art. 25 da Resolução FNDE nº</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667"/>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Em caso de persistir o empate, será realizado sorteio, ou, em havendo consenso entre as partes, poderá optar-se pela divisão no fornecimento dos produtos a serem adquiridos entre as organizações finalistas, conforme estabelecido </w:t>
      </w:r>
      <w:r w:rsidRPr="00920AF5">
        <w:rPr>
          <w:rFonts w:ascii="Times New Roman" w:hAnsi="Times New Roman" w:cs="Times New Roman"/>
          <w:spacing w:val="3"/>
          <w:sz w:val="24"/>
          <w:szCs w:val="24"/>
        </w:rPr>
        <w:t xml:space="preserve">no </w:t>
      </w:r>
      <w:r w:rsidRPr="00920AF5">
        <w:rPr>
          <w:rFonts w:ascii="Times New Roman" w:hAnsi="Times New Roman" w:cs="Times New Roman"/>
          <w:sz w:val="24"/>
          <w:szCs w:val="24"/>
        </w:rPr>
        <w:t>§7° do art. 25 da Resolução FNDE nº</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715"/>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projeto(s) de venda a ser(em) contratado(s) será(ao) o(s) escolhido(s) conforme os critérios estabelecidos pelos subitens 3.1 a 3.11 do presente</w:t>
      </w:r>
      <w:r w:rsidRPr="00920AF5">
        <w:rPr>
          <w:rFonts w:ascii="Times New Roman" w:hAnsi="Times New Roman" w:cs="Times New Roman"/>
          <w:spacing w:val="-22"/>
          <w:sz w:val="24"/>
          <w:szCs w:val="24"/>
        </w:rPr>
        <w:t xml:space="preserve"> </w:t>
      </w:r>
      <w:r w:rsidRPr="00920AF5">
        <w:rPr>
          <w:rFonts w:ascii="Times New Roman" w:hAnsi="Times New Roman" w:cs="Times New Roman"/>
          <w:sz w:val="24"/>
          <w:szCs w:val="24"/>
        </w:rPr>
        <w:t>instrumento.</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Default="00920AF5" w:rsidP="00920AF5">
      <w:pPr>
        <w:pStyle w:val="Ttulo1"/>
        <w:keepNext w:val="0"/>
        <w:keepLines w:val="0"/>
        <w:widowControl w:val="0"/>
        <w:numPr>
          <w:ilvl w:val="0"/>
          <w:numId w:val="17"/>
        </w:numPr>
        <w:tabs>
          <w:tab w:val="left" w:pos="851"/>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AMOSTRAS E CONDIÇÕES PARA</w:t>
      </w:r>
      <w:r w:rsidRPr="00CE2E0F">
        <w:rPr>
          <w:rFonts w:ascii="Times New Roman" w:hAnsi="Times New Roman" w:cs="Times New Roman"/>
          <w:color w:val="auto"/>
          <w:spacing w:val="-2"/>
          <w:sz w:val="24"/>
          <w:szCs w:val="24"/>
        </w:rPr>
        <w:t xml:space="preserve"> </w:t>
      </w:r>
      <w:r w:rsidRPr="00CE2E0F">
        <w:rPr>
          <w:rFonts w:ascii="Times New Roman" w:hAnsi="Times New Roman" w:cs="Times New Roman"/>
          <w:color w:val="auto"/>
          <w:sz w:val="24"/>
          <w:szCs w:val="24"/>
        </w:rPr>
        <w:t>FORNECIMENTO</w:t>
      </w:r>
    </w:p>
    <w:p w:rsidR="00CE2E0F" w:rsidRPr="00CE2E0F" w:rsidRDefault="00CE2E0F" w:rsidP="00CE2E0F"/>
    <w:p w:rsidR="00920AF5" w:rsidRPr="00920AF5" w:rsidRDefault="00920AF5" w:rsidP="00D05E30">
      <w:pPr>
        <w:pStyle w:val="PargrafodaLista"/>
        <w:widowControl w:val="0"/>
        <w:numPr>
          <w:ilvl w:val="1"/>
          <w:numId w:val="17"/>
        </w:numPr>
        <w:tabs>
          <w:tab w:val="left" w:pos="851"/>
          <w:tab w:val="left" w:pos="1605"/>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Após divulgação final do julgamento e resultado, o proponente classificado provisoriamente em primeiro lugar deverá, na forma do art. 33, §5° da Resolução FNDE nº 26/2013, apresentar 01 (uma) amostra de cada produto correspondente àquele que foi vencedor, para avaliação e seleção do produto a ser adquirido, as quais deverão ser submetidas a análises necessárias, imediatamente após a fase de homologação, no prazo máximo de 03 (três)</w:t>
      </w:r>
      <w:r w:rsidRPr="00920AF5">
        <w:rPr>
          <w:rFonts w:ascii="Times New Roman" w:hAnsi="Times New Roman" w:cs="Times New Roman"/>
          <w:spacing w:val="-5"/>
          <w:sz w:val="24"/>
          <w:szCs w:val="24"/>
        </w:rPr>
        <w:t xml:space="preserve"> </w:t>
      </w:r>
      <w:r w:rsidRPr="00920AF5">
        <w:rPr>
          <w:rFonts w:ascii="Times New Roman" w:hAnsi="Times New Roman" w:cs="Times New Roman"/>
          <w:sz w:val="24"/>
          <w:szCs w:val="24"/>
        </w:rPr>
        <w:t>dias.</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B211C5" w:rsidRDefault="00920AF5" w:rsidP="00D05E30">
      <w:pPr>
        <w:pStyle w:val="PargrafodaLista"/>
        <w:widowControl w:val="0"/>
        <w:numPr>
          <w:ilvl w:val="1"/>
          <w:numId w:val="17"/>
        </w:numPr>
        <w:tabs>
          <w:tab w:val="left" w:pos="851"/>
          <w:tab w:val="left" w:pos="1509"/>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As amostras dos produtos deverão ser apresentadas da seguinte forma, conforme o caso: Gêneros Perecíveis e Semi – Perecíveis: (Legumes, Verduras, Frutas, etc.) – ½ Kg (meio quilo) de cada item; Ovo de Galinha – ½ (meia) Dúzia;</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demais gêneros que</w:t>
      </w:r>
      <w:r w:rsidR="00B211C5">
        <w:rPr>
          <w:rFonts w:ascii="Times New Roman" w:hAnsi="Times New Roman" w:cs="Times New Roman"/>
          <w:sz w:val="24"/>
          <w:szCs w:val="24"/>
        </w:rPr>
        <w:t xml:space="preserve"> </w:t>
      </w:r>
      <w:r w:rsidRPr="00B211C5">
        <w:rPr>
          <w:rFonts w:ascii="Times New Roman" w:hAnsi="Times New Roman" w:cs="Times New Roman"/>
          <w:sz w:val="24"/>
          <w:szCs w:val="24"/>
        </w:rPr>
        <w:t>apresentem embalagem secundária: 30% (trinta por cento) da respectiva embalagem, especificadas e devidamente etiquetadas, contendo as seguintes informações: nome do agricultor ou cooperativas, número e descrição do produto cotado. Não serão aceitas amostras entregues via correio ou postagem aérea, considerando que os participantes deverão preencher e assinar o protocolo de entrega de amostras.</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02"/>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As amostras deverão ser entregues no Setor de Licitações, no horário das 08h00min (oito horas) às 13h00min (treze horas), acompanhadas dos documentos elencados no item 5, conforme o</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caso.</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605"/>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As amostras serão submetidas a todos os testes necessários, inclusive de aceitabilidade, </w:t>
      </w:r>
      <w:r w:rsidRPr="00920AF5">
        <w:rPr>
          <w:rFonts w:ascii="Times New Roman" w:hAnsi="Times New Roman" w:cs="Times New Roman"/>
          <w:sz w:val="24"/>
          <w:szCs w:val="24"/>
        </w:rPr>
        <w:lastRenderedPageBreak/>
        <w:t xml:space="preserve">testes esses a serem realizados pelo Responsável Técnico, sendo desconsiderados os projetos de venda cujas amostras não forem aprovadas </w:t>
      </w:r>
      <w:r w:rsidRPr="00920AF5">
        <w:rPr>
          <w:rFonts w:ascii="Times New Roman" w:hAnsi="Times New Roman" w:cs="Times New Roman"/>
          <w:spacing w:val="3"/>
          <w:sz w:val="24"/>
          <w:szCs w:val="24"/>
        </w:rPr>
        <w:t xml:space="preserve">nos </w:t>
      </w:r>
      <w:r w:rsidRPr="00920AF5">
        <w:rPr>
          <w:rFonts w:ascii="Times New Roman" w:hAnsi="Times New Roman" w:cs="Times New Roman"/>
          <w:sz w:val="24"/>
          <w:szCs w:val="24"/>
        </w:rPr>
        <w:t>testes, nos respectivos itens, mediante relatório fundamentado do mencionado</w:t>
      </w:r>
      <w:r w:rsidRPr="00920AF5">
        <w:rPr>
          <w:rFonts w:ascii="Times New Roman" w:hAnsi="Times New Roman" w:cs="Times New Roman"/>
          <w:spacing w:val="-19"/>
          <w:sz w:val="24"/>
          <w:szCs w:val="24"/>
        </w:rPr>
        <w:t xml:space="preserve"> </w:t>
      </w:r>
      <w:r w:rsidRPr="00920AF5">
        <w:rPr>
          <w:rFonts w:ascii="Times New Roman" w:hAnsi="Times New Roman" w:cs="Times New Roman"/>
          <w:sz w:val="24"/>
          <w:szCs w:val="24"/>
        </w:rPr>
        <w:t>setor.</w:t>
      </w:r>
    </w:p>
    <w:p w:rsidR="00920AF5" w:rsidRPr="00920AF5"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06"/>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Durante o fornecimento, as mercadorias serão devolvidas no ato da entrega, se não corresponderem à qualidade exigida na presente chamada e apresentada nas</w:t>
      </w:r>
      <w:r w:rsidRPr="00920AF5">
        <w:rPr>
          <w:rFonts w:ascii="Times New Roman" w:hAnsi="Times New Roman" w:cs="Times New Roman"/>
          <w:spacing w:val="-31"/>
          <w:sz w:val="24"/>
          <w:szCs w:val="24"/>
        </w:rPr>
        <w:t xml:space="preserve"> </w:t>
      </w:r>
      <w:r w:rsidRPr="00920AF5">
        <w:rPr>
          <w:rFonts w:ascii="Times New Roman" w:hAnsi="Times New Roman" w:cs="Times New Roman"/>
          <w:sz w:val="24"/>
          <w:szCs w:val="24"/>
        </w:rPr>
        <w:t>amostras.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86"/>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As verduras e legumes deverão ser de boa qualidade, com tamanho médio padronizado; As hortaliças deverão estar frescas, inteiras e sãs, no ponto de maturação adequado para consumo; As folhas deverão se apresentar intactas e firmes; Os demais produtos deverão apresentar as condições de qualidade exigidas nesta chamada e para comercialização, e apresentadas nas</w:t>
      </w:r>
      <w:r w:rsidRPr="00920AF5">
        <w:rPr>
          <w:rFonts w:ascii="Times New Roman" w:hAnsi="Times New Roman" w:cs="Times New Roman"/>
          <w:spacing w:val="-5"/>
          <w:sz w:val="24"/>
          <w:szCs w:val="24"/>
        </w:rPr>
        <w:t xml:space="preserve"> </w:t>
      </w:r>
      <w:r w:rsidRPr="00920AF5">
        <w:rPr>
          <w:rFonts w:ascii="Times New Roman" w:hAnsi="Times New Roman" w:cs="Times New Roman"/>
          <w:sz w:val="24"/>
          <w:szCs w:val="24"/>
        </w:rPr>
        <w:t>amostras.</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02"/>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Em todos os casos, os produtos deverão estar isentos</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de:</w:t>
      </w:r>
    </w:p>
    <w:p w:rsidR="00920AF5" w:rsidRPr="00920AF5"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461"/>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Substâncias</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terrosas;</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571"/>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Sujidades ou corpos estranhos aderidos à superfície</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externa;</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679"/>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Parasitos, larvas, ou outros animais, nos produtos e</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embalagens;</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614"/>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Umidade externa</w:t>
      </w:r>
      <w:r w:rsidRPr="00920AF5">
        <w:rPr>
          <w:rFonts w:ascii="Times New Roman" w:hAnsi="Times New Roman" w:cs="Times New Roman"/>
          <w:spacing w:val="-4"/>
          <w:sz w:val="24"/>
          <w:szCs w:val="24"/>
        </w:rPr>
        <w:t xml:space="preserve"> </w:t>
      </w:r>
      <w:r w:rsidRPr="00920AF5">
        <w:rPr>
          <w:rFonts w:ascii="Times New Roman" w:hAnsi="Times New Roman" w:cs="Times New Roman"/>
          <w:sz w:val="24"/>
          <w:szCs w:val="24"/>
        </w:rPr>
        <w:t>anormal;</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504"/>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Odor e sabor</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estranhos;</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614"/>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Enfermidades;</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e</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Default="00920AF5" w:rsidP="00D05E30">
      <w:pPr>
        <w:pStyle w:val="PargrafodaLista"/>
        <w:widowControl w:val="0"/>
        <w:numPr>
          <w:ilvl w:val="0"/>
          <w:numId w:val="11"/>
        </w:numPr>
        <w:tabs>
          <w:tab w:val="left" w:pos="851"/>
          <w:tab w:val="left" w:pos="1722"/>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Lesões que afetem a sua aparência e</w:t>
      </w:r>
      <w:r w:rsidRPr="00920AF5">
        <w:rPr>
          <w:rFonts w:ascii="Times New Roman" w:hAnsi="Times New Roman" w:cs="Times New Roman"/>
          <w:spacing w:val="-11"/>
          <w:sz w:val="24"/>
          <w:szCs w:val="24"/>
        </w:rPr>
        <w:t xml:space="preserve"> </w:t>
      </w:r>
      <w:r w:rsidRPr="00920AF5">
        <w:rPr>
          <w:rFonts w:ascii="Times New Roman" w:hAnsi="Times New Roman" w:cs="Times New Roman"/>
          <w:sz w:val="24"/>
          <w:szCs w:val="24"/>
        </w:rPr>
        <w:t>utilização.</w:t>
      </w:r>
    </w:p>
    <w:p w:rsidR="00D05E30" w:rsidRPr="00D05E30" w:rsidRDefault="00D05E30" w:rsidP="00D05E30">
      <w:pPr>
        <w:pStyle w:val="PargrafodaLista"/>
        <w:rPr>
          <w:rFonts w:ascii="Times New Roman" w:hAnsi="Times New Roman" w:cs="Times New Roman"/>
          <w:sz w:val="24"/>
          <w:szCs w:val="24"/>
        </w:rPr>
      </w:pPr>
    </w:p>
    <w:p w:rsidR="00D05E30" w:rsidRPr="00920AF5" w:rsidRDefault="00D05E30" w:rsidP="00D05E30">
      <w:pPr>
        <w:pStyle w:val="PargrafodaLista"/>
        <w:widowControl w:val="0"/>
        <w:tabs>
          <w:tab w:val="left" w:pos="851"/>
          <w:tab w:val="left" w:pos="1722"/>
        </w:tabs>
        <w:autoSpaceDE w:val="0"/>
        <w:autoSpaceDN w:val="0"/>
        <w:spacing w:before="1" w:after="0" w:line="240" w:lineRule="auto"/>
        <w:ind w:left="0" w:right="-2"/>
        <w:contextualSpacing w:val="0"/>
        <w:jc w:val="both"/>
        <w:rPr>
          <w:rFonts w:ascii="Times New Roman" w:hAnsi="Times New Roman" w:cs="Times New Roman"/>
          <w:sz w:val="24"/>
          <w:szCs w:val="24"/>
        </w:rPr>
      </w:pPr>
    </w:p>
    <w:p w:rsid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CE2E0F" w:rsidRDefault="00920AF5" w:rsidP="00CE2E0F">
      <w:pPr>
        <w:pStyle w:val="Ttulo1"/>
        <w:keepNext w:val="0"/>
        <w:keepLines w:val="0"/>
        <w:widowControl w:val="0"/>
        <w:numPr>
          <w:ilvl w:val="0"/>
          <w:numId w:val="17"/>
        </w:numPr>
        <w:tabs>
          <w:tab w:val="left" w:pos="284"/>
        </w:tabs>
        <w:autoSpaceDE w:val="0"/>
        <w:autoSpaceDN w:val="0"/>
        <w:spacing w:before="0" w:line="240" w:lineRule="auto"/>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CARACTERÍSTICAS DO</w:t>
      </w:r>
      <w:r w:rsidRPr="00CE2E0F">
        <w:rPr>
          <w:rFonts w:ascii="Times New Roman" w:hAnsi="Times New Roman" w:cs="Times New Roman"/>
          <w:color w:val="auto"/>
          <w:spacing w:val="-1"/>
          <w:sz w:val="24"/>
          <w:szCs w:val="24"/>
        </w:rPr>
        <w:t xml:space="preserve"> </w:t>
      </w:r>
      <w:r w:rsidRPr="00CE2E0F">
        <w:rPr>
          <w:rFonts w:ascii="Times New Roman" w:hAnsi="Times New Roman" w:cs="Times New Roman"/>
          <w:color w:val="auto"/>
          <w:sz w:val="24"/>
          <w:szCs w:val="24"/>
        </w:rPr>
        <w:t>PRODUTO</w:t>
      </w:r>
    </w:p>
    <w:p w:rsidR="00CE2E0F" w:rsidRPr="00CE2E0F" w:rsidRDefault="00CE2E0F" w:rsidP="00CE2E0F"/>
    <w:p w:rsidR="00920AF5" w:rsidRPr="00920AF5" w:rsidRDefault="00920AF5" w:rsidP="00920AF5">
      <w:pPr>
        <w:pStyle w:val="PargrafodaLista"/>
        <w:widowControl w:val="0"/>
        <w:numPr>
          <w:ilvl w:val="1"/>
          <w:numId w:val="17"/>
        </w:numPr>
        <w:tabs>
          <w:tab w:val="left" w:pos="851"/>
          <w:tab w:val="left" w:pos="1499"/>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 especificação técnica dos gêneros alimentícios ofertados deverá ser a</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seguinte:</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920AF5" w:rsidRDefault="00920AF5" w:rsidP="00CE2E0F">
      <w:pPr>
        <w:pStyle w:val="PargrafodaLista"/>
        <w:widowControl w:val="0"/>
        <w:numPr>
          <w:ilvl w:val="0"/>
          <w:numId w:val="10"/>
        </w:numPr>
        <w:tabs>
          <w:tab w:val="left" w:pos="284"/>
          <w:tab w:val="left" w:pos="1461"/>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Denominação de venda do</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alimento;</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CE2E0F" w:rsidRDefault="00920AF5" w:rsidP="00CE2E0F">
      <w:pPr>
        <w:pStyle w:val="PargrafodaLista"/>
        <w:widowControl w:val="0"/>
        <w:numPr>
          <w:ilvl w:val="0"/>
          <w:numId w:val="10"/>
        </w:numPr>
        <w:tabs>
          <w:tab w:val="left" w:pos="284"/>
          <w:tab w:val="left" w:pos="1571"/>
        </w:tabs>
        <w:autoSpaceDE w:val="0"/>
        <w:autoSpaceDN w:val="0"/>
        <w:spacing w:before="1" w:after="0" w:line="480" w:lineRule="auto"/>
        <w:ind w:left="0" w:right="656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 xml:space="preserve">Lista de ingredientes; </w:t>
      </w:r>
    </w:p>
    <w:p w:rsidR="00CE2E0F" w:rsidRDefault="00920AF5" w:rsidP="00CE2E0F">
      <w:pPr>
        <w:pStyle w:val="PargrafodaLista"/>
        <w:widowControl w:val="0"/>
        <w:tabs>
          <w:tab w:val="left" w:pos="284"/>
          <w:tab w:val="left" w:pos="1571"/>
        </w:tabs>
        <w:autoSpaceDE w:val="0"/>
        <w:autoSpaceDN w:val="0"/>
        <w:spacing w:before="1" w:after="0" w:line="480" w:lineRule="auto"/>
        <w:ind w:left="0" w:right="6562"/>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III – </w:t>
      </w:r>
      <w:r w:rsidRPr="00920AF5">
        <w:rPr>
          <w:rFonts w:ascii="Times New Roman" w:hAnsi="Times New Roman" w:cs="Times New Roman"/>
          <w:sz w:val="24"/>
          <w:szCs w:val="24"/>
        </w:rPr>
        <w:t xml:space="preserve">Conteúdos líquidos; </w:t>
      </w:r>
    </w:p>
    <w:p w:rsidR="00CE2E0F" w:rsidRDefault="00920AF5" w:rsidP="00CE2E0F">
      <w:pPr>
        <w:pStyle w:val="PargrafodaLista"/>
        <w:widowControl w:val="0"/>
        <w:tabs>
          <w:tab w:val="left" w:pos="284"/>
          <w:tab w:val="left" w:pos="1571"/>
        </w:tabs>
        <w:autoSpaceDE w:val="0"/>
        <w:autoSpaceDN w:val="0"/>
        <w:spacing w:before="1" w:after="0" w:line="480" w:lineRule="auto"/>
        <w:ind w:left="0" w:right="6562"/>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IV – </w:t>
      </w:r>
      <w:r w:rsidRPr="00920AF5">
        <w:rPr>
          <w:rFonts w:ascii="Times New Roman" w:hAnsi="Times New Roman" w:cs="Times New Roman"/>
          <w:sz w:val="24"/>
          <w:szCs w:val="24"/>
        </w:rPr>
        <w:t xml:space="preserve">Identificação do lote; </w:t>
      </w:r>
    </w:p>
    <w:p w:rsidR="00920AF5" w:rsidRPr="00920AF5" w:rsidRDefault="00920AF5" w:rsidP="00CE2E0F">
      <w:pPr>
        <w:pStyle w:val="PargrafodaLista"/>
        <w:widowControl w:val="0"/>
        <w:tabs>
          <w:tab w:val="left" w:pos="284"/>
          <w:tab w:val="left" w:pos="1571"/>
        </w:tabs>
        <w:autoSpaceDE w:val="0"/>
        <w:autoSpaceDN w:val="0"/>
        <w:spacing w:before="1" w:after="0" w:line="480" w:lineRule="auto"/>
        <w:ind w:left="0" w:right="6562"/>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V – </w:t>
      </w:r>
      <w:r w:rsidRPr="00920AF5">
        <w:rPr>
          <w:rFonts w:ascii="Times New Roman" w:hAnsi="Times New Roman" w:cs="Times New Roman"/>
          <w:sz w:val="24"/>
          <w:szCs w:val="24"/>
        </w:rPr>
        <w:t>Prazo de</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validade;</w:t>
      </w:r>
    </w:p>
    <w:p w:rsidR="00920AF5" w:rsidRPr="00920AF5" w:rsidRDefault="00920AF5" w:rsidP="00920AF5">
      <w:pPr>
        <w:pStyle w:val="PargrafodaLista"/>
        <w:widowControl w:val="0"/>
        <w:numPr>
          <w:ilvl w:val="0"/>
          <w:numId w:val="9"/>
        </w:numPr>
        <w:tabs>
          <w:tab w:val="left" w:pos="851"/>
          <w:tab w:val="left" w:pos="1614"/>
        </w:tabs>
        <w:autoSpaceDE w:val="0"/>
        <w:autoSpaceDN w:val="0"/>
        <w:spacing w:after="0" w:line="242" w:lineRule="exact"/>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Instruções sobre o preparo e uso do alimento, quando</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necessário;</w:t>
      </w:r>
    </w:p>
    <w:p w:rsidR="00920AF5" w:rsidRPr="00920AF5" w:rsidRDefault="00920AF5" w:rsidP="00920AF5">
      <w:pPr>
        <w:pStyle w:val="PargrafodaLista"/>
        <w:widowControl w:val="0"/>
        <w:numPr>
          <w:ilvl w:val="0"/>
          <w:numId w:val="9"/>
        </w:numPr>
        <w:tabs>
          <w:tab w:val="left" w:pos="851"/>
          <w:tab w:val="left" w:pos="1722"/>
        </w:tabs>
        <w:autoSpaceDE w:val="0"/>
        <w:autoSpaceDN w:val="0"/>
        <w:spacing w:before="116"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Registro no órgão</w:t>
      </w:r>
      <w:r w:rsidRPr="00920AF5">
        <w:rPr>
          <w:rFonts w:ascii="Times New Roman" w:hAnsi="Times New Roman" w:cs="Times New Roman"/>
          <w:spacing w:val="5"/>
          <w:sz w:val="24"/>
          <w:szCs w:val="24"/>
        </w:rPr>
        <w:t xml:space="preserve"> </w:t>
      </w:r>
      <w:r w:rsidRPr="00920AF5">
        <w:rPr>
          <w:rFonts w:ascii="Times New Roman" w:hAnsi="Times New Roman" w:cs="Times New Roman"/>
          <w:sz w:val="24"/>
          <w:szCs w:val="24"/>
        </w:rPr>
        <w:t>competente;</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9"/>
        </w:numPr>
        <w:tabs>
          <w:tab w:val="left" w:pos="851"/>
          <w:tab w:val="left" w:pos="1833"/>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Informação</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nutricional</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526"/>
        </w:tabs>
        <w:autoSpaceDE w:val="0"/>
        <w:autoSpaceDN w:val="0"/>
        <w:spacing w:after="0" w:line="240" w:lineRule="auto"/>
        <w:ind w:left="0" w:right="454"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As amostras deverão estar acompanhadas dos seguintes documentos, conforme o caso:</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502"/>
        </w:tabs>
        <w:autoSpaceDE w:val="0"/>
        <w:autoSpaceDN w:val="0"/>
        <w:spacing w:after="0" w:line="240" w:lineRule="auto"/>
        <w:ind w:left="0" w:right="451"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Laudo de Análise do Produto, quando este for solicitado, conforme descrito na especificação técnica, sejam eles: análise físico-química, microbiológica, microscópica e composição nutricional feito por Laboratório Credenciado, com validade máxima de 120 dias. Para os produtos enriquecidos, o laudo deverá constar a análise do enriquecimento: sais minerais, vitaminas e/ou fibras especificadas em ficha</w:t>
      </w:r>
      <w:r w:rsidRPr="00920AF5">
        <w:rPr>
          <w:rFonts w:ascii="Times New Roman" w:hAnsi="Times New Roman" w:cs="Times New Roman"/>
          <w:spacing w:val="-9"/>
          <w:sz w:val="24"/>
          <w:szCs w:val="24"/>
        </w:rPr>
        <w:t xml:space="preserve"> </w:t>
      </w:r>
      <w:r w:rsidRPr="00920AF5">
        <w:rPr>
          <w:rFonts w:ascii="Times New Roman" w:hAnsi="Times New Roman" w:cs="Times New Roman"/>
          <w:sz w:val="24"/>
          <w:szCs w:val="24"/>
        </w:rPr>
        <w:t>técnica.</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638"/>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Certificado de Registro do Produto ou Publicação de Dispensa de</w:t>
      </w:r>
      <w:r w:rsidRPr="00920AF5">
        <w:rPr>
          <w:rFonts w:ascii="Times New Roman" w:hAnsi="Times New Roman" w:cs="Times New Roman"/>
          <w:spacing w:val="26"/>
          <w:sz w:val="24"/>
          <w:szCs w:val="24"/>
        </w:rPr>
        <w:t xml:space="preserve"> </w:t>
      </w:r>
      <w:r w:rsidRPr="00920AF5">
        <w:rPr>
          <w:rFonts w:ascii="Times New Roman" w:hAnsi="Times New Roman" w:cs="Times New Roman"/>
          <w:sz w:val="24"/>
          <w:szCs w:val="24"/>
        </w:rPr>
        <w:t>Registro, publicado em Diário Oficial ou emitido pelo Órgão competente do Ministério da Saúde ou Agricultura conforme exigência</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legal;</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696"/>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Certificado do Serviço de Inspeção Federal (SIF), Serviço de Inspeção Estadual (SIE) e/ou Serviço de Inspeção Municipal (SIM), se houver, para todos os produtos de origem</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animal;</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626"/>
        </w:tabs>
        <w:autoSpaceDE w:val="0"/>
        <w:autoSpaceDN w:val="0"/>
        <w:spacing w:after="0" w:line="240" w:lineRule="auto"/>
        <w:ind w:left="0" w:right="459"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Ficha Técnica Original do produto licitado, conforme especificação, com todos os itens fielmente preenchidos, carimbada e assinada pelo Responsável</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Técnico;</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504"/>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Certificado de Classificação de Grãos, quando</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necessário;</w:t>
      </w:r>
    </w:p>
    <w:p w:rsidR="00920AF5" w:rsidRPr="00920AF5" w:rsidRDefault="00920AF5" w:rsidP="00920AF5">
      <w:pPr>
        <w:pStyle w:val="Corpodetexto"/>
        <w:tabs>
          <w:tab w:val="left" w:pos="851"/>
        </w:tabs>
        <w:spacing w:before="2"/>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634"/>
        </w:tabs>
        <w:autoSpaceDE w:val="0"/>
        <w:autoSpaceDN w:val="0"/>
        <w:spacing w:after="0" w:line="240" w:lineRule="auto"/>
        <w:ind w:left="0" w:right="45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Certificado da Vigilância Sanitária do participante e do fabricante ou Certificado Fitossanitário de Origem, quando</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couber.</w:t>
      </w:r>
    </w:p>
    <w:p w:rsidR="00920AF5" w:rsidRDefault="00920AF5" w:rsidP="00920AF5">
      <w:pPr>
        <w:pStyle w:val="Corpodetexto"/>
        <w:tabs>
          <w:tab w:val="left" w:pos="851"/>
        </w:tabs>
        <w:jc w:val="both"/>
        <w:rPr>
          <w:rFonts w:ascii="Times New Roman" w:hAnsi="Times New Roman" w:cs="Times New Roman"/>
          <w:sz w:val="24"/>
          <w:szCs w:val="24"/>
        </w:rPr>
      </w:pPr>
    </w:p>
    <w:p w:rsidR="00CE2E0F" w:rsidRDefault="00CE2E0F" w:rsidP="00920AF5">
      <w:pPr>
        <w:pStyle w:val="Corpodetexto"/>
        <w:tabs>
          <w:tab w:val="left" w:pos="851"/>
        </w:tabs>
        <w:jc w:val="both"/>
        <w:rPr>
          <w:rFonts w:ascii="Times New Roman" w:hAnsi="Times New Roman" w:cs="Times New Roman"/>
          <w:sz w:val="24"/>
          <w:szCs w:val="24"/>
        </w:rPr>
      </w:pPr>
    </w:p>
    <w:p w:rsidR="00920AF5" w:rsidRPr="00CE2E0F" w:rsidRDefault="00920AF5" w:rsidP="00CE2E0F">
      <w:pPr>
        <w:pStyle w:val="Ttulo1"/>
        <w:keepNext w:val="0"/>
        <w:keepLines w:val="0"/>
        <w:widowControl w:val="0"/>
        <w:numPr>
          <w:ilvl w:val="0"/>
          <w:numId w:val="17"/>
        </w:numPr>
        <w:tabs>
          <w:tab w:val="left" w:pos="426"/>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CONDIÇÕES</w:t>
      </w:r>
      <w:r w:rsidRPr="00CE2E0F">
        <w:rPr>
          <w:rFonts w:ascii="Times New Roman" w:hAnsi="Times New Roman" w:cs="Times New Roman"/>
          <w:color w:val="auto"/>
          <w:spacing w:val="-1"/>
          <w:sz w:val="24"/>
          <w:szCs w:val="24"/>
        </w:rPr>
        <w:t xml:space="preserve"> </w:t>
      </w:r>
      <w:r w:rsidRPr="00CE2E0F">
        <w:rPr>
          <w:rFonts w:ascii="Times New Roman" w:hAnsi="Times New Roman" w:cs="Times New Roman"/>
          <w:color w:val="auto"/>
          <w:sz w:val="24"/>
          <w:szCs w:val="24"/>
        </w:rPr>
        <w:t>GERAIS</w:t>
      </w:r>
    </w:p>
    <w:p w:rsidR="00CE2E0F" w:rsidRPr="00CE2E0F" w:rsidRDefault="00CE2E0F" w:rsidP="00CE2E0F"/>
    <w:p w:rsidR="00920AF5" w:rsidRPr="00920AF5" w:rsidRDefault="00920AF5" w:rsidP="00920AF5">
      <w:pPr>
        <w:pStyle w:val="PargrafodaLista"/>
        <w:widowControl w:val="0"/>
        <w:numPr>
          <w:ilvl w:val="1"/>
          <w:numId w:val="17"/>
        </w:numPr>
        <w:tabs>
          <w:tab w:val="left" w:pos="851"/>
          <w:tab w:val="left" w:pos="1497"/>
        </w:tabs>
        <w:autoSpaceDE w:val="0"/>
        <w:autoSpaceDN w:val="0"/>
        <w:spacing w:after="0" w:line="242" w:lineRule="exact"/>
        <w:ind w:left="0" w:firstLine="0"/>
        <w:contextualSpacing w:val="0"/>
        <w:jc w:val="both"/>
        <w:rPr>
          <w:rFonts w:ascii="Times New Roman" w:hAnsi="Times New Roman" w:cs="Times New Roman"/>
          <w:b/>
          <w:sz w:val="24"/>
          <w:szCs w:val="24"/>
        </w:rPr>
      </w:pPr>
      <w:r w:rsidRPr="00920AF5">
        <w:rPr>
          <w:rFonts w:ascii="Times New Roman" w:hAnsi="Times New Roman" w:cs="Times New Roman"/>
          <w:b/>
          <w:sz w:val="24"/>
          <w:szCs w:val="24"/>
        </w:rPr>
        <w:t>Local de</w:t>
      </w:r>
      <w:r w:rsidRPr="00920AF5">
        <w:rPr>
          <w:rFonts w:ascii="Times New Roman" w:hAnsi="Times New Roman" w:cs="Times New Roman"/>
          <w:b/>
          <w:spacing w:val="-6"/>
          <w:sz w:val="24"/>
          <w:szCs w:val="24"/>
        </w:rPr>
        <w:t xml:space="preserve"> </w:t>
      </w:r>
      <w:r w:rsidRPr="00920AF5">
        <w:rPr>
          <w:rFonts w:ascii="Times New Roman" w:hAnsi="Times New Roman" w:cs="Times New Roman"/>
          <w:b/>
          <w:sz w:val="24"/>
          <w:szCs w:val="24"/>
        </w:rPr>
        <w:t>Entrega</w:t>
      </w:r>
    </w:p>
    <w:p w:rsidR="00920AF5" w:rsidRPr="00920AF5" w:rsidRDefault="00485D63" w:rsidP="00920AF5">
      <w:pPr>
        <w:pStyle w:val="Corpodetexto"/>
        <w:tabs>
          <w:tab w:val="left" w:pos="851"/>
        </w:tabs>
        <w:ind w:right="504"/>
        <w:jc w:val="both"/>
        <w:rPr>
          <w:rFonts w:ascii="Times New Roman" w:hAnsi="Times New Roman" w:cs="Times New Roman"/>
          <w:sz w:val="24"/>
          <w:szCs w:val="24"/>
        </w:rPr>
      </w:pPr>
      <w:r>
        <w:rPr>
          <w:rFonts w:ascii="Times New Roman" w:hAnsi="Times New Roman" w:cs="Times New Roman"/>
          <w:sz w:val="24"/>
          <w:szCs w:val="24"/>
        </w:rPr>
        <w:t>Os alimentos deverão ser entregues nos locais designados por este município.</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1"/>
          <w:numId w:val="17"/>
        </w:numPr>
        <w:tabs>
          <w:tab w:val="left" w:pos="851"/>
          <w:tab w:val="left" w:pos="1497"/>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Período de</w:t>
      </w:r>
      <w:r w:rsidRPr="00CE2E0F">
        <w:rPr>
          <w:rFonts w:ascii="Times New Roman" w:hAnsi="Times New Roman" w:cs="Times New Roman"/>
          <w:color w:val="auto"/>
          <w:spacing w:val="-1"/>
          <w:sz w:val="24"/>
          <w:szCs w:val="24"/>
        </w:rPr>
        <w:t xml:space="preserve"> </w:t>
      </w:r>
      <w:r w:rsidRPr="00CE2E0F">
        <w:rPr>
          <w:rFonts w:ascii="Times New Roman" w:hAnsi="Times New Roman" w:cs="Times New Roman"/>
          <w:color w:val="auto"/>
          <w:sz w:val="24"/>
          <w:szCs w:val="24"/>
        </w:rPr>
        <w:t>Fornecimento</w:t>
      </w:r>
    </w:p>
    <w:p w:rsidR="00920AF5" w:rsidRPr="00920AF5" w:rsidRDefault="00920AF5" w:rsidP="00920AF5">
      <w:pPr>
        <w:pStyle w:val="Corpodetexto"/>
        <w:tabs>
          <w:tab w:val="left" w:pos="851"/>
        </w:tabs>
        <w:ind w:right="450"/>
        <w:jc w:val="both"/>
        <w:rPr>
          <w:rFonts w:ascii="Times New Roman" w:hAnsi="Times New Roman" w:cs="Times New Roman"/>
          <w:sz w:val="24"/>
          <w:szCs w:val="24"/>
        </w:rPr>
      </w:pPr>
      <w:r w:rsidRPr="00920AF5">
        <w:rPr>
          <w:rFonts w:ascii="Times New Roman" w:hAnsi="Times New Roman" w:cs="Times New Roman"/>
          <w:sz w:val="24"/>
          <w:szCs w:val="24"/>
        </w:rPr>
        <w:t>Os produtos deverão ser entregues (semanalmente) nas escolas listadas, de acordo com o cronograma a ser expedido pela Secretaria Municipal de Educação/Setor de Merenda Escolar e nas quantidades indicadas, pelo período da assinatura do Contrato até 31 de Dezembro de 201</w:t>
      </w:r>
      <w:r w:rsidR="00BA7CE1">
        <w:rPr>
          <w:rFonts w:ascii="Times New Roman" w:hAnsi="Times New Roman" w:cs="Times New Roman"/>
          <w:sz w:val="24"/>
          <w:szCs w:val="24"/>
        </w:rPr>
        <w:t>9</w:t>
      </w:r>
      <w:r w:rsidRPr="00920AF5">
        <w:rPr>
          <w:rFonts w:ascii="Times New Roman" w:hAnsi="Times New Roman" w:cs="Times New Roman"/>
          <w:sz w:val="24"/>
          <w:szCs w:val="24"/>
        </w:rPr>
        <w:t xml:space="preserve"> ou até o término da quantidade</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adquirida.</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1"/>
          <w:numId w:val="17"/>
        </w:numPr>
        <w:tabs>
          <w:tab w:val="left" w:pos="851"/>
          <w:tab w:val="left" w:pos="1497"/>
        </w:tabs>
        <w:autoSpaceDE w:val="0"/>
        <w:autoSpaceDN w:val="0"/>
        <w:spacing w:before="0" w:line="240" w:lineRule="auto"/>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Previsão de Quantidade de Gêneros Alimentícios a serem adquiridos</w:t>
      </w:r>
    </w:p>
    <w:p w:rsidR="00920AF5" w:rsidRPr="00920AF5" w:rsidRDefault="00920AF5" w:rsidP="00920AF5">
      <w:pPr>
        <w:pStyle w:val="Corpodetexto"/>
        <w:tabs>
          <w:tab w:val="left" w:pos="851"/>
        </w:tabs>
        <w:ind w:right="452"/>
        <w:jc w:val="both"/>
        <w:rPr>
          <w:rFonts w:ascii="Times New Roman" w:hAnsi="Times New Roman" w:cs="Times New Roman"/>
          <w:sz w:val="24"/>
          <w:szCs w:val="24"/>
        </w:rPr>
      </w:pPr>
      <w:r w:rsidRPr="00920AF5">
        <w:rPr>
          <w:rFonts w:ascii="Times New Roman" w:hAnsi="Times New Roman" w:cs="Times New Roman"/>
          <w:sz w:val="24"/>
          <w:szCs w:val="24"/>
        </w:rPr>
        <w:t xml:space="preserve">A quantidade de gêneros alimentícios a serem adquiridos é estimada com base nos cardápios elaborados por Nutricionista Responsável Técnico da Prefeitura e executados pelas escolas, conforme </w:t>
      </w:r>
      <w:r w:rsidR="00106A00">
        <w:rPr>
          <w:rFonts w:ascii="Times New Roman" w:hAnsi="Times New Roman" w:cs="Times New Roman"/>
          <w:b/>
          <w:sz w:val="24"/>
          <w:szCs w:val="24"/>
        </w:rPr>
        <w:t xml:space="preserve">Anexo </w:t>
      </w:r>
      <w:r w:rsidRPr="00920AF5">
        <w:rPr>
          <w:rFonts w:ascii="Times New Roman" w:hAnsi="Times New Roman" w:cs="Times New Roman"/>
          <w:b/>
          <w:sz w:val="24"/>
          <w:szCs w:val="24"/>
        </w:rPr>
        <w:t>I</w:t>
      </w:r>
      <w:r w:rsidRPr="00920AF5">
        <w:rPr>
          <w:rFonts w:ascii="Times New Roman" w:hAnsi="Times New Roman" w:cs="Times New Roman"/>
          <w:sz w:val="24"/>
          <w:szCs w:val="24"/>
        </w:rPr>
        <w:t>.</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1"/>
          <w:numId w:val="17"/>
        </w:numPr>
        <w:tabs>
          <w:tab w:val="left" w:pos="851"/>
          <w:tab w:val="left" w:pos="1497"/>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Preço</w:t>
      </w:r>
    </w:p>
    <w:p w:rsidR="00920AF5" w:rsidRPr="00920AF5" w:rsidRDefault="00920AF5" w:rsidP="00920AF5">
      <w:pPr>
        <w:pStyle w:val="PargrafodaLista"/>
        <w:widowControl w:val="0"/>
        <w:numPr>
          <w:ilvl w:val="2"/>
          <w:numId w:val="7"/>
        </w:numPr>
        <w:tabs>
          <w:tab w:val="left" w:pos="851"/>
          <w:tab w:val="left" w:pos="1938"/>
        </w:tabs>
        <w:autoSpaceDE w:val="0"/>
        <w:autoSpaceDN w:val="0"/>
        <w:spacing w:after="0" w:line="240" w:lineRule="auto"/>
        <w:ind w:left="0" w:right="454"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O preço de compra dos gêneros alimentícios será o preço determinado por esta Prefeitura, com base na realização de pesquisa de preços de mercado, conforme art. 29, </w:t>
      </w:r>
      <w:r w:rsidRPr="00920AF5">
        <w:rPr>
          <w:rFonts w:ascii="Times New Roman" w:hAnsi="Times New Roman" w:cs="Times New Roman"/>
          <w:i/>
          <w:sz w:val="24"/>
          <w:szCs w:val="24"/>
        </w:rPr>
        <w:t>caput</w:t>
      </w:r>
      <w:r w:rsidRPr="00920AF5">
        <w:rPr>
          <w:rFonts w:ascii="Times New Roman" w:hAnsi="Times New Roman" w:cs="Times New Roman"/>
          <w:sz w:val="24"/>
          <w:szCs w:val="24"/>
        </w:rPr>
        <w:t xml:space="preserve">, </w:t>
      </w:r>
      <w:r w:rsidRPr="00920AF5">
        <w:rPr>
          <w:rFonts w:ascii="Times New Roman" w:hAnsi="Times New Roman" w:cs="Times New Roman"/>
          <w:sz w:val="24"/>
          <w:szCs w:val="24"/>
        </w:rPr>
        <w:lastRenderedPageBreak/>
        <w:t>da Resolução FNDE nº</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3"/>
          <w:numId w:val="7"/>
        </w:numPr>
        <w:tabs>
          <w:tab w:val="left" w:pos="851"/>
          <w:tab w:val="left" w:pos="2517"/>
        </w:tabs>
        <w:autoSpaceDE w:val="0"/>
        <w:autoSpaceDN w:val="0"/>
        <w:spacing w:before="1" w:after="0" w:line="240" w:lineRule="auto"/>
        <w:ind w:left="0" w:right="451"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 definição dos preços de aquisição, deverão ser considerados todos os insumos exigidos na presente chamada pública, tais como despesas com frete, embalagens, encargos e quaisquer outros necessários para o fornecimento do produto, na forma do que estabelece o art. 29, §1°da Resolução FNDE nº</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PargrafodaLista"/>
        <w:widowControl w:val="0"/>
        <w:numPr>
          <w:ilvl w:val="2"/>
          <w:numId w:val="6"/>
        </w:numPr>
        <w:tabs>
          <w:tab w:val="left" w:pos="851"/>
          <w:tab w:val="left" w:pos="2049"/>
        </w:tabs>
        <w:autoSpaceDE w:val="0"/>
        <w:autoSpaceDN w:val="0"/>
        <w:spacing w:before="116" w:after="0" w:line="240" w:lineRule="auto"/>
        <w:ind w:left="0" w:right="455"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preço de aquisição será o preço médio pesquisado por, no mínimo, três mercados em âmbito local, priorizando a feira do produtor da Agricultura Familiar, quando houver, de acordo com o art. 29, §1° da Resolução FNDE nº</w:t>
      </w:r>
      <w:r w:rsidRPr="00920AF5">
        <w:rPr>
          <w:rFonts w:ascii="Times New Roman" w:hAnsi="Times New Roman" w:cs="Times New Roman"/>
          <w:spacing w:val="-19"/>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3"/>
          <w:numId w:val="6"/>
        </w:numPr>
        <w:tabs>
          <w:tab w:val="left" w:pos="851"/>
          <w:tab w:val="left" w:pos="2577"/>
        </w:tabs>
        <w:autoSpaceDE w:val="0"/>
        <w:autoSpaceDN w:val="0"/>
        <w:spacing w:after="0" w:line="240" w:lineRule="auto"/>
        <w:ind w:left="0" w:right="45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 impossibilidade da pesquisa ser realizada em âmbito local, deverá ser realizada ou complementada em âmbito territorial, estadual ou nacional, nessa ordem, consoante o estabelecido no art. 29, §2° da Resolução FNDE nº</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3"/>
          <w:numId w:val="6"/>
        </w:numPr>
        <w:tabs>
          <w:tab w:val="left" w:pos="851"/>
          <w:tab w:val="left" w:pos="2567"/>
        </w:tabs>
        <w:autoSpaceDE w:val="0"/>
        <w:autoSpaceDN w:val="0"/>
        <w:spacing w:before="1" w:after="0" w:line="240" w:lineRule="auto"/>
        <w:ind w:left="0" w:right="448"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 impossibilidade de realização de pesquisa de preços de produtos agroecológicos ou orgânicos, poder-se-á acrescer os preços desses produtos em até 30% (trinta por cento) em relação aos preços estabelecidos para produtos convencionais, conforme Lei nº 12.512, de 14 de outubro de 2011, e de acordo com o disposto no §4° do art. 29 da Resolução FNDE nº</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6"/>
        </w:numPr>
        <w:tabs>
          <w:tab w:val="left" w:pos="851"/>
          <w:tab w:val="left" w:pos="2010"/>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Os preços de aquisição estão definidos pela Prefeitura e serão os preços pagos ao agricultor familiar, empreendedor familiar rural e/ou suas organizações pela venda do gênero alimentício, e constam nesta Chamada Pública, dispostos no </w:t>
      </w:r>
      <w:r w:rsidRPr="00920AF5">
        <w:rPr>
          <w:rFonts w:ascii="Times New Roman" w:hAnsi="Times New Roman" w:cs="Times New Roman"/>
          <w:b/>
          <w:sz w:val="24"/>
          <w:szCs w:val="24"/>
        </w:rPr>
        <w:t>Anexo I</w:t>
      </w:r>
      <w:r w:rsidRPr="00920AF5">
        <w:rPr>
          <w:rFonts w:ascii="Times New Roman" w:hAnsi="Times New Roman" w:cs="Times New Roman"/>
          <w:sz w:val="24"/>
          <w:szCs w:val="24"/>
        </w:rPr>
        <w:t>, de acordo com o art. 29, §3° da Resolução FNDE nº</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6"/>
        </w:numPr>
        <w:tabs>
          <w:tab w:val="left" w:pos="851"/>
          <w:tab w:val="left" w:pos="2164"/>
        </w:tabs>
        <w:autoSpaceDE w:val="0"/>
        <w:autoSpaceDN w:val="0"/>
        <w:spacing w:after="0" w:line="240" w:lineRule="auto"/>
        <w:ind w:left="0" w:right="457"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projeto(s) de venda a ser(em) contratado(s) deverá(ao) ser selecionado(s) conforme os critérios estabelecidos pelo item 3 da presente Chamada Pública, conforme o art. 29, §5° da Resolução FNDE nº</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1"/>
          <w:numId w:val="17"/>
        </w:numPr>
        <w:tabs>
          <w:tab w:val="left" w:pos="851"/>
          <w:tab w:val="left" w:pos="1499"/>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Contrato</w:t>
      </w:r>
    </w:p>
    <w:p w:rsidR="00920AF5" w:rsidRPr="00920AF5" w:rsidRDefault="00920AF5" w:rsidP="00920AF5">
      <w:pPr>
        <w:pStyle w:val="Corpodetexto"/>
        <w:tabs>
          <w:tab w:val="left" w:pos="851"/>
        </w:tabs>
        <w:ind w:right="447"/>
        <w:jc w:val="both"/>
        <w:rPr>
          <w:rFonts w:ascii="Times New Roman" w:hAnsi="Times New Roman" w:cs="Times New Roman"/>
          <w:sz w:val="24"/>
          <w:szCs w:val="24"/>
        </w:rPr>
      </w:pPr>
      <w:r w:rsidRPr="00920AF5">
        <w:rPr>
          <w:rFonts w:ascii="Times New Roman" w:hAnsi="Times New Roman" w:cs="Times New Roman"/>
          <w:sz w:val="24"/>
          <w:szCs w:val="24"/>
        </w:rPr>
        <w:t xml:space="preserve">O(s) projeto(s) de venda selecionado(s) resultará(ão) na celebração de contrato(s) com  a Prefeitura, o(s) qual(is) deverá(ao) estabelecer os direitos, obrigações e responsabilidades das partes, em conformidade com os termos desta Chamada Pública e será(ao) realizado(s) conforme modelo constante no </w:t>
      </w:r>
      <w:r w:rsidRPr="00920AF5">
        <w:rPr>
          <w:rFonts w:ascii="Times New Roman" w:hAnsi="Times New Roman" w:cs="Times New Roman"/>
          <w:b/>
          <w:sz w:val="24"/>
          <w:szCs w:val="24"/>
        </w:rPr>
        <w:t>Anexo I</w:t>
      </w:r>
      <w:r w:rsidR="00CE2E0F">
        <w:rPr>
          <w:rFonts w:ascii="Times New Roman" w:hAnsi="Times New Roman" w:cs="Times New Roman"/>
          <w:b/>
          <w:sz w:val="24"/>
          <w:szCs w:val="24"/>
        </w:rPr>
        <w:t>II</w:t>
      </w:r>
      <w:r w:rsidRPr="00920AF5">
        <w:rPr>
          <w:rFonts w:ascii="Times New Roman" w:hAnsi="Times New Roman" w:cs="Times New Roman"/>
          <w:sz w:val="24"/>
          <w:szCs w:val="24"/>
        </w:rPr>
        <w:t>, de acordo com o art. 31 da Resolução FNDE nº</w:t>
      </w:r>
      <w:r w:rsidRPr="00920AF5">
        <w:rPr>
          <w:rFonts w:ascii="Times New Roman" w:hAnsi="Times New Roman" w:cs="Times New Roman"/>
          <w:spacing w:val="-4"/>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1"/>
          <w:numId w:val="17"/>
        </w:numPr>
        <w:tabs>
          <w:tab w:val="left" w:pos="851"/>
          <w:tab w:val="left" w:pos="1497"/>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Pagamento das faturas</w:t>
      </w:r>
    </w:p>
    <w:p w:rsidR="00920AF5" w:rsidRPr="00920AF5" w:rsidRDefault="00920AF5" w:rsidP="00920AF5">
      <w:pPr>
        <w:pStyle w:val="PargrafodaLista"/>
        <w:widowControl w:val="0"/>
        <w:numPr>
          <w:ilvl w:val="2"/>
          <w:numId w:val="17"/>
        </w:numPr>
        <w:tabs>
          <w:tab w:val="left" w:pos="851"/>
          <w:tab w:val="left" w:pos="2118"/>
        </w:tabs>
        <w:autoSpaceDE w:val="0"/>
        <w:autoSpaceDN w:val="0"/>
        <w:spacing w:after="0" w:line="240" w:lineRule="auto"/>
        <w:ind w:left="0" w:right="449" w:firstLine="0"/>
        <w:contextualSpacing w:val="0"/>
        <w:jc w:val="both"/>
        <w:rPr>
          <w:rFonts w:ascii="Times New Roman" w:hAnsi="Times New Roman" w:cs="Times New Roman"/>
          <w:b/>
          <w:sz w:val="24"/>
          <w:szCs w:val="24"/>
        </w:rPr>
      </w:pPr>
      <w:r w:rsidRPr="00920AF5">
        <w:rPr>
          <w:rFonts w:ascii="Times New Roman" w:hAnsi="Times New Roman" w:cs="Times New Roman"/>
          <w:sz w:val="24"/>
          <w:szCs w:val="24"/>
        </w:rPr>
        <w:t xml:space="preserve">Os pagamentos decorrentes do fornecimento feito pelo fornecedor da agricultura familiar ou empreendedor familiar rural habilitado, como consequência da comercialização de gêneros alimentícios, serão realizados pelo Município </w:t>
      </w:r>
      <w:r w:rsidRPr="00920AF5">
        <w:rPr>
          <w:rFonts w:ascii="Times New Roman" w:hAnsi="Times New Roman" w:cs="Times New Roman"/>
          <w:b/>
          <w:sz w:val="24"/>
          <w:szCs w:val="24"/>
        </w:rPr>
        <w:t>em até 15 (quinze) dias após a</w:t>
      </w:r>
      <w:r w:rsidRPr="00920AF5">
        <w:rPr>
          <w:rFonts w:ascii="Times New Roman" w:hAnsi="Times New Roman" w:cs="Times New Roman"/>
          <w:b/>
          <w:spacing w:val="-2"/>
          <w:sz w:val="24"/>
          <w:szCs w:val="24"/>
        </w:rPr>
        <w:t xml:space="preserve"> </w:t>
      </w:r>
      <w:r w:rsidRPr="00920AF5">
        <w:rPr>
          <w:rFonts w:ascii="Times New Roman" w:hAnsi="Times New Roman" w:cs="Times New Roman"/>
          <w:b/>
          <w:sz w:val="24"/>
          <w:szCs w:val="24"/>
        </w:rPr>
        <w:t>entrega.</w:t>
      </w:r>
    </w:p>
    <w:p w:rsidR="00920AF5" w:rsidRPr="00920AF5" w:rsidRDefault="00920AF5" w:rsidP="00920AF5">
      <w:pPr>
        <w:pStyle w:val="Corpodetexto"/>
        <w:tabs>
          <w:tab w:val="left" w:pos="851"/>
        </w:tabs>
        <w:spacing w:before="1"/>
        <w:jc w:val="both"/>
        <w:rPr>
          <w:rFonts w:ascii="Times New Roman" w:hAnsi="Times New Roman" w:cs="Times New Roman"/>
          <w:b/>
          <w:sz w:val="24"/>
          <w:szCs w:val="24"/>
        </w:rPr>
      </w:pPr>
    </w:p>
    <w:p w:rsidR="00920AF5" w:rsidRPr="00920AF5" w:rsidRDefault="00920AF5" w:rsidP="00920AF5">
      <w:pPr>
        <w:pStyle w:val="PargrafodaLista"/>
        <w:widowControl w:val="0"/>
        <w:numPr>
          <w:ilvl w:val="2"/>
          <w:numId w:val="17"/>
        </w:numPr>
        <w:tabs>
          <w:tab w:val="left" w:pos="851"/>
          <w:tab w:val="left" w:pos="2099"/>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pagamento será feito mediante a apresentação de documento fiscal correspondente ao fornecimento efetuado, vedada à antecipação de pagamento, para cada</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faturamento.</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17"/>
        </w:numPr>
        <w:tabs>
          <w:tab w:val="left" w:pos="851"/>
          <w:tab w:val="left" w:pos="2003"/>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valor pago anualmente a cada agricultor não poderá exceder a R$ 20.000,00 (vinte mil</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reais).</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0"/>
          <w:numId w:val="17"/>
        </w:numPr>
        <w:tabs>
          <w:tab w:val="left" w:pos="851"/>
        </w:tabs>
        <w:autoSpaceDE w:val="0"/>
        <w:autoSpaceDN w:val="0"/>
        <w:spacing w:before="1" w:line="240" w:lineRule="auto"/>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lastRenderedPageBreak/>
        <w:t>CONTRATAÇÃO</w:t>
      </w:r>
    </w:p>
    <w:p w:rsidR="00920AF5" w:rsidRPr="00920AF5" w:rsidRDefault="00920AF5" w:rsidP="00920AF5">
      <w:pPr>
        <w:pStyle w:val="PargrafodaLista"/>
        <w:widowControl w:val="0"/>
        <w:numPr>
          <w:ilvl w:val="1"/>
          <w:numId w:val="17"/>
        </w:numPr>
        <w:tabs>
          <w:tab w:val="left" w:pos="851"/>
          <w:tab w:val="left" w:pos="1514"/>
        </w:tabs>
        <w:autoSpaceDE w:val="0"/>
        <w:autoSpaceDN w:val="0"/>
        <w:spacing w:before="1" w:after="0" w:line="240" w:lineRule="auto"/>
        <w:ind w:left="0" w:right="457" w:firstLine="0"/>
        <w:contextualSpacing w:val="0"/>
        <w:jc w:val="both"/>
        <w:rPr>
          <w:rFonts w:ascii="Times New Roman" w:hAnsi="Times New Roman" w:cs="Times New Roman"/>
          <w:b/>
          <w:sz w:val="24"/>
          <w:szCs w:val="24"/>
        </w:rPr>
      </w:pPr>
      <w:r w:rsidRPr="00920AF5">
        <w:rPr>
          <w:rFonts w:ascii="Times New Roman" w:hAnsi="Times New Roman" w:cs="Times New Roman"/>
          <w:sz w:val="24"/>
          <w:szCs w:val="24"/>
        </w:rPr>
        <w:t xml:space="preserve">Uma vez declarado vencedor, o Proponente Vendedor deverá assinar o Contrato de Compra e Venda de gêneros alimentícios, de acordo com o modelo apresentado no </w:t>
      </w:r>
      <w:r w:rsidRPr="00920AF5">
        <w:rPr>
          <w:rFonts w:ascii="Times New Roman" w:hAnsi="Times New Roman" w:cs="Times New Roman"/>
          <w:b/>
          <w:sz w:val="24"/>
          <w:szCs w:val="24"/>
        </w:rPr>
        <w:t xml:space="preserve">Anexo </w:t>
      </w:r>
      <w:r w:rsidR="00CE2E0F">
        <w:rPr>
          <w:rFonts w:ascii="Times New Roman" w:hAnsi="Times New Roman" w:cs="Times New Roman"/>
          <w:b/>
          <w:sz w:val="24"/>
          <w:szCs w:val="24"/>
        </w:rPr>
        <w:t>III</w:t>
      </w:r>
      <w:r w:rsidRPr="00920AF5">
        <w:rPr>
          <w:rFonts w:ascii="Times New Roman" w:hAnsi="Times New Roman" w:cs="Times New Roman"/>
          <w:b/>
          <w:sz w:val="24"/>
          <w:szCs w:val="24"/>
        </w:rPr>
        <w:t>.</w:t>
      </w:r>
    </w:p>
    <w:p w:rsidR="00920AF5" w:rsidRPr="00920AF5" w:rsidRDefault="00920AF5" w:rsidP="00920AF5">
      <w:pPr>
        <w:pStyle w:val="Corpodetexto"/>
        <w:tabs>
          <w:tab w:val="left" w:pos="851"/>
        </w:tabs>
        <w:jc w:val="both"/>
        <w:rPr>
          <w:rFonts w:ascii="Times New Roman" w:hAnsi="Times New Roman" w:cs="Times New Roman"/>
          <w:b/>
          <w:sz w:val="24"/>
          <w:szCs w:val="24"/>
        </w:rPr>
      </w:pPr>
    </w:p>
    <w:p w:rsidR="00920AF5" w:rsidRPr="00920AF5" w:rsidRDefault="00920AF5" w:rsidP="00920AF5">
      <w:pPr>
        <w:pStyle w:val="PargrafodaLista"/>
        <w:widowControl w:val="0"/>
        <w:numPr>
          <w:ilvl w:val="1"/>
          <w:numId w:val="17"/>
        </w:numPr>
        <w:tabs>
          <w:tab w:val="left" w:pos="851"/>
          <w:tab w:val="left" w:pos="1516"/>
        </w:tabs>
        <w:autoSpaceDE w:val="0"/>
        <w:autoSpaceDN w:val="0"/>
        <w:spacing w:after="0" w:line="240" w:lineRule="auto"/>
        <w:ind w:left="0" w:right="448"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limite individual de venda do agricultor familiar e do empreendedor familiar rural para a alimentação escolar deverá respeitar o valor máximo de R$ 20.000,00 (vinte mil reais), por DAP Familiar/ano/entidade executora, de acordo com o art. 32 da Resolução FNDE nº 26/2013, e obedecerá as seguintes</w:t>
      </w:r>
      <w:r w:rsidRPr="00920AF5">
        <w:rPr>
          <w:rFonts w:ascii="Times New Roman" w:hAnsi="Times New Roman" w:cs="Times New Roman"/>
          <w:spacing w:val="-10"/>
          <w:sz w:val="24"/>
          <w:szCs w:val="24"/>
        </w:rPr>
        <w:t xml:space="preserve"> </w:t>
      </w:r>
      <w:r w:rsidRPr="00920AF5">
        <w:rPr>
          <w:rFonts w:ascii="Times New Roman" w:hAnsi="Times New Roman" w:cs="Times New Roman"/>
          <w:sz w:val="24"/>
          <w:szCs w:val="24"/>
        </w:rPr>
        <w:t>regras:</w:t>
      </w:r>
    </w:p>
    <w:p w:rsidR="00920AF5" w:rsidRPr="00920AF5" w:rsidRDefault="00920AF5" w:rsidP="00920AF5">
      <w:pPr>
        <w:pStyle w:val="PargrafodaLista"/>
        <w:widowControl w:val="0"/>
        <w:numPr>
          <w:ilvl w:val="0"/>
          <w:numId w:val="5"/>
        </w:numPr>
        <w:tabs>
          <w:tab w:val="left" w:pos="851"/>
          <w:tab w:val="left" w:pos="1187"/>
        </w:tabs>
        <w:autoSpaceDE w:val="0"/>
        <w:autoSpaceDN w:val="0"/>
        <w:spacing w:before="116" w:after="0" w:line="240" w:lineRule="auto"/>
        <w:ind w:left="0" w:right="458"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Para a comercialização com fornecedores individuais e grupos informais, os contratos individuais firmados deverão respeitar o valor máximo de R$ 20.000,00 (vinte mil reais), por DAP Familiar</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/ano/EEx.</w:t>
      </w:r>
    </w:p>
    <w:p w:rsidR="00920AF5" w:rsidRPr="00920AF5" w:rsidRDefault="00920AF5" w:rsidP="00920AF5">
      <w:pPr>
        <w:pStyle w:val="PargrafodaLista"/>
        <w:widowControl w:val="0"/>
        <w:numPr>
          <w:ilvl w:val="0"/>
          <w:numId w:val="5"/>
        </w:numPr>
        <w:tabs>
          <w:tab w:val="left" w:pos="851"/>
          <w:tab w:val="left" w:pos="1319"/>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Para a comercialização com grupos formais o montante máximo a ser contratado será o resultado do número de agricultores familiares, munidos de DAP Familiar, inscritos na DAP Jurídica multiplicado pelo limite individual de comercialização, utilizando a seguinte</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fórmula:</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485D63" w:rsidRDefault="00920AF5" w:rsidP="00920AF5">
      <w:pPr>
        <w:pStyle w:val="Ttulo1"/>
        <w:tabs>
          <w:tab w:val="left" w:pos="851"/>
        </w:tabs>
        <w:spacing w:before="1" w:line="240" w:lineRule="auto"/>
        <w:ind w:right="454"/>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Valor máximo a ser contratado = nº de agricultores familiares (DAPs familiares) inscritos na DAP jurídica x R$ 20.000,00.</w:t>
      </w:r>
    </w:p>
    <w:p w:rsidR="00920AF5" w:rsidRPr="00920AF5" w:rsidRDefault="00920AF5" w:rsidP="00920AF5">
      <w:pPr>
        <w:pStyle w:val="Corpodetexto"/>
        <w:tabs>
          <w:tab w:val="left" w:pos="851"/>
        </w:tabs>
        <w:jc w:val="both"/>
        <w:rPr>
          <w:rFonts w:ascii="Times New Roman" w:hAnsi="Times New Roman" w:cs="Times New Roman"/>
          <w:b/>
          <w:sz w:val="24"/>
          <w:szCs w:val="24"/>
        </w:rPr>
      </w:pPr>
    </w:p>
    <w:p w:rsidR="00920AF5" w:rsidRPr="00920AF5" w:rsidRDefault="00920AF5" w:rsidP="00920AF5">
      <w:pPr>
        <w:pStyle w:val="PargrafodaLista"/>
        <w:widowControl w:val="0"/>
        <w:numPr>
          <w:ilvl w:val="1"/>
          <w:numId w:val="17"/>
        </w:numPr>
        <w:tabs>
          <w:tab w:val="left" w:pos="851"/>
          <w:tab w:val="left" w:pos="1521"/>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 forma do §1° do art. 32 da Resolução FNDE nº 26/2013, cabe às cooperativas e/ou associações que firmarem contratos com esta Prefeitura a responsabilidade pelo controle do atendimento do limite individual de venda nos casos de comercialização com os grupos</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formais.</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583"/>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Cabe à Prefeitura a responsabilidade pelo controle do atendimento do limite individual de venda nos casos de comercialização com os grupos informais e agricultores individuais. A esta também compete o controle do limite total de venda das cooperativas e associações nos casos de comercialização com grupos formais, conforme o</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estabelecido</w:t>
      </w:r>
    </w:p>
    <w:p w:rsidR="00920AF5" w:rsidRPr="00920AF5" w:rsidRDefault="00920AF5" w:rsidP="00920AF5">
      <w:pPr>
        <w:pStyle w:val="Corpodetexto"/>
        <w:tabs>
          <w:tab w:val="left" w:pos="851"/>
        </w:tabs>
        <w:spacing w:line="243" w:lineRule="exact"/>
        <w:jc w:val="both"/>
        <w:rPr>
          <w:rFonts w:ascii="Times New Roman" w:hAnsi="Times New Roman" w:cs="Times New Roman"/>
          <w:sz w:val="24"/>
          <w:szCs w:val="24"/>
        </w:rPr>
      </w:pPr>
      <w:r w:rsidRPr="00920AF5">
        <w:rPr>
          <w:rFonts w:ascii="Times New Roman" w:hAnsi="Times New Roman" w:cs="Times New Roman"/>
          <w:sz w:val="24"/>
          <w:szCs w:val="24"/>
        </w:rPr>
        <w:t>§2° do art. 32 da Resolução FNDE nº 26/2013.</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526"/>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contratos que resultarão da presente Chamada Pública terão prazo de duração da data de sua assinatura até 31 de Dezembro de 201</w:t>
      </w:r>
      <w:r w:rsidR="00BA7CE1">
        <w:rPr>
          <w:rFonts w:ascii="Times New Roman" w:hAnsi="Times New Roman" w:cs="Times New Roman"/>
          <w:sz w:val="24"/>
          <w:szCs w:val="24"/>
        </w:rPr>
        <w:t>9</w:t>
      </w:r>
      <w:r w:rsidRPr="00920AF5">
        <w:rPr>
          <w:rFonts w:ascii="Times New Roman" w:hAnsi="Times New Roman" w:cs="Times New Roman"/>
          <w:sz w:val="24"/>
          <w:szCs w:val="24"/>
        </w:rPr>
        <w:t xml:space="preserve"> ou até o término da quantidade adquirida, de acordo com o estabelecido item</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6.2.</w:t>
      </w:r>
    </w:p>
    <w:p w:rsidR="00920AF5" w:rsidRPr="00485D63" w:rsidRDefault="00920AF5" w:rsidP="00920AF5">
      <w:pPr>
        <w:pStyle w:val="Corpodetexto"/>
        <w:tabs>
          <w:tab w:val="left" w:pos="851"/>
        </w:tabs>
        <w:jc w:val="both"/>
        <w:rPr>
          <w:rFonts w:ascii="Times New Roman" w:hAnsi="Times New Roman" w:cs="Times New Roman"/>
          <w:sz w:val="24"/>
          <w:szCs w:val="24"/>
        </w:rPr>
      </w:pPr>
    </w:p>
    <w:p w:rsidR="00920AF5" w:rsidRPr="00485D63" w:rsidRDefault="00920AF5" w:rsidP="00920AF5">
      <w:pPr>
        <w:pStyle w:val="Ttulo1"/>
        <w:keepNext w:val="0"/>
        <w:keepLines w:val="0"/>
        <w:widowControl w:val="0"/>
        <w:numPr>
          <w:ilvl w:val="0"/>
          <w:numId w:val="17"/>
        </w:numPr>
        <w:tabs>
          <w:tab w:val="left" w:pos="851"/>
        </w:tabs>
        <w:autoSpaceDE w:val="0"/>
        <w:autoSpaceDN w:val="0"/>
        <w:spacing w:before="0" w:line="243" w:lineRule="exact"/>
        <w:ind w:left="0" w:firstLine="0"/>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RESPONSABILIDADE DOS</w:t>
      </w:r>
      <w:r w:rsidRPr="00485D63">
        <w:rPr>
          <w:rFonts w:ascii="Times New Roman" w:hAnsi="Times New Roman" w:cs="Times New Roman"/>
          <w:color w:val="auto"/>
          <w:spacing w:val="-2"/>
          <w:sz w:val="24"/>
          <w:szCs w:val="24"/>
        </w:rPr>
        <w:t xml:space="preserve"> </w:t>
      </w:r>
      <w:r w:rsidRPr="00485D63">
        <w:rPr>
          <w:rFonts w:ascii="Times New Roman" w:hAnsi="Times New Roman" w:cs="Times New Roman"/>
          <w:color w:val="auto"/>
          <w:sz w:val="24"/>
          <w:szCs w:val="24"/>
        </w:rPr>
        <w:t>FORNECEDORES</w:t>
      </w:r>
    </w:p>
    <w:p w:rsidR="00920AF5" w:rsidRPr="00920AF5" w:rsidRDefault="00920AF5" w:rsidP="00920AF5">
      <w:pPr>
        <w:pStyle w:val="PargrafodaLista"/>
        <w:widowControl w:val="0"/>
        <w:numPr>
          <w:ilvl w:val="1"/>
          <w:numId w:val="4"/>
        </w:numPr>
        <w:tabs>
          <w:tab w:val="left" w:pos="851"/>
          <w:tab w:val="left" w:pos="1466"/>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aplicáveis.</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4"/>
        </w:numPr>
        <w:tabs>
          <w:tab w:val="left" w:pos="851"/>
          <w:tab w:val="left" w:pos="1434"/>
        </w:tabs>
        <w:autoSpaceDE w:val="0"/>
        <w:autoSpaceDN w:val="0"/>
        <w:spacing w:after="0" w:line="240" w:lineRule="auto"/>
        <w:ind w:left="0" w:right="448"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fornecedor se compromete a fornecer os gêneros alimentícios conforme o disposto no padrão de identidade e qualidade estabelecida na legislação vigente e as especificações técnicas elaboradas pela Secretaria Municipal de Educação/Setor de Merenda Escolar;</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4"/>
        </w:numPr>
        <w:tabs>
          <w:tab w:val="left" w:pos="851"/>
          <w:tab w:val="left" w:pos="1523"/>
        </w:tabs>
        <w:autoSpaceDE w:val="0"/>
        <w:autoSpaceDN w:val="0"/>
        <w:spacing w:after="0" w:line="240" w:lineRule="auto"/>
        <w:ind w:left="0" w:right="448"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fornecedor se compromete a fornecer os gêneros alimentícios nos preços estabelecidos nesta Chamada Pública, pelo período da data de assinatura do Contrato</w:t>
      </w:r>
      <w:r w:rsidRPr="00920AF5">
        <w:rPr>
          <w:rFonts w:ascii="Times New Roman" w:hAnsi="Times New Roman" w:cs="Times New Roman"/>
          <w:spacing w:val="-10"/>
          <w:sz w:val="24"/>
          <w:szCs w:val="24"/>
        </w:rPr>
        <w:t xml:space="preserve"> </w:t>
      </w:r>
      <w:r w:rsidRPr="00920AF5">
        <w:rPr>
          <w:rFonts w:ascii="Times New Roman" w:hAnsi="Times New Roman" w:cs="Times New Roman"/>
          <w:sz w:val="24"/>
          <w:szCs w:val="24"/>
        </w:rPr>
        <w:t>até</w:t>
      </w:r>
    </w:p>
    <w:p w:rsidR="00920AF5" w:rsidRPr="00920AF5" w:rsidRDefault="00920AF5" w:rsidP="00920AF5">
      <w:pPr>
        <w:pStyle w:val="Corpodetexto"/>
        <w:tabs>
          <w:tab w:val="left" w:pos="851"/>
        </w:tabs>
        <w:ind w:right="451"/>
        <w:jc w:val="both"/>
        <w:rPr>
          <w:rFonts w:ascii="Times New Roman" w:hAnsi="Times New Roman" w:cs="Times New Roman"/>
          <w:sz w:val="24"/>
          <w:szCs w:val="24"/>
        </w:rPr>
      </w:pPr>
      <w:r w:rsidRPr="00920AF5">
        <w:rPr>
          <w:rFonts w:ascii="Times New Roman" w:hAnsi="Times New Roman" w:cs="Times New Roman"/>
          <w:sz w:val="24"/>
          <w:szCs w:val="24"/>
        </w:rPr>
        <w:t>31 de Dezembro de 201</w:t>
      </w:r>
      <w:r w:rsidR="00BA7CE1">
        <w:rPr>
          <w:rFonts w:ascii="Times New Roman" w:hAnsi="Times New Roman" w:cs="Times New Roman"/>
          <w:sz w:val="24"/>
          <w:szCs w:val="24"/>
        </w:rPr>
        <w:t>9</w:t>
      </w:r>
      <w:r w:rsidRPr="00920AF5">
        <w:rPr>
          <w:rFonts w:ascii="Times New Roman" w:hAnsi="Times New Roman" w:cs="Times New Roman"/>
          <w:sz w:val="24"/>
          <w:szCs w:val="24"/>
        </w:rPr>
        <w:t xml:space="preserve"> ou até o término da quantidade adquirida, de acordo com o item 7.5;</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3"/>
        </w:numPr>
        <w:tabs>
          <w:tab w:val="left" w:pos="851"/>
          <w:tab w:val="left" w:pos="1545"/>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fornecedor se compromete, ainda, a fornecer os gêneros alimentícios para as escolas listadas e nas quantidades indicadas, de acordo com o cronograma a ser expedido pela Secretaria Municipal de Educação/Setor de Merenda</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Escolar.</w:t>
      </w:r>
    </w:p>
    <w:p w:rsidR="00920AF5" w:rsidRPr="00920AF5" w:rsidRDefault="00920AF5" w:rsidP="00920AF5">
      <w:pPr>
        <w:pStyle w:val="Corpodetexto"/>
        <w:tabs>
          <w:tab w:val="left" w:pos="851"/>
        </w:tabs>
        <w:spacing w:before="12"/>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3"/>
        </w:numPr>
        <w:tabs>
          <w:tab w:val="left" w:pos="851"/>
          <w:tab w:val="left" w:pos="1562"/>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MAPA.</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485D63" w:rsidRDefault="00920AF5" w:rsidP="00920AF5">
      <w:pPr>
        <w:pStyle w:val="Ttulo1"/>
        <w:keepNext w:val="0"/>
        <w:keepLines w:val="0"/>
        <w:widowControl w:val="0"/>
        <w:numPr>
          <w:ilvl w:val="0"/>
          <w:numId w:val="17"/>
        </w:numPr>
        <w:tabs>
          <w:tab w:val="left" w:pos="851"/>
        </w:tabs>
        <w:autoSpaceDE w:val="0"/>
        <w:autoSpaceDN w:val="0"/>
        <w:spacing w:before="0" w:line="243" w:lineRule="exact"/>
        <w:ind w:left="0" w:firstLine="0"/>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FATOS</w:t>
      </w:r>
      <w:r w:rsidRPr="00485D63">
        <w:rPr>
          <w:rFonts w:ascii="Times New Roman" w:hAnsi="Times New Roman" w:cs="Times New Roman"/>
          <w:color w:val="auto"/>
          <w:spacing w:val="-3"/>
          <w:sz w:val="24"/>
          <w:szCs w:val="24"/>
        </w:rPr>
        <w:t xml:space="preserve"> </w:t>
      </w:r>
      <w:r w:rsidRPr="00485D63">
        <w:rPr>
          <w:rFonts w:ascii="Times New Roman" w:hAnsi="Times New Roman" w:cs="Times New Roman"/>
          <w:color w:val="auto"/>
          <w:sz w:val="24"/>
          <w:szCs w:val="24"/>
        </w:rPr>
        <w:t>SUPERVENIENTES</w:t>
      </w:r>
    </w:p>
    <w:p w:rsidR="00920AF5" w:rsidRPr="00920AF5" w:rsidRDefault="00920AF5" w:rsidP="00920AF5">
      <w:pPr>
        <w:pStyle w:val="Corpodetexto"/>
        <w:tabs>
          <w:tab w:val="left" w:pos="851"/>
        </w:tabs>
        <w:ind w:right="457"/>
        <w:jc w:val="both"/>
        <w:rPr>
          <w:rFonts w:ascii="Times New Roman" w:hAnsi="Times New Roman" w:cs="Times New Roman"/>
          <w:sz w:val="24"/>
          <w:szCs w:val="24"/>
        </w:rPr>
      </w:pPr>
      <w:r w:rsidRPr="00920AF5">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supervenientes</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à</w:t>
      </w:r>
      <w:r w:rsidRPr="00920AF5">
        <w:rPr>
          <w:rFonts w:ascii="Times New Roman" w:hAnsi="Times New Roman" w:cs="Times New Roman"/>
          <w:spacing w:val="18"/>
          <w:sz w:val="24"/>
          <w:szCs w:val="24"/>
        </w:rPr>
        <w:t xml:space="preserve"> </w:t>
      </w:r>
      <w:r w:rsidRPr="00920AF5">
        <w:rPr>
          <w:rFonts w:ascii="Times New Roman" w:hAnsi="Times New Roman" w:cs="Times New Roman"/>
          <w:sz w:val="24"/>
          <w:szCs w:val="24"/>
        </w:rPr>
        <w:t>sua</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publicação,</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que</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possam</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vir</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a</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prejudicar</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o</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processo</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e/ou</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por determinação legal ou judicial, ou ainda por decisão da Comissão Julgadora, poderá haver:</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2"/>
        </w:numPr>
        <w:tabs>
          <w:tab w:val="left" w:pos="851"/>
          <w:tab w:val="left" w:pos="1595"/>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Adiamento do</w:t>
      </w:r>
      <w:r w:rsidRPr="00920AF5">
        <w:rPr>
          <w:rFonts w:ascii="Times New Roman" w:hAnsi="Times New Roman" w:cs="Times New Roman"/>
          <w:spacing w:val="-5"/>
          <w:sz w:val="24"/>
          <w:szCs w:val="24"/>
        </w:rPr>
        <w:t xml:space="preserve"> </w:t>
      </w:r>
      <w:r w:rsidRPr="00920AF5">
        <w:rPr>
          <w:rFonts w:ascii="Times New Roman" w:hAnsi="Times New Roman" w:cs="Times New Roman"/>
          <w:sz w:val="24"/>
          <w:szCs w:val="24"/>
        </w:rPr>
        <w:t>processo;</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2"/>
        </w:numPr>
        <w:tabs>
          <w:tab w:val="left" w:pos="851"/>
          <w:tab w:val="left" w:pos="1602"/>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Revogação deste Edital ou sua modificação, no todo ou em</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parte.</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Default="00920AF5" w:rsidP="00920AF5">
      <w:pPr>
        <w:pStyle w:val="Ttulo1"/>
        <w:keepNext w:val="0"/>
        <w:keepLines w:val="0"/>
        <w:widowControl w:val="0"/>
        <w:numPr>
          <w:ilvl w:val="0"/>
          <w:numId w:val="17"/>
        </w:numPr>
        <w:tabs>
          <w:tab w:val="left" w:pos="851"/>
          <w:tab w:val="left" w:pos="1427"/>
        </w:tabs>
        <w:autoSpaceDE w:val="0"/>
        <w:autoSpaceDN w:val="0"/>
        <w:spacing w:before="0" w:line="240" w:lineRule="auto"/>
        <w:ind w:left="0" w:firstLine="0"/>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IRREVOGABILIDADE E</w:t>
      </w:r>
      <w:r w:rsidRPr="00485D63">
        <w:rPr>
          <w:rFonts w:ascii="Times New Roman" w:hAnsi="Times New Roman" w:cs="Times New Roman"/>
          <w:color w:val="auto"/>
          <w:spacing w:val="-1"/>
          <w:sz w:val="24"/>
          <w:szCs w:val="24"/>
        </w:rPr>
        <w:t xml:space="preserve"> </w:t>
      </w:r>
      <w:r w:rsidRPr="00485D63">
        <w:rPr>
          <w:rFonts w:ascii="Times New Roman" w:hAnsi="Times New Roman" w:cs="Times New Roman"/>
          <w:color w:val="auto"/>
          <w:sz w:val="24"/>
          <w:szCs w:val="24"/>
        </w:rPr>
        <w:t>IRRETRATABILIDADE</w:t>
      </w:r>
    </w:p>
    <w:p w:rsidR="00485D63" w:rsidRPr="00485D63" w:rsidRDefault="00485D63" w:rsidP="00485D63"/>
    <w:p w:rsidR="00920AF5" w:rsidRPr="00920AF5" w:rsidRDefault="00920AF5" w:rsidP="00920AF5">
      <w:pPr>
        <w:pStyle w:val="Corpodetexto"/>
        <w:tabs>
          <w:tab w:val="left" w:pos="851"/>
        </w:tabs>
        <w:spacing w:before="2"/>
        <w:ind w:right="448"/>
        <w:jc w:val="both"/>
        <w:rPr>
          <w:rFonts w:ascii="Times New Roman" w:hAnsi="Times New Roman" w:cs="Times New Roman"/>
          <w:sz w:val="24"/>
          <w:szCs w:val="24"/>
        </w:rPr>
      </w:pPr>
      <w:r w:rsidRPr="00920AF5">
        <w:rPr>
          <w:rFonts w:ascii="Times New Roman" w:hAnsi="Times New Roman" w:cs="Times New Roman"/>
          <w:sz w:val="24"/>
          <w:szCs w:val="24"/>
        </w:rPr>
        <w:t>Observado o disposto no item 9 acima, após a divulgação do resultado final das ofertas, objeto desta Chamada Pública, a Comissão Julgadora considerará, para todos os fins, que o procedimento de aquisição de gêneros alimentícios da agricultura familiar e do empreendedor familiar rural estará concretizado.</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Default="00920AF5" w:rsidP="00920AF5">
      <w:pPr>
        <w:pStyle w:val="Ttulo1"/>
        <w:keepNext w:val="0"/>
        <w:keepLines w:val="0"/>
        <w:widowControl w:val="0"/>
        <w:numPr>
          <w:ilvl w:val="0"/>
          <w:numId w:val="17"/>
        </w:numPr>
        <w:tabs>
          <w:tab w:val="left" w:pos="851"/>
          <w:tab w:val="left" w:pos="1425"/>
        </w:tabs>
        <w:autoSpaceDE w:val="0"/>
        <w:autoSpaceDN w:val="0"/>
        <w:spacing w:before="1" w:line="243" w:lineRule="exact"/>
        <w:ind w:left="0" w:firstLine="0"/>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DISPOSIÇÕES</w:t>
      </w:r>
      <w:r w:rsidRPr="00485D63">
        <w:rPr>
          <w:rFonts w:ascii="Times New Roman" w:hAnsi="Times New Roman" w:cs="Times New Roman"/>
          <w:color w:val="auto"/>
          <w:spacing w:val="-1"/>
          <w:sz w:val="24"/>
          <w:szCs w:val="24"/>
        </w:rPr>
        <w:t xml:space="preserve"> </w:t>
      </w:r>
      <w:r w:rsidRPr="00485D63">
        <w:rPr>
          <w:rFonts w:ascii="Times New Roman" w:hAnsi="Times New Roman" w:cs="Times New Roman"/>
          <w:color w:val="auto"/>
          <w:sz w:val="24"/>
          <w:szCs w:val="24"/>
        </w:rPr>
        <w:t>FINAIS</w:t>
      </w:r>
    </w:p>
    <w:p w:rsidR="00485D63" w:rsidRPr="00485D63" w:rsidRDefault="00485D63" w:rsidP="00485D63"/>
    <w:p w:rsidR="00920AF5" w:rsidRPr="00920AF5" w:rsidRDefault="00920AF5" w:rsidP="00920AF5">
      <w:pPr>
        <w:pStyle w:val="PargrafodaLista"/>
        <w:widowControl w:val="0"/>
        <w:numPr>
          <w:ilvl w:val="1"/>
          <w:numId w:val="17"/>
        </w:numPr>
        <w:tabs>
          <w:tab w:val="left" w:pos="851"/>
          <w:tab w:val="left" w:pos="1665"/>
        </w:tabs>
        <w:autoSpaceDE w:val="0"/>
        <w:autoSpaceDN w:val="0"/>
        <w:spacing w:after="0" w:line="240" w:lineRule="auto"/>
        <w:ind w:left="0" w:right="45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 participação de qualquer proponente-vendedor no processo implica a aceitação tácita, incondicional, irrevogável e irretratável dos seus termos, regras e condições, assim como dos seus</w:t>
      </w:r>
      <w:r w:rsidRPr="00920AF5">
        <w:rPr>
          <w:rFonts w:ascii="Times New Roman" w:hAnsi="Times New Roman" w:cs="Times New Roman"/>
          <w:spacing w:val="-5"/>
          <w:sz w:val="24"/>
          <w:szCs w:val="24"/>
        </w:rPr>
        <w:t xml:space="preserve"> </w:t>
      </w:r>
      <w:r w:rsidRPr="00920AF5">
        <w:rPr>
          <w:rFonts w:ascii="Times New Roman" w:hAnsi="Times New Roman" w:cs="Times New Roman"/>
          <w:sz w:val="24"/>
          <w:szCs w:val="24"/>
        </w:rPr>
        <w:t>anexos.</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689"/>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De acordo com o art. 26 da Resolução FNDE nº 26/2013, para divulgação da presente Chamada Pública, será a mesma publicada em jornal de grande circulação local e na forma de mural, em local público de ampla circulação, mediante afixação no Quadro de Avisos na sede da Prefeitura e suas Secretarias, além de divulgar em seu endereço na internet, se houver, além de divulgar para organizações locais da agricultura familiar e para entidades de assistência técnica e extensão rural do município ou do</w:t>
      </w:r>
      <w:r w:rsidRPr="00920AF5">
        <w:rPr>
          <w:rFonts w:ascii="Times New Roman" w:hAnsi="Times New Roman" w:cs="Times New Roman"/>
          <w:spacing w:val="-18"/>
          <w:sz w:val="24"/>
          <w:szCs w:val="24"/>
        </w:rPr>
        <w:t xml:space="preserve"> </w:t>
      </w:r>
      <w:r w:rsidRPr="00920AF5">
        <w:rPr>
          <w:rFonts w:ascii="Times New Roman" w:hAnsi="Times New Roman" w:cs="Times New Roman"/>
          <w:sz w:val="24"/>
          <w:szCs w:val="24"/>
        </w:rPr>
        <w:t>estado.</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17"/>
        </w:numPr>
        <w:tabs>
          <w:tab w:val="left" w:pos="851"/>
          <w:tab w:val="left" w:pos="2162"/>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Em quaisquer dos casos, se necessário, poderão, ainda, ser utilizadas outras formas de divulgação, como publicação em jornal de circulação regional, ou estadual, ou nacional, ou por meio eletrônico, através de publicação em rádios locais, comuns ou comunitárias, carros de som, dentre outras, sempre que a Prefeitura entender  pertinente.</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17"/>
        </w:numPr>
        <w:tabs>
          <w:tab w:val="left" w:pos="851"/>
          <w:tab w:val="left" w:pos="2176"/>
        </w:tabs>
        <w:autoSpaceDE w:val="0"/>
        <w:autoSpaceDN w:val="0"/>
        <w:spacing w:before="1" w:after="0" w:line="240" w:lineRule="auto"/>
        <w:ind w:left="0" w:right="457"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Do aviso publicado constará definição precisa, suficiente e clara do objeto, bem como </w:t>
      </w:r>
      <w:r w:rsidRPr="00920AF5">
        <w:rPr>
          <w:rFonts w:ascii="Times New Roman" w:hAnsi="Times New Roman" w:cs="Times New Roman"/>
          <w:sz w:val="24"/>
          <w:szCs w:val="24"/>
        </w:rPr>
        <w:lastRenderedPageBreak/>
        <w:t>a indicação dos locais, dias e horários em que poderá ser lida ou obtida a íntegra do instrumento, e o local onde será realizada a sessão pública do</w:t>
      </w:r>
      <w:r w:rsidRPr="00920AF5">
        <w:rPr>
          <w:rFonts w:ascii="Times New Roman" w:hAnsi="Times New Roman" w:cs="Times New Roman"/>
          <w:spacing w:val="-29"/>
          <w:sz w:val="24"/>
          <w:szCs w:val="24"/>
        </w:rPr>
        <w:t xml:space="preserve"> </w:t>
      </w:r>
      <w:r w:rsidRPr="00920AF5">
        <w:rPr>
          <w:rFonts w:ascii="Times New Roman" w:hAnsi="Times New Roman" w:cs="Times New Roman"/>
          <w:sz w:val="24"/>
          <w:szCs w:val="24"/>
        </w:rPr>
        <w:t>Chamamento.</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17"/>
        </w:numPr>
        <w:tabs>
          <w:tab w:val="left" w:pos="851"/>
          <w:tab w:val="left" w:pos="2154"/>
        </w:tabs>
        <w:autoSpaceDE w:val="0"/>
        <w:autoSpaceDN w:val="0"/>
        <w:spacing w:after="0" w:line="240" w:lineRule="auto"/>
        <w:ind w:left="0" w:right="447"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De acordo com o §1° do art. 26 da Resolução FNDE nº 26/2013, o edital da presente Chamada Pública deverá permanecer aberto para recebimento dos projetos de venda por um período mínimo de 20 (vinte) dias, contados a partir da publicação do aviso.</w:t>
      </w:r>
    </w:p>
    <w:p w:rsidR="00920AF5" w:rsidRPr="00920AF5" w:rsidRDefault="00920AF5" w:rsidP="00920AF5">
      <w:pPr>
        <w:pStyle w:val="Corpodetexto"/>
        <w:tabs>
          <w:tab w:val="left" w:pos="851"/>
        </w:tabs>
        <w:spacing w:before="2"/>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670"/>
        </w:tabs>
        <w:autoSpaceDE w:val="0"/>
        <w:autoSpaceDN w:val="0"/>
        <w:spacing w:after="0" w:line="240" w:lineRule="auto"/>
        <w:ind w:left="0" w:right="454"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gêneros alimentícios a serem entregues ao contratante serão os definidos na presente Chamada Pública de compra, podendo ser substituídos quando ocorrer a necessidade, desde que os produtos substitutos constem na mesma chamada pública e sejam correlatos nutricionalmente. Essa necessidade de substituição deverá ser atestada pelo Responsável Técnico - RT, que poderá contar com o respaldo do Conselho de Alimentação Escolar -</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CAE.</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646"/>
        </w:tabs>
        <w:autoSpaceDE w:val="0"/>
        <w:autoSpaceDN w:val="0"/>
        <w:spacing w:before="1"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Quando o valor total de repasse do FNDE para execução do PNAE for superior a R$ 700.000,00 (setecentos mil reais) por ano, aceitar-se-á propostas apenas de organizações com DAP Jurídica, aqui já previsto e assim estabelecido nesta Chamada Pública, em conformidade com o art. 30 da Resolução FNDE nº</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662"/>
        </w:tabs>
        <w:autoSpaceDE w:val="0"/>
        <w:autoSpaceDN w:val="0"/>
        <w:spacing w:after="0" w:line="240" w:lineRule="auto"/>
        <w:ind w:left="0" w:right="447"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 contagem dos prazos estabelecidos nesta Chamada Pública, excluir-se-á o dia do</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início</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e</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incluir-se-á</w:t>
      </w:r>
      <w:r w:rsidRPr="00920AF5">
        <w:rPr>
          <w:rFonts w:ascii="Times New Roman" w:hAnsi="Times New Roman" w:cs="Times New Roman"/>
          <w:spacing w:val="18"/>
          <w:sz w:val="24"/>
          <w:szCs w:val="24"/>
        </w:rPr>
        <w:t xml:space="preserve"> </w:t>
      </w:r>
      <w:r w:rsidRPr="00920AF5">
        <w:rPr>
          <w:rFonts w:ascii="Times New Roman" w:hAnsi="Times New Roman" w:cs="Times New Roman"/>
          <w:sz w:val="24"/>
          <w:szCs w:val="24"/>
        </w:rPr>
        <w:t>o</w:t>
      </w:r>
      <w:r w:rsidRPr="00920AF5">
        <w:rPr>
          <w:rFonts w:ascii="Times New Roman" w:hAnsi="Times New Roman" w:cs="Times New Roman"/>
          <w:spacing w:val="16"/>
          <w:sz w:val="24"/>
          <w:szCs w:val="24"/>
        </w:rPr>
        <w:t xml:space="preserve"> </w:t>
      </w:r>
      <w:r w:rsidRPr="00920AF5">
        <w:rPr>
          <w:rFonts w:ascii="Times New Roman" w:hAnsi="Times New Roman" w:cs="Times New Roman"/>
          <w:sz w:val="24"/>
          <w:szCs w:val="24"/>
        </w:rPr>
        <w:t>do</w:t>
      </w:r>
      <w:r w:rsidRPr="00920AF5">
        <w:rPr>
          <w:rFonts w:ascii="Times New Roman" w:hAnsi="Times New Roman" w:cs="Times New Roman"/>
          <w:spacing w:val="16"/>
          <w:sz w:val="24"/>
          <w:szCs w:val="24"/>
        </w:rPr>
        <w:t xml:space="preserve"> </w:t>
      </w:r>
      <w:r w:rsidRPr="00920AF5">
        <w:rPr>
          <w:rFonts w:ascii="Times New Roman" w:hAnsi="Times New Roman" w:cs="Times New Roman"/>
          <w:sz w:val="24"/>
          <w:szCs w:val="24"/>
        </w:rPr>
        <w:t>vencimento</w:t>
      </w:r>
      <w:r w:rsidRPr="00920AF5">
        <w:rPr>
          <w:rFonts w:ascii="Times New Roman" w:hAnsi="Times New Roman" w:cs="Times New Roman"/>
          <w:spacing w:val="17"/>
          <w:sz w:val="24"/>
          <w:szCs w:val="24"/>
        </w:rPr>
        <w:t xml:space="preserve"> </w:t>
      </w:r>
      <w:r w:rsidRPr="00920AF5">
        <w:rPr>
          <w:rFonts w:ascii="Times New Roman" w:hAnsi="Times New Roman" w:cs="Times New Roman"/>
          <w:sz w:val="24"/>
          <w:szCs w:val="24"/>
        </w:rPr>
        <w:t>e</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considerar-se-ão</w:t>
      </w:r>
      <w:r w:rsidRPr="00920AF5">
        <w:rPr>
          <w:rFonts w:ascii="Times New Roman" w:hAnsi="Times New Roman" w:cs="Times New Roman"/>
          <w:spacing w:val="18"/>
          <w:sz w:val="24"/>
          <w:szCs w:val="24"/>
        </w:rPr>
        <w:t xml:space="preserve"> </w:t>
      </w:r>
      <w:r w:rsidRPr="00920AF5">
        <w:rPr>
          <w:rFonts w:ascii="Times New Roman" w:hAnsi="Times New Roman" w:cs="Times New Roman"/>
          <w:sz w:val="24"/>
          <w:szCs w:val="24"/>
        </w:rPr>
        <w:t>os</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dias</w:t>
      </w:r>
      <w:r w:rsidRPr="00920AF5">
        <w:rPr>
          <w:rFonts w:ascii="Times New Roman" w:hAnsi="Times New Roman" w:cs="Times New Roman"/>
          <w:spacing w:val="16"/>
          <w:sz w:val="24"/>
          <w:szCs w:val="24"/>
        </w:rPr>
        <w:t xml:space="preserve"> </w:t>
      </w:r>
      <w:r w:rsidRPr="00920AF5">
        <w:rPr>
          <w:rFonts w:ascii="Times New Roman" w:hAnsi="Times New Roman" w:cs="Times New Roman"/>
          <w:sz w:val="24"/>
          <w:szCs w:val="24"/>
        </w:rPr>
        <w:t>consecutivos,</w:t>
      </w:r>
      <w:r w:rsidRPr="00920AF5">
        <w:rPr>
          <w:rFonts w:ascii="Times New Roman" w:hAnsi="Times New Roman" w:cs="Times New Roman"/>
          <w:spacing w:val="17"/>
          <w:sz w:val="24"/>
          <w:szCs w:val="24"/>
        </w:rPr>
        <w:t xml:space="preserve"> </w:t>
      </w:r>
      <w:r w:rsidRPr="00920AF5">
        <w:rPr>
          <w:rFonts w:ascii="Times New Roman" w:hAnsi="Times New Roman" w:cs="Times New Roman"/>
          <w:sz w:val="24"/>
          <w:szCs w:val="24"/>
        </w:rPr>
        <w:t>exceto quando for expressamente disposto em contrário. Os prazos a que se refere este artigo só iniciam e vencem em dia de expediente no</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Município.</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Default="00920AF5" w:rsidP="00920AF5">
      <w:pPr>
        <w:pStyle w:val="PargrafodaLista"/>
        <w:widowControl w:val="0"/>
        <w:numPr>
          <w:ilvl w:val="1"/>
          <w:numId w:val="17"/>
        </w:numPr>
        <w:tabs>
          <w:tab w:val="left" w:pos="851"/>
          <w:tab w:val="left" w:pos="1638"/>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Fazem parte deste Edital de Chamada</w:t>
      </w:r>
      <w:r w:rsidRPr="00920AF5">
        <w:rPr>
          <w:rFonts w:ascii="Times New Roman" w:hAnsi="Times New Roman" w:cs="Times New Roman"/>
          <w:spacing w:val="-4"/>
          <w:sz w:val="24"/>
          <w:szCs w:val="24"/>
        </w:rPr>
        <w:t xml:space="preserve"> </w:t>
      </w:r>
      <w:r w:rsidRPr="00920AF5">
        <w:rPr>
          <w:rFonts w:ascii="Times New Roman" w:hAnsi="Times New Roman" w:cs="Times New Roman"/>
          <w:sz w:val="24"/>
          <w:szCs w:val="24"/>
        </w:rPr>
        <w:t>Pública:</w:t>
      </w:r>
    </w:p>
    <w:p w:rsidR="00485D63" w:rsidRPr="00920AF5" w:rsidRDefault="00485D63" w:rsidP="00485D63">
      <w:pPr>
        <w:pStyle w:val="PargrafodaLista"/>
        <w:widowControl w:val="0"/>
        <w:tabs>
          <w:tab w:val="left" w:pos="851"/>
          <w:tab w:val="left" w:pos="1638"/>
        </w:tabs>
        <w:autoSpaceDE w:val="0"/>
        <w:autoSpaceDN w:val="0"/>
        <w:spacing w:after="0" w:line="240" w:lineRule="auto"/>
        <w:ind w:left="0"/>
        <w:contextualSpacing w:val="0"/>
        <w:jc w:val="both"/>
        <w:rPr>
          <w:rFonts w:ascii="Times New Roman" w:hAnsi="Times New Roman" w:cs="Times New Roman"/>
          <w:sz w:val="24"/>
          <w:szCs w:val="24"/>
        </w:rPr>
      </w:pPr>
    </w:p>
    <w:p w:rsidR="00920AF5" w:rsidRPr="00920AF5" w:rsidRDefault="00920AF5" w:rsidP="00920AF5">
      <w:pPr>
        <w:pStyle w:val="Corpodetexto"/>
        <w:tabs>
          <w:tab w:val="left" w:pos="851"/>
        </w:tabs>
        <w:spacing w:before="2"/>
        <w:ind w:right="504"/>
        <w:jc w:val="both"/>
        <w:rPr>
          <w:rFonts w:ascii="Times New Roman" w:hAnsi="Times New Roman" w:cs="Times New Roman"/>
          <w:sz w:val="24"/>
          <w:szCs w:val="24"/>
        </w:rPr>
      </w:pPr>
      <w:r w:rsidRPr="00920AF5">
        <w:rPr>
          <w:rFonts w:ascii="Times New Roman" w:hAnsi="Times New Roman" w:cs="Times New Roman"/>
          <w:b/>
          <w:sz w:val="24"/>
          <w:szCs w:val="24"/>
        </w:rPr>
        <w:t xml:space="preserve">Anexo </w:t>
      </w:r>
      <w:r w:rsidR="00485D63">
        <w:rPr>
          <w:rFonts w:ascii="Times New Roman" w:hAnsi="Times New Roman" w:cs="Times New Roman"/>
          <w:b/>
          <w:sz w:val="24"/>
          <w:szCs w:val="24"/>
        </w:rPr>
        <w:t>I</w:t>
      </w: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 xml:space="preserve">– </w:t>
      </w:r>
      <w:r w:rsidR="00485D63">
        <w:rPr>
          <w:rFonts w:ascii="Times New Roman" w:hAnsi="Times New Roman" w:cs="Times New Roman"/>
          <w:sz w:val="24"/>
          <w:szCs w:val="24"/>
        </w:rPr>
        <w:t>Termo de Referência</w:t>
      </w:r>
    </w:p>
    <w:p w:rsidR="00920AF5" w:rsidRPr="00920AF5" w:rsidRDefault="00920AF5" w:rsidP="00920AF5">
      <w:pPr>
        <w:pStyle w:val="Corpodetexto"/>
        <w:tabs>
          <w:tab w:val="left" w:pos="851"/>
        </w:tabs>
        <w:ind w:right="504"/>
        <w:jc w:val="both"/>
        <w:rPr>
          <w:rFonts w:ascii="Times New Roman" w:hAnsi="Times New Roman" w:cs="Times New Roman"/>
          <w:sz w:val="24"/>
          <w:szCs w:val="24"/>
        </w:rPr>
      </w:pPr>
      <w:r w:rsidRPr="00920AF5">
        <w:rPr>
          <w:rFonts w:ascii="Times New Roman" w:hAnsi="Times New Roman" w:cs="Times New Roman"/>
          <w:b/>
          <w:sz w:val="24"/>
          <w:szCs w:val="24"/>
        </w:rPr>
        <w:t xml:space="preserve">Anexo II </w:t>
      </w:r>
      <w:r w:rsidRPr="00920AF5">
        <w:rPr>
          <w:rFonts w:ascii="Times New Roman" w:hAnsi="Times New Roman" w:cs="Times New Roman"/>
          <w:sz w:val="24"/>
          <w:szCs w:val="24"/>
        </w:rPr>
        <w:t xml:space="preserve">– </w:t>
      </w:r>
      <w:r w:rsidR="00485D63">
        <w:rPr>
          <w:rFonts w:ascii="Times New Roman" w:hAnsi="Times New Roman" w:cs="Times New Roman"/>
          <w:sz w:val="24"/>
          <w:szCs w:val="24"/>
        </w:rPr>
        <w:t>Modelo de Projeto de Venda</w:t>
      </w:r>
    </w:p>
    <w:p w:rsidR="00920AF5" w:rsidRPr="00920AF5" w:rsidRDefault="00920AF5" w:rsidP="00920AF5">
      <w:pPr>
        <w:pStyle w:val="Corpodetexto"/>
        <w:tabs>
          <w:tab w:val="left" w:pos="851"/>
        </w:tabs>
        <w:spacing w:line="243" w:lineRule="exact"/>
        <w:jc w:val="both"/>
        <w:rPr>
          <w:rFonts w:ascii="Times New Roman" w:hAnsi="Times New Roman" w:cs="Times New Roman"/>
          <w:sz w:val="24"/>
          <w:szCs w:val="24"/>
        </w:rPr>
      </w:pPr>
      <w:r w:rsidRPr="00920AF5">
        <w:rPr>
          <w:rFonts w:ascii="Times New Roman" w:hAnsi="Times New Roman" w:cs="Times New Roman"/>
          <w:b/>
          <w:sz w:val="24"/>
          <w:szCs w:val="24"/>
        </w:rPr>
        <w:t xml:space="preserve">Anexo III </w:t>
      </w:r>
      <w:r w:rsidRPr="00920AF5">
        <w:rPr>
          <w:rFonts w:ascii="Times New Roman" w:hAnsi="Times New Roman" w:cs="Times New Roman"/>
          <w:sz w:val="24"/>
          <w:szCs w:val="24"/>
        </w:rPr>
        <w:t xml:space="preserve">– </w:t>
      </w:r>
      <w:r w:rsidR="00485D63" w:rsidRPr="00920AF5">
        <w:rPr>
          <w:rFonts w:ascii="Times New Roman" w:hAnsi="Times New Roman" w:cs="Times New Roman"/>
          <w:sz w:val="24"/>
          <w:szCs w:val="24"/>
        </w:rPr>
        <w:t>Minuta de Contrato</w:t>
      </w:r>
    </w:p>
    <w:p w:rsidR="00920AF5" w:rsidRPr="00920AF5" w:rsidRDefault="00920AF5" w:rsidP="00920AF5">
      <w:pPr>
        <w:tabs>
          <w:tab w:val="left" w:pos="851"/>
        </w:tabs>
        <w:spacing w:line="243" w:lineRule="exact"/>
        <w:jc w:val="both"/>
        <w:rPr>
          <w:rFonts w:ascii="Times New Roman" w:hAnsi="Times New Roman" w:cs="Times New Roman"/>
          <w:sz w:val="24"/>
          <w:szCs w:val="24"/>
        </w:rPr>
      </w:pPr>
    </w:p>
    <w:p w:rsidR="00920AF5" w:rsidRDefault="00920AF5" w:rsidP="00920AF5">
      <w:pPr>
        <w:pStyle w:val="Ttulo1"/>
        <w:keepNext w:val="0"/>
        <w:keepLines w:val="0"/>
        <w:widowControl w:val="0"/>
        <w:numPr>
          <w:ilvl w:val="0"/>
          <w:numId w:val="17"/>
        </w:numPr>
        <w:tabs>
          <w:tab w:val="left" w:pos="851"/>
          <w:tab w:val="left" w:pos="1425"/>
        </w:tabs>
        <w:autoSpaceDE w:val="0"/>
        <w:autoSpaceDN w:val="0"/>
        <w:spacing w:before="0" w:line="240" w:lineRule="auto"/>
        <w:ind w:left="0" w:firstLine="0"/>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FORO</w:t>
      </w:r>
    </w:p>
    <w:p w:rsidR="00920AF5" w:rsidRPr="00920AF5" w:rsidRDefault="00920AF5" w:rsidP="00485D63">
      <w:pPr>
        <w:pStyle w:val="Corpodetexto"/>
        <w:tabs>
          <w:tab w:val="left" w:pos="851"/>
        </w:tabs>
        <w:ind w:right="-2"/>
        <w:jc w:val="both"/>
        <w:rPr>
          <w:rFonts w:ascii="Times New Roman" w:hAnsi="Times New Roman" w:cs="Times New Roman"/>
          <w:sz w:val="24"/>
          <w:szCs w:val="24"/>
        </w:rPr>
      </w:pPr>
      <w:r w:rsidRPr="00920AF5">
        <w:rPr>
          <w:rFonts w:ascii="Times New Roman" w:hAnsi="Times New Roman" w:cs="Times New Roman"/>
          <w:sz w:val="24"/>
          <w:szCs w:val="24"/>
        </w:rPr>
        <w:t>A presente Chamada Pública é regulada pela Resolução FNDE nº 26/2013, e demais legislações e regulamentos atinentes à matéria, sen</w:t>
      </w:r>
      <w:r w:rsidR="00485D63">
        <w:rPr>
          <w:rFonts w:ascii="Times New Roman" w:hAnsi="Times New Roman" w:cs="Times New Roman"/>
          <w:sz w:val="24"/>
          <w:szCs w:val="24"/>
        </w:rPr>
        <w:t xml:space="preserve">do exclusivamente competente o </w:t>
      </w:r>
      <w:r w:rsidRPr="00920AF5">
        <w:rPr>
          <w:rFonts w:ascii="Times New Roman" w:hAnsi="Times New Roman" w:cs="Times New Roman"/>
          <w:sz w:val="24"/>
          <w:szCs w:val="24"/>
        </w:rPr>
        <w:t xml:space="preserve">Foro do Município de </w:t>
      </w:r>
      <w:r w:rsidR="00485D63">
        <w:rPr>
          <w:rFonts w:ascii="Times New Roman" w:hAnsi="Times New Roman" w:cs="Times New Roman"/>
          <w:sz w:val="24"/>
          <w:szCs w:val="24"/>
        </w:rPr>
        <w:t>Primavera do Leste/MT</w:t>
      </w:r>
      <w:r w:rsidRPr="00920AF5">
        <w:rPr>
          <w:rFonts w:ascii="Times New Roman" w:hAnsi="Times New Roman" w:cs="Times New Roman"/>
          <w:sz w:val="24"/>
          <w:szCs w:val="24"/>
        </w:rPr>
        <w:t xml:space="preserve"> para conhecer e julgar quaisquer questões dele decorrentes.</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Default="00485D63" w:rsidP="00850F34">
      <w:pPr>
        <w:pStyle w:val="Corpodetexto"/>
        <w:tabs>
          <w:tab w:val="left" w:pos="851"/>
        </w:tabs>
        <w:jc w:val="center"/>
        <w:rPr>
          <w:rFonts w:ascii="Times New Roman" w:hAnsi="Times New Roman" w:cs="Times New Roman"/>
          <w:sz w:val="24"/>
          <w:szCs w:val="24"/>
        </w:rPr>
      </w:pPr>
      <w:r>
        <w:rPr>
          <w:rFonts w:ascii="Times New Roman" w:hAnsi="Times New Roman" w:cs="Times New Roman"/>
          <w:sz w:val="24"/>
          <w:szCs w:val="24"/>
        </w:rPr>
        <w:t>Santo Antônio do Leste-MT</w:t>
      </w:r>
      <w:r w:rsidR="00920AF5" w:rsidRPr="00920AF5">
        <w:rPr>
          <w:rFonts w:ascii="Times New Roman" w:hAnsi="Times New Roman" w:cs="Times New Roman"/>
          <w:sz w:val="24"/>
          <w:szCs w:val="24"/>
        </w:rPr>
        <w:t xml:space="preserve">, </w:t>
      </w:r>
      <w:r>
        <w:rPr>
          <w:rFonts w:ascii="Times New Roman" w:hAnsi="Times New Roman" w:cs="Times New Roman"/>
          <w:sz w:val="24"/>
          <w:szCs w:val="24"/>
        </w:rPr>
        <w:t>07</w:t>
      </w:r>
      <w:r w:rsidR="00920AF5" w:rsidRPr="00920AF5">
        <w:rPr>
          <w:rFonts w:ascii="Times New Roman" w:hAnsi="Times New Roman" w:cs="Times New Roman"/>
          <w:sz w:val="24"/>
          <w:szCs w:val="24"/>
        </w:rPr>
        <w:t xml:space="preserve"> de </w:t>
      </w:r>
      <w:r>
        <w:rPr>
          <w:rFonts w:ascii="Times New Roman" w:hAnsi="Times New Roman" w:cs="Times New Roman"/>
          <w:sz w:val="24"/>
          <w:szCs w:val="24"/>
        </w:rPr>
        <w:t>agosto</w:t>
      </w:r>
      <w:r w:rsidR="00920AF5" w:rsidRPr="00920AF5">
        <w:rPr>
          <w:rFonts w:ascii="Times New Roman" w:hAnsi="Times New Roman" w:cs="Times New Roman"/>
          <w:sz w:val="24"/>
          <w:szCs w:val="24"/>
        </w:rPr>
        <w:t xml:space="preserve"> de 201</w:t>
      </w:r>
      <w:r>
        <w:rPr>
          <w:rFonts w:ascii="Times New Roman" w:hAnsi="Times New Roman" w:cs="Times New Roman"/>
          <w:sz w:val="24"/>
          <w:szCs w:val="24"/>
        </w:rPr>
        <w:t>9</w:t>
      </w:r>
      <w:r w:rsidR="00920AF5" w:rsidRPr="00920AF5">
        <w:rPr>
          <w:rFonts w:ascii="Times New Roman" w:hAnsi="Times New Roman" w:cs="Times New Roman"/>
          <w:sz w:val="24"/>
          <w:szCs w:val="24"/>
        </w:rPr>
        <w:t>.</w:t>
      </w:r>
    </w:p>
    <w:p w:rsidR="00850F34" w:rsidRDefault="00850F34" w:rsidP="00850F34">
      <w:pPr>
        <w:pStyle w:val="Corpodetexto"/>
        <w:tabs>
          <w:tab w:val="left" w:pos="851"/>
        </w:tabs>
        <w:jc w:val="center"/>
        <w:rPr>
          <w:rFonts w:ascii="Times New Roman" w:hAnsi="Times New Roman" w:cs="Times New Roman"/>
          <w:sz w:val="24"/>
          <w:szCs w:val="24"/>
        </w:rPr>
      </w:pPr>
    </w:p>
    <w:p w:rsidR="00850F34" w:rsidRDefault="00850F34" w:rsidP="00850F34">
      <w:pPr>
        <w:pStyle w:val="Corpodetexto"/>
        <w:tabs>
          <w:tab w:val="left" w:pos="851"/>
        </w:tabs>
        <w:jc w:val="center"/>
        <w:rPr>
          <w:rFonts w:ascii="Times New Roman" w:hAnsi="Times New Roman" w:cs="Times New Roman"/>
          <w:sz w:val="24"/>
          <w:szCs w:val="24"/>
        </w:rPr>
      </w:pPr>
    </w:p>
    <w:p w:rsidR="00850F34" w:rsidRDefault="00850F34" w:rsidP="00850F34">
      <w:pPr>
        <w:pStyle w:val="Corpodetexto"/>
        <w:tabs>
          <w:tab w:val="left" w:pos="851"/>
          <w:tab w:val="left" w:pos="160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50F34" w:rsidRDefault="00850F34" w:rsidP="00850F34">
      <w:pPr>
        <w:pStyle w:val="Corpodetexto"/>
        <w:tabs>
          <w:tab w:val="left" w:pos="851"/>
        </w:tabs>
        <w:jc w:val="center"/>
        <w:rPr>
          <w:rFonts w:ascii="Times New Roman" w:hAnsi="Times New Roman" w:cs="Times New Roman"/>
          <w:sz w:val="24"/>
          <w:szCs w:val="24"/>
        </w:rPr>
      </w:pPr>
    </w:p>
    <w:p w:rsidR="00850F34" w:rsidRPr="00673E64" w:rsidRDefault="00850F34" w:rsidP="00850F34">
      <w:pPr>
        <w:pStyle w:val="Ttulo8"/>
        <w:contextualSpacing/>
        <w:jc w:val="center"/>
        <w:rPr>
          <w:rFonts w:ascii="Times New Roman" w:hAnsi="Times New Roman" w:cs="Times New Roman"/>
          <w:b/>
          <w:bCs/>
          <w:sz w:val="24"/>
          <w:szCs w:val="24"/>
        </w:rPr>
      </w:pPr>
      <w:r>
        <w:rPr>
          <w:rFonts w:ascii="Times New Roman" w:hAnsi="Times New Roman" w:cs="Times New Roman"/>
          <w:b/>
          <w:bCs/>
          <w:sz w:val="24"/>
          <w:szCs w:val="24"/>
        </w:rPr>
        <w:t>CLAUDILENE OLIVEIRA DOS SANTOS</w:t>
      </w:r>
    </w:p>
    <w:p w:rsidR="00850F34" w:rsidRPr="00673E64" w:rsidRDefault="00850F34" w:rsidP="00850F34">
      <w:pPr>
        <w:pStyle w:val="Ttulo8"/>
        <w:contextualSpacing/>
        <w:jc w:val="center"/>
        <w:rPr>
          <w:rFonts w:ascii="Times New Roman" w:hAnsi="Times New Roman" w:cs="Times New Roman"/>
          <w:color w:val="auto"/>
        </w:rPr>
      </w:pPr>
      <w:r>
        <w:rPr>
          <w:rFonts w:ascii="Times New Roman" w:hAnsi="Times New Roman" w:cs="Times New Roman"/>
          <w:color w:val="auto"/>
        </w:rPr>
        <w:t>Secretária Municipal de Educação</w:t>
      </w:r>
    </w:p>
    <w:p w:rsidR="00850F34" w:rsidRPr="00975132" w:rsidRDefault="00850F34" w:rsidP="00850F34">
      <w:pPr>
        <w:contextualSpacing/>
        <w:jc w:val="center"/>
        <w:rPr>
          <w:sz w:val="16"/>
          <w:szCs w:val="16"/>
        </w:rPr>
      </w:pPr>
      <w:r w:rsidRPr="00975132">
        <w:rPr>
          <w:sz w:val="16"/>
          <w:szCs w:val="16"/>
        </w:rPr>
        <w:t>Portaria nº. 002/2017 de 01/01/2017</w:t>
      </w:r>
    </w:p>
    <w:p w:rsidR="00850F34" w:rsidRPr="00920AF5" w:rsidRDefault="00850F34" w:rsidP="00850F34">
      <w:pPr>
        <w:pStyle w:val="Corpodetexto"/>
        <w:tabs>
          <w:tab w:val="left" w:pos="851"/>
        </w:tabs>
        <w:jc w:val="center"/>
        <w:rPr>
          <w:rFonts w:ascii="Times New Roman" w:hAnsi="Times New Roman" w:cs="Times New Roman"/>
          <w:sz w:val="24"/>
          <w:szCs w:val="24"/>
        </w:rPr>
      </w:pPr>
    </w:p>
    <w:p w:rsidR="0009651A" w:rsidRDefault="0009651A" w:rsidP="004B6E21">
      <w:pPr>
        <w:pStyle w:val="Default"/>
        <w:tabs>
          <w:tab w:val="center" w:pos="4252"/>
        </w:tabs>
        <w:spacing w:line="360" w:lineRule="auto"/>
        <w:jc w:val="both"/>
        <w:rPr>
          <w:rFonts w:ascii="Times New Roman" w:hAnsi="Times New Roman" w:cs="Times New Roman"/>
          <w:b/>
          <w:bCs/>
          <w:color w:val="auto"/>
        </w:rPr>
      </w:pPr>
    </w:p>
    <w:p w:rsidR="004B6E21" w:rsidRDefault="004B6E21" w:rsidP="004B6E21">
      <w:pPr>
        <w:pStyle w:val="Default"/>
        <w:tabs>
          <w:tab w:val="center" w:pos="4252"/>
        </w:tabs>
        <w:spacing w:line="360" w:lineRule="auto"/>
        <w:jc w:val="both"/>
        <w:rPr>
          <w:rFonts w:ascii="Times New Roman" w:hAnsi="Times New Roman" w:cs="Times New Roman"/>
          <w:b/>
          <w:bCs/>
          <w:color w:val="auto"/>
        </w:rPr>
      </w:pPr>
    </w:p>
    <w:p w:rsidR="004B6E21" w:rsidRDefault="004B6E21" w:rsidP="004B6E21">
      <w:pPr>
        <w:pStyle w:val="Default"/>
        <w:tabs>
          <w:tab w:val="left" w:pos="3345"/>
        </w:tabs>
        <w:spacing w:line="360" w:lineRule="auto"/>
        <w:jc w:val="center"/>
        <w:rPr>
          <w:rFonts w:ascii="Times New Roman" w:hAnsi="Times New Roman" w:cs="Times New Roman"/>
          <w:b/>
          <w:bCs/>
          <w:color w:val="auto"/>
        </w:rPr>
      </w:pPr>
      <w:r>
        <w:rPr>
          <w:rFonts w:ascii="Times New Roman" w:hAnsi="Times New Roman" w:cs="Times New Roman"/>
          <w:b/>
          <w:bCs/>
          <w:color w:val="auto"/>
        </w:rPr>
        <w:lastRenderedPageBreak/>
        <w:t>ANEXO I</w:t>
      </w:r>
    </w:p>
    <w:p w:rsidR="004B6E21" w:rsidRDefault="004B6E21" w:rsidP="004B6E21">
      <w:pPr>
        <w:pStyle w:val="Default"/>
        <w:tabs>
          <w:tab w:val="left" w:pos="3345"/>
        </w:tabs>
        <w:spacing w:line="360" w:lineRule="auto"/>
        <w:jc w:val="center"/>
        <w:rPr>
          <w:rFonts w:ascii="Times New Roman" w:hAnsi="Times New Roman" w:cs="Times New Roman"/>
          <w:b/>
          <w:bCs/>
          <w:color w:val="auto"/>
        </w:rPr>
      </w:pPr>
      <w:r>
        <w:rPr>
          <w:rFonts w:ascii="Times New Roman" w:hAnsi="Times New Roman" w:cs="Times New Roman"/>
          <w:b/>
          <w:bCs/>
          <w:color w:val="auto"/>
        </w:rPr>
        <w:t>TERMO DE REFERENCIA</w:t>
      </w:r>
    </w:p>
    <w:p w:rsidR="004B6E21" w:rsidRDefault="004B6E21" w:rsidP="004B6E21">
      <w:pPr>
        <w:pStyle w:val="Default"/>
        <w:tabs>
          <w:tab w:val="center" w:pos="4252"/>
        </w:tabs>
        <w:spacing w:line="360" w:lineRule="auto"/>
        <w:jc w:val="both"/>
        <w:rPr>
          <w:rFonts w:ascii="Times New Roman" w:hAnsi="Times New Roman" w:cs="Times New Roman"/>
          <w:b/>
          <w:bCs/>
          <w:color w:val="auto"/>
        </w:rPr>
      </w:pPr>
    </w:p>
    <w:p w:rsidR="004B6E21" w:rsidRPr="00A50296" w:rsidRDefault="004B6E21" w:rsidP="004B6E21">
      <w:pPr>
        <w:pStyle w:val="Default"/>
        <w:tabs>
          <w:tab w:val="center" w:pos="4252"/>
        </w:tabs>
        <w:spacing w:line="360" w:lineRule="auto"/>
        <w:jc w:val="both"/>
        <w:rPr>
          <w:rFonts w:ascii="Times New Roman" w:hAnsi="Times New Roman" w:cs="Times New Roman"/>
          <w:b/>
          <w:bCs/>
          <w:color w:val="auto"/>
        </w:rPr>
      </w:pPr>
    </w:p>
    <w:tbl>
      <w:tblPr>
        <w:tblStyle w:val="Tabelacomgrade"/>
        <w:tblW w:w="10348" w:type="dxa"/>
        <w:tblInd w:w="-459" w:type="dxa"/>
        <w:tblLayout w:type="fixed"/>
        <w:tblLook w:val="04A0" w:firstRow="1" w:lastRow="0" w:firstColumn="1" w:lastColumn="0" w:noHBand="0" w:noVBand="1"/>
      </w:tblPr>
      <w:tblGrid>
        <w:gridCol w:w="709"/>
        <w:gridCol w:w="1134"/>
        <w:gridCol w:w="4253"/>
        <w:gridCol w:w="850"/>
        <w:gridCol w:w="851"/>
        <w:gridCol w:w="1275"/>
        <w:gridCol w:w="1276"/>
      </w:tblGrid>
      <w:tr w:rsidR="00C862BB" w:rsidTr="00966FA7">
        <w:tc>
          <w:tcPr>
            <w:tcW w:w="709"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ITEM</w:t>
            </w:r>
          </w:p>
        </w:tc>
        <w:tc>
          <w:tcPr>
            <w:tcW w:w="1134"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COD. TCE</w:t>
            </w:r>
          </w:p>
        </w:tc>
        <w:tc>
          <w:tcPr>
            <w:tcW w:w="4253"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DESCRIÇAO DO PRODUTO</w:t>
            </w:r>
          </w:p>
        </w:tc>
        <w:tc>
          <w:tcPr>
            <w:tcW w:w="850"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QTDE</w:t>
            </w:r>
          </w:p>
        </w:tc>
        <w:tc>
          <w:tcPr>
            <w:tcW w:w="851"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UNID</w:t>
            </w:r>
          </w:p>
        </w:tc>
        <w:tc>
          <w:tcPr>
            <w:tcW w:w="1275"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V.UNITARIO</w:t>
            </w:r>
          </w:p>
        </w:tc>
        <w:tc>
          <w:tcPr>
            <w:tcW w:w="1276"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V.TOTAL</w:t>
            </w:r>
          </w:p>
        </w:tc>
      </w:tr>
    </w:tbl>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4"/>
        <w:gridCol w:w="4253"/>
        <w:gridCol w:w="850"/>
        <w:gridCol w:w="851"/>
        <w:gridCol w:w="1275"/>
        <w:gridCol w:w="1276"/>
      </w:tblGrid>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272480-4</w:t>
            </w:r>
          </w:p>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2527(1kg)</w:t>
            </w:r>
          </w:p>
        </w:tc>
        <w:tc>
          <w:tcPr>
            <w:tcW w:w="4253" w:type="dxa"/>
          </w:tcPr>
          <w:p w:rsidR="008756C9" w:rsidRPr="008756C9" w:rsidRDefault="008756C9" w:rsidP="008756C9">
            <w:pPr>
              <w:autoSpaceDE w:val="0"/>
              <w:autoSpaceDN w:val="0"/>
              <w:adjustRightInd w:val="0"/>
              <w:jc w:val="both"/>
              <w:rPr>
                <w:sz w:val="16"/>
                <w:szCs w:val="16"/>
              </w:rPr>
            </w:pPr>
            <w:r w:rsidRPr="008756C9">
              <w:rPr>
                <w:sz w:val="16"/>
                <w:szCs w:val="16"/>
              </w:rPr>
              <w:t>AÇÚCAR MASCAVO (PCT 1,0 KG), de 1 qualidade, de consistência fina, cor clara,</w:t>
            </w:r>
          </w:p>
          <w:p w:rsidR="008756C9" w:rsidRPr="008756C9" w:rsidRDefault="008756C9" w:rsidP="008756C9">
            <w:pPr>
              <w:autoSpaceDE w:val="0"/>
              <w:autoSpaceDN w:val="0"/>
              <w:adjustRightInd w:val="0"/>
              <w:spacing w:line="360" w:lineRule="auto"/>
              <w:jc w:val="both"/>
              <w:rPr>
                <w:color w:val="000000"/>
                <w:sz w:val="16"/>
                <w:szCs w:val="16"/>
              </w:rPr>
            </w:pPr>
            <w:r w:rsidRPr="008756C9">
              <w:rPr>
                <w:sz w:val="16"/>
                <w:szCs w:val="16"/>
              </w:rPr>
              <w:t>Acondicionado em embalagem transparente, com peso de 1Kg.</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 xml:space="preserve">R$ </w:t>
            </w:r>
            <w:r w:rsidR="00BE428C">
              <w:rPr>
                <w:rFonts w:ascii="Arial" w:hAnsi="Arial" w:cs="Arial"/>
                <w:color w:val="000000"/>
                <w:sz w:val="16"/>
                <w:szCs w:val="16"/>
              </w:rPr>
              <w:t>9,59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w:t>
            </w:r>
            <w:r w:rsidR="00BE428C">
              <w:rPr>
                <w:rFonts w:ascii="Arial" w:hAnsi="Arial" w:cs="Arial"/>
                <w:color w:val="000000"/>
                <w:sz w:val="16"/>
                <w:szCs w:val="16"/>
              </w:rPr>
              <w:t>877</w:t>
            </w:r>
            <w:r w:rsidRPr="008756C9">
              <w:rPr>
                <w:rFonts w:ascii="Arial" w:hAnsi="Arial" w:cs="Arial"/>
                <w:color w:val="000000"/>
                <w:sz w:val="16"/>
                <w:szCs w:val="16"/>
              </w:rPr>
              <w:t>,</w:t>
            </w:r>
            <w:r w:rsidR="00BE428C">
              <w:rPr>
                <w:rFonts w:ascii="Arial" w:hAnsi="Arial" w:cs="Arial"/>
                <w:color w:val="000000"/>
                <w:sz w:val="16"/>
                <w:szCs w:val="16"/>
              </w:rPr>
              <w:t>0</w:t>
            </w:r>
            <w:bookmarkStart w:id="0" w:name="_GoBack"/>
            <w:bookmarkEnd w:id="0"/>
            <w:r w:rsidRPr="008756C9">
              <w:rPr>
                <w:rFonts w:ascii="Arial" w:hAnsi="Arial" w:cs="Arial"/>
                <w:color w:val="000000"/>
                <w:sz w:val="16"/>
                <w:szCs w:val="16"/>
              </w:rPr>
              <w:t>0</w:t>
            </w:r>
          </w:p>
        </w:tc>
      </w:tr>
      <w:tr w:rsidR="008756C9" w:rsidRPr="002D3D62" w:rsidTr="00966FA7">
        <w:trPr>
          <w:trHeight w:val="222"/>
        </w:trPr>
        <w:tc>
          <w:tcPr>
            <w:tcW w:w="709" w:type="dxa"/>
          </w:tcPr>
          <w:p w:rsidR="008756C9" w:rsidRPr="008756C9" w:rsidRDefault="008756C9" w:rsidP="008756C9">
            <w:pPr>
              <w:autoSpaceDE w:val="0"/>
              <w:autoSpaceDN w:val="0"/>
              <w:adjustRightInd w:val="0"/>
              <w:jc w:val="center"/>
              <w:rPr>
                <w:sz w:val="16"/>
                <w:szCs w:val="16"/>
              </w:rPr>
            </w:pPr>
            <w:r w:rsidRPr="008756C9">
              <w:rPr>
                <w:sz w:val="16"/>
                <w:szCs w:val="16"/>
              </w:rPr>
              <w:t>2</w:t>
            </w:r>
          </w:p>
        </w:tc>
        <w:tc>
          <w:tcPr>
            <w:tcW w:w="1134" w:type="dxa"/>
          </w:tcPr>
          <w:p w:rsidR="008756C9" w:rsidRPr="008756C9" w:rsidRDefault="008756C9" w:rsidP="008756C9">
            <w:pPr>
              <w:autoSpaceDE w:val="0"/>
              <w:autoSpaceDN w:val="0"/>
              <w:adjustRightInd w:val="0"/>
              <w:jc w:val="center"/>
              <w:rPr>
                <w:rFonts w:ascii="PalatinoLinotype" w:hAnsi="PalatinoLinotype" w:cs="PalatinoLinotype"/>
                <w:sz w:val="16"/>
                <w:szCs w:val="16"/>
              </w:rPr>
            </w:pPr>
          </w:p>
        </w:tc>
        <w:tc>
          <w:tcPr>
            <w:tcW w:w="4253" w:type="dxa"/>
          </w:tcPr>
          <w:p w:rsidR="008756C9" w:rsidRPr="008756C9" w:rsidRDefault="008756C9" w:rsidP="008756C9">
            <w:pPr>
              <w:jc w:val="both"/>
              <w:rPr>
                <w:sz w:val="16"/>
                <w:szCs w:val="16"/>
              </w:rPr>
            </w:pPr>
            <w:r w:rsidRPr="008756C9">
              <w:rPr>
                <w:sz w:val="16"/>
                <w:szCs w:val="16"/>
              </w:rPr>
              <w:t>FILÉ DE TILÁPIA (KG), carne de peixe, preparada do corte denominado filé. SEM ESPINHAS, acondicionado em embalagens transparentes, fechada, rotulada com data de fabricação e prazo de validade, e informações nutricionais do produto. com inspeção sanitária</w:t>
            </w:r>
          </w:p>
        </w:tc>
        <w:tc>
          <w:tcPr>
            <w:tcW w:w="850" w:type="dxa"/>
          </w:tcPr>
          <w:p w:rsidR="008756C9" w:rsidRPr="008756C9" w:rsidRDefault="008756C9" w:rsidP="008756C9">
            <w:pPr>
              <w:jc w:val="center"/>
              <w:rPr>
                <w:sz w:val="16"/>
                <w:szCs w:val="16"/>
              </w:rPr>
            </w:pPr>
            <w:r w:rsidRPr="008756C9">
              <w:rPr>
                <w:sz w:val="16"/>
                <w:szCs w:val="16"/>
              </w:rPr>
              <w:t>300</w:t>
            </w:r>
          </w:p>
        </w:tc>
        <w:tc>
          <w:tcPr>
            <w:tcW w:w="851" w:type="dxa"/>
          </w:tcPr>
          <w:p w:rsidR="008756C9" w:rsidRPr="008756C9" w:rsidRDefault="008756C9" w:rsidP="008756C9">
            <w:pPr>
              <w:jc w:val="center"/>
              <w:rPr>
                <w:sz w:val="16"/>
                <w:szCs w:val="16"/>
              </w:rPr>
            </w:pPr>
            <w:r w:rsidRPr="008756C9">
              <w:rPr>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R$ 24,67</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R$ 7.400,25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w:t>
            </w:r>
          </w:p>
          <w:p w:rsidR="008756C9" w:rsidRPr="008756C9" w:rsidRDefault="008756C9" w:rsidP="008756C9">
            <w:pPr>
              <w:autoSpaceDE w:val="0"/>
              <w:autoSpaceDN w:val="0"/>
              <w:adjustRightInd w:val="0"/>
              <w:spacing w:line="360" w:lineRule="auto"/>
              <w:jc w:val="center"/>
              <w:rPr>
                <w:color w:val="000000"/>
                <w:sz w:val="16"/>
                <w:szCs w:val="16"/>
              </w:rPr>
            </w:pP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A"/>
                <w:sz w:val="16"/>
                <w:szCs w:val="16"/>
              </w:rPr>
              <w:t>15885-2</w:t>
            </w:r>
          </w:p>
        </w:tc>
        <w:tc>
          <w:tcPr>
            <w:tcW w:w="4253" w:type="dxa"/>
          </w:tcPr>
          <w:p w:rsidR="008756C9" w:rsidRPr="008756C9" w:rsidRDefault="008756C9" w:rsidP="008756C9">
            <w:pPr>
              <w:autoSpaceDE w:val="0"/>
              <w:autoSpaceDN w:val="0"/>
              <w:adjustRightInd w:val="0"/>
              <w:jc w:val="both"/>
              <w:rPr>
                <w:color w:val="00000A"/>
                <w:sz w:val="16"/>
                <w:szCs w:val="16"/>
              </w:rPr>
            </w:pPr>
            <w:r w:rsidRPr="008756C9">
              <w:rPr>
                <w:color w:val="00000A"/>
                <w:sz w:val="16"/>
                <w:szCs w:val="16"/>
              </w:rPr>
              <w:t>IOGURTE - COM POLPA DE FRUTA NATURAL SABOR MORANGO: Iogurte integral com polpa natural de fruta – Embalagem de 1 litro cada (Kilo). Iogurte líquido com polpa de frutas, elaborado a partir de leite pasteurizado integral, fermento lácteo e polpa de fruta. O produto deverá ser elaborado com polpa de frutas maduras, sãs, limpas, isentas de matéria terrosa, de parasitas e de detritos animais e vegetais. Não deverá conter fragmentos de partes não comestíveis da fruta e substâncias estranhas à sua composição normal. Deverá estar isento de leveduras, parasitas e outras substâncias que indiquem manipulação defeituosa do produto. O produto deverá ter validade de 30 dias após data de fabricação. No momento da entrega o produto deverá possuir, no mínimo, 80% do prazo de validade descrito na embalagem. Embalagem primária: frasco de polietileno de alta densidade com capacidade de 01</w:t>
            </w:r>
          </w:p>
          <w:p w:rsidR="008756C9" w:rsidRPr="008756C9" w:rsidRDefault="008756C9" w:rsidP="008756C9">
            <w:pPr>
              <w:autoSpaceDE w:val="0"/>
              <w:autoSpaceDN w:val="0"/>
              <w:adjustRightInd w:val="0"/>
              <w:spacing w:line="360" w:lineRule="auto"/>
              <w:jc w:val="both"/>
              <w:rPr>
                <w:color w:val="000000"/>
                <w:sz w:val="16"/>
                <w:szCs w:val="16"/>
              </w:rPr>
            </w:pPr>
            <w:r w:rsidRPr="008756C9">
              <w:rPr>
                <w:color w:val="00000A"/>
                <w:sz w:val="16"/>
                <w:szCs w:val="16"/>
              </w:rPr>
              <w:t>(um) litro;</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2.400</w:t>
            </w:r>
          </w:p>
          <w:p w:rsidR="008756C9" w:rsidRPr="008756C9" w:rsidRDefault="008756C9" w:rsidP="008756C9">
            <w:pPr>
              <w:autoSpaceDE w:val="0"/>
              <w:autoSpaceDN w:val="0"/>
              <w:adjustRightInd w:val="0"/>
              <w:spacing w:line="360" w:lineRule="auto"/>
              <w:jc w:val="center"/>
              <w:rPr>
                <w:color w:val="000000"/>
                <w:sz w:val="16"/>
                <w:szCs w:val="16"/>
              </w:rPr>
            </w:pP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R$ 2,69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R$ 9.836,25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A"/>
                <w:sz w:val="16"/>
                <w:szCs w:val="16"/>
              </w:rPr>
              <w:t>349280-0</w:t>
            </w:r>
          </w:p>
        </w:tc>
        <w:tc>
          <w:tcPr>
            <w:tcW w:w="4253" w:type="dxa"/>
          </w:tcPr>
          <w:p w:rsidR="008756C9" w:rsidRPr="008756C9" w:rsidRDefault="008756C9" w:rsidP="008756C9">
            <w:pPr>
              <w:autoSpaceDE w:val="0"/>
              <w:autoSpaceDN w:val="0"/>
              <w:adjustRightInd w:val="0"/>
              <w:jc w:val="both"/>
              <w:rPr>
                <w:color w:val="00000A"/>
                <w:sz w:val="16"/>
                <w:szCs w:val="16"/>
              </w:rPr>
            </w:pPr>
            <w:r w:rsidRPr="008756C9">
              <w:rPr>
                <w:color w:val="00000A"/>
                <w:sz w:val="16"/>
                <w:szCs w:val="16"/>
              </w:rPr>
              <w:t xml:space="preserve">Leite Integral Pasteurizado - tipo “A”- Embalagem "pacote tipo barriga" de 1 litro. </w:t>
            </w:r>
            <w:r w:rsidRPr="008756C9">
              <w:rPr>
                <w:i/>
                <w:iCs/>
                <w:color w:val="00000A"/>
                <w:sz w:val="16"/>
                <w:szCs w:val="16"/>
              </w:rPr>
              <w:t xml:space="preserve">Validade: 7 dias. </w:t>
            </w:r>
            <w:r w:rsidRPr="008756C9">
              <w:rPr>
                <w:color w:val="00000A"/>
                <w:sz w:val="16"/>
                <w:szCs w:val="16"/>
              </w:rPr>
              <w:t>- produto de origem animal (vaca), líquido fluido, homogêneo, de cor branca opaca, pasteurizado. Embalagem primária com identificação do produto, especificação dos ingredientes, informação nutricional, marca do fabricante e informações do mesmo, prazo de validade, peso líquido e rotulagem de acordo com a legislação. Deve ser oriundo de agro-indústria local, de acordo com o SIM – Sistema de Inspeção Municipal. Observar que a empresa fabricante não tenha sido envolvida em fraudes nos últimos 24 meses.</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3.660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R$ 7,14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R$ 17.142,00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3686-2</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Abacaxi - de boa qualidade, fresco, maduro,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R$ 5,45</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R$ 2.179,20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6</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0000219</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Abóbora Madura – de boa qualidade, fresca, madura, em </w:t>
            </w:r>
            <w:r w:rsidRPr="008756C9">
              <w:rPr>
                <w:color w:val="000000"/>
                <w:sz w:val="16"/>
                <w:szCs w:val="16"/>
              </w:rPr>
              <w:lastRenderedPageBreak/>
              <w:t xml:space="preserve">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lastRenderedPageBreak/>
              <w:t>300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R$ 2,76</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R$ 828,75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7</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157948-7</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Abóbora verde – de boa qualidade, fresca, madura,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R$ 3,80</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R$ 1.140,75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8</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149305-1</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Acerola - de boa qualidade, fresca, madura,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R$ 14,51</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R$ 580,30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9</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000112</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Açafrão - de boa qualidade, fresca, madura,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R$ 6,65</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R$ 66,48</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107955-7</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Alface – Pé de alface de boa qualidade, fresco,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R$ 4,12</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R$ 4.944,00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11</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00010584</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Banana da Terra – de boa qualidade, fresca, em estado de maturação,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R$ 4,43</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R$ 664,88</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12</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3695-1</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Banana Maçã – de boa qualidade, fresca, em estado de maturação,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R$ 3,40</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R$ 679,00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13</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3697-8</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Banana Nanica - de boa qualidade, fresca, em estado de maduração,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R$ 3,39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R$ 677,00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14</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3696-0</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Banana Prata – de boa qualidade, fresca, em estado de maduração,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R$ 2,56</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R$ 512,00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88144-9</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Batata Doce - de boa qualidade, fresca,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R$ 3,64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R$ 363,83</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16</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3736-2</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Beterraba - de boa qualidade, fresca,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R$ 4,32</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R$ 648,00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17</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178662-8</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Bolo de fubá - de boa qualidade, em bom estado, feito com produtos naturais, ovos, leite, margarina,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R$ 15,53</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R$ 2.329,13</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18</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3714-1</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Cará – de boa qualidade, fresco,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R$ 5,09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R$ 508,75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19</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0002005</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Cebolinha Verde – Maço de cebolinha de boa qualidade, fresca,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R$ 4,70</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R$ 2.348,75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260231-8</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Cenoura - de boa qualidade, fresca,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R$ 3,84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R$ 768,00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21</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0002006</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Cheiro verde – Maço de cheiro verde de boa qualidade, fresco,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R$ 4,64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R$ 2.318,75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lastRenderedPageBreak/>
              <w:t>22</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107996-4</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Couve – Maço de folhas de couve de boa qualidade, fresca,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R$ 3,79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R$ 3.790,00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23</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418850-0</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Compota de doce - de boa qualidade, liso e fresco, não açucarado com presença de cristas de açúcar, em embalagem própria e segura, de leite, goiaba, banana, com redução de 20% de açúcar.</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R$ 13,78</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R$ 688,75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24</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427141-6</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Farinha de mandioca - de boa qualidade, fresca, branca ou amarela,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R$ 6,05</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R$ 907,13</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25</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167480-3</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Inhame – de boa qualidade, fresco,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R$ 2,31</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R$ 231,25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26</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157961-4</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Laranja – de boa qualidade, fresca, madura,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R$ 3,26</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R$ 651,60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27</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154033-5</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Limão – de boa qualidade, fresco, em estágio de maturação,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R$ 4,18</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R$ 208,88</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28</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150347-2</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Mamão – de boa qualidade, fresco, em estágio de maturação,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R$ 4,51</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R$ 901,50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29</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00011611</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Mandioca - de boa qualidade, fresca, com casca,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R$ 4,06</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R$ 4.062,50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30</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3721-4</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Melancia - de boa qualidade, fresca, madura,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600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R$ 2,37</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R$ 1.423,50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31</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3717-6</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Milho Verde – Espiga de boa qualidade, fresca,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R$ 3,63</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R$ 1.089,75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32</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3724-9</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Pepino - de boa qualidade, fresco,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80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R$ 3,20</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R$ 255,73</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33</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421823-0</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Polpa de frutas – de boa qualidade, congelada, em embalagem própria no sabor de caju.</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R$ 9,59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R$ 383,50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34</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00011609</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Polpa de frutas – de boa qualidade, congelada, em embalagem própria no sabor de tamarindo.</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R$ 9,59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R$ 383,50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35</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341451-5</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Polpa de frutas – de boa qualidade, congelada, em embalagem própria no sabor de manga.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R$ 9,59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R$ 383,50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421814-0</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Polpa de frutas – de boa qualidade, congelada, em embalagem própria no sabor de abacaxi.</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R$ 9,07</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R$ 362,80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3713-3</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Tomate – de boa qualidade, fresco, maduro,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R$ 5,34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R$ 2.672,00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lastRenderedPageBreak/>
              <w:t>38</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00011038</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Ovos – de boa qualidade, fresco, sem rachaduras, limpos e em embalagem próprias</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Uma dúzia</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R$ 6,44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R$ 1.930,50</w:t>
            </w:r>
          </w:p>
        </w:tc>
      </w:tr>
      <w:tr w:rsidR="0014319A" w:rsidRPr="002D3D62" w:rsidTr="00966FA7">
        <w:trPr>
          <w:trHeight w:val="222"/>
        </w:trPr>
        <w:tc>
          <w:tcPr>
            <w:tcW w:w="709" w:type="dxa"/>
          </w:tcPr>
          <w:p w:rsidR="0014319A" w:rsidRPr="008756C9" w:rsidRDefault="0014319A" w:rsidP="008756C9">
            <w:pPr>
              <w:autoSpaceDE w:val="0"/>
              <w:autoSpaceDN w:val="0"/>
              <w:adjustRightInd w:val="0"/>
              <w:spacing w:line="360" w:lineRule="auto"/>
              <w:jc w:val="center"/>
              <w:rPr>
                <w:color w:val="000000"/>
                <w:sz w:val="16"/>
                <w:szCs w:val="16"/>
              </w:rPr>
            </w:pPr>
          </w:p>
        </w:tc>
        <w:tc>
          <w:tcPr>
            <w:tcW w:w="1134" w:type="dxa"/>
          </w:tcPr>
          <w:p w:rsidR="0014319A" w:rsidRPr="008756C9" w:rsidRDefault="0014319A" w:rsidP="008756C9">
            <w:pPr>
              <w:autoSpaceDE w:val="0"/>
              <w:autoSpaceDN w:val="0"/>
              <w:adjustRightInd w:val="0"/>
              <w:spacing w:line="360" w:lineRule="auto"/>
              <w:jc w:val="center"/>
              <w:rPr>
                <w:color w:val="000000"/>
                <w:sz w:val="16"/>
                <w:szCs w:val="16"/>
              </w:rPr>
            </w:pPr>
          </w:p>
        </w:tc>
        <w:tc>
          <w:tcPr>
            <w:tcW w:w="4253" w:type="dxa"/>
          </w:tcPr>
          <w:p w:rsidR="0014319A" w:rsidRPr="0014319A" w:rsidRDefault="0014319A" w:rsidP="0014319A">
            <w:pPr>
              <w:autoSpaceDE w:val="0"/>
              <w:autoSpaceDN w:val="0"/>
              <w:adjustRightInd w:val="0"/>
              <w:spacing w:line="360" w:lineRule="auto"/>
              <w:jc w:val="center"/>
              <w:rPr>
                <w:rFonts w:ascii="Times New Roman" w:hAnsi="Times New Roman" w:cs="Times New Roman"/>
                <w:b/>
                <w:color w:val="000000"/>
                <w:sz w:val="20"/>
                <w:szCs w:val="20"/>
              </w:rPr>
            </w:pPr>
            <w:r w:rsidRPr="0014319A">
              <w:rPr>
                <w:rFonts w:ascii="Times New Roman" w:hAnsi="Times New Roman" w:cs="Times New Roman"/>
                <w:b/>
                <w:color w:val="000000"/>
                <w:sz w:val="20"/>
                <w:szCs w:val="20"/>
              </w:rPr>
              <w:t>TOTAL ESTIMADO</w:t>
            </w:r>
          </w:p>
        </w:tc>
        <w:tc>
          <w:tcPr>
            <w:tcW w:w="850" w:type="dxa"/>
          </w:tcPr>
          <w:p w:rsidR="0014319A" w:rsidRPr="008756C9" w:rsidRDefault="0014319A" w:rsidP="008756C9">
            <w:pPr>
              <w:autoSpaceDE w:val="0"/>
              <w:autoSpaceDN w:val="0"/>
              <w:adjustRightInd w:val="0"/>
              <w:spacing w:line="360" w:lineRule="auto"/>
              <w:jc w:val="center"/>
              <w:rPr>
                <w:color w:val="000000"/>
                <w:sz w:val="16"/>
                <w:szCs w:val="16"/>
              </w:rPr>
            </w:pPr>
          </w:p>
        </w:tc>
        <w:tc>
          <w:tcPr>
            <w:tcW w:w="851" w:type="dxa"/>
          </w:tcPr>
          <w:p w:rsidR="0014319A" w:rsidRPr="008756C9" w:rsidRDefault="0014319A" w:rsidP="008756C9">
            <w:pPr>
              <w:autoSpaceDE w:val="0"/>
              <w:autoSpaceDN w:val="0"/>
              <w:adjustRightInd w:val="0"/>
              <w:spacing w:line="360" w:lineRule="auto"/>
              <w:jc w:val="center"/>
              <w:rPr>
                <w:color w:val="000000"/>
                <w:sz w:val="16"/>
                <w:szCs w:val="16"/>
              </w:rPr>
            </w:pPr>
          </w:p>
        </w:tc>
        <w:tc>
          <w:tcPr>
            <w:tcW w:w="1275" w:type="dxa"/>
          </w:tcPr>
          <w:p w:rsidR="0014319A" w:rsidRPr="008756C9" w:rsidRDefault="0014319A" w:rsidP="008756C9">
            <w:pPr>
              <w:jc w:val="center"/>
              <w:rPr>
                <w:rFonts w:ascii="Arial" w:hAnsi="Arial" w:cs="Arial"/>
                <w:color w:val="000000"/>
                <w:sz w:val="16"/>
                <w:szCs w:val="16"/>
              </w:rPr>
            </w:pPr>
          </w:p>
        </w:tc>
        <w:tc>
          <w:tcPr>
            <w:tcW w:w="1276" w:type="dxa"/>
          </w:tcPr>
          <w:p w:rsidR="0014319A" w:rsidRPr="0014319A" w:rsidRDefault="0014319A" w:rsidP="008756C9">
            <w:pPr>
              <w:jc w:val="center"/>
              <w:rPr>
                <w:rFonts w:ascii="Times New Roman" w:hAnsi="Times New Roman" w:cs="Times New Roman"/>
                <w:b/>
                <w:color w:val="000000"/>
                <w:sz w:val="18"/>
                <w:szCs w:val="18"/>
              </w:rPr>
            </w:pPr>
            <w:r w:rsidRPr="0014319A">
              <w:rPr>
                <w:rFonts w:ascii="Times New Roman" w:hAnsi="Times New Roman" w:cs="Times New Roman"/>
                <w:b/>
                <w:color w:val="000000"/>
                <w:sz w:val="18"/>
                <w:szCs w:val="18"/>
              </w:rPr>
              <w:t>R$ 78.462,94</w:t>
            </w:r>
          </w:p>
        </w:tc>
      </w:tr>
    </w:tbl>
    <w:p w:rsidR="00B9695F" w:rsidRPr="00A50296" w:rsidRDefault="00B9695F" w:rsidP="005110F2">
      <w:pPr>
        <w:pageBreakBefore/>
        <w:autoSpaceDE w:val="0"/>
        <w:autoSpaceDN w:val="0"/>
        <w:adjustRightInd w:val="0"/>
        <w:spacing w:after="0" w:line="360" w:lineRule="auto"/>
        <w:rPr>
          <w:rFonts w:ascii="Times New Roman" w:hAnsi="Times New Roman" w:cs="Times New Roman"/>
          <w:sz w:val="24"/>
          <w:szCs w:val="24"/>
        </w:rPr>
      </w:pPr>
    </w:p>
    <w:p w:rsidR="00540A57" w:rsidRPr="00A50296" w:rsidRDefault="00540A57" w:rsidP="005110F2">
      <w:pPr>
        <w:autoSpaceDE w:val="0"/>
        <w:autoSpaceDN w:val="0"/>
        <w:adjustRightInd w:val="0"/>
        <w:spacing w:after="0" w:line="240" w:lineRule="auto"/>
        <w:jc w:val="center"/>
        <w:rPr>
          <w:rFonts w:ascii="Times New Roman" w:hAnsi="Times New Roman" w:cs="Times New Roman"/>
          <w:b/>
          <w:bCs/>
          <w:color w:val="000000"/>
          <w:sz w:val="24"/>
          <w:szCs w:val="24"/>
        </w:rPr>
      </w:pPr>
      <w:r w:rsidRPr="00A50296">
        <w:rPr>
          <w:rFonts w:ascii="Times New Roman" w:hAnsi="Times New Roman" w:cs="Times New Roman"/>
          <w:b/>
          <w:bCs/>
          <w:color w:val="000000"/>
          <w:sz w:val="24"/>
          <w:szCs w:val="24"/>
        </w:rPr>
        <w:t>ANEXO II - MODELOS DE PROJETO DE VENDA</w:t>
      </w:r>
    </w:p>
    <w:p w:rsidR="00540A57" w:rsidRPr="00A50296" w:rsidRDefault="00540A57" w:rsidP="005110F2">
      <w:pPr>
        <w:autoSpaceDE w:val="0"/>
        <w:autoSpaceDN w:val="0"/>
        <w:adjustRightInd w:val="0"/>
        <w:spacing w:after="0" w:line="240" w:lineRule="auto"/>
        <w:jc w:val="center"/>
        <w:rPr>
          <w:rFonts w:ascii="Times New Roman" w:hAnsi="Times New Roman" w:cs="Times New Roman"/>
          <w:color w:val="000000"/>
          <w:sz w:val="24"/>
          <w:szCs w:val="24"/>
        </w:rPr>
      </w:pPr>
    </w:p>
    <w:p w:rsidR="00540A57" w:rsidRPr="00A50296" w:rsidRDefault="004B6E21" w:rsidP="005110F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Chamada Pública</w:t>
      </w:r>
      <w:r w:rsidR="00540A57" w:rsidRPr="00A50296">
        <w:rPr>
          <w:rFonts w:ascii="Times New Roman" w:hAnsi="Times New Roman" w:cs="Times New Roman"/>
          <w:b/>
          <w:bCs/>
          <w:color w:val="000000"/>
          <w:sz w:val="24"/>
          <w:szCs w:val="24"/>
        </w:rPr>
        <w:t xml:space="preserve"> n.º</w:t>
      </w:r>
      <w:r w:rsidR="00147A25" w:rsidRPr="00A50296">
        <w:rPr>
          <w:rFonts w:ascii="Times New Roman" w:hAnsi="Times New Roman" w:cs="Times New Roman"/>
          <w:b/>
          <w:bCs/>
          <w:color w:val="000000"/>
          <w:sz w:val="24"/>
          <w:szCs w:val="24"/>
        </w:rPr>
        <w:t>001/2019</w:t>
      </w:r>
      <w:r w:rsidR="00540A57" w:rsidRPr="00A50296">
        <w:rPr>
          <w:rFonts w:ascii="Times New Roman" w:hAnsi="Times New Roman" w:cs="Times New Roman"/>
          <w:b/>
          <w:bCs/>
          <w:color w:val="000000"/>
          <w:sz w:val="24"/>
          <w:szCs w:val="24"/>
        </w:rPr>
        <w:t>.</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p>
    <w:p w:rsidR="00540A57" w:rsidRPr="00A50296" w:rsidRDefault="00540A57" w:rsidP="005110F2">
      <w:pPr>
        <w:autoSpaceDE w:val="0"/>
        <w:autoSpaceDN w:val="0"/>
        <w:adjustRightInd w:val="0"/>
        <w:spacing w:after="0" w:line="240" w:lineRule="auto"/>
        <w:jc w:val="center"/>
        <w:rPr>
          <w:rFonts w:ascii="Times New Roman" w:hAnsi="Times New Roman" w:cs="Times New Roman"/>
          <w:b/>
          <w:bCs/>
          <w:color w:val="000000"/>
          <w:sz w:val="24"/>
          <w:szCs w:val="24"/>
        </w:rPr>
      </w:pPr>
      <w:r w:rsidRPr="00A50296">
        <w:rPr>
          <w:rFonts w:ascii="Times New Roman" w:hAnsi="Times New Roman" w:cs="Times New Roman"/>
          <w:b/>
          <w:bCs/>
          <w:color w:val="000000"/>
          <w:sz w:val="24"/>
          <w:szCs w:val="24"/>
        </w:rPr>
        <w:t>MODELO A – GRUPO FORMAL – DAP JURÍDICA (associação/cooperativa).</w:t>
      </w:r>
    </w:p>
    <w:p w:rsidR="00540A57" w:rsidRPr="00A50296" w:rsidRDefault="00540A57" w:rsidP="005110F2">
      <w:pPr>
        <w:autoSpaceDE w:val="0"/>
        <w:autoSpaceDN w:val="0"/>
        <w:adjustRightInd w:val="0"/>
        <w:spacing w:after="0" w:line="240" w:lineRule="auto"/>
        <w:jc w:val="center"/>
        <w:rPr>
          <w:rFonts w:ascii="Times New Roman" w:hAnsi="Times New Roman" w:cs="Times New Roman"/>
          <w:color w:val="000000"/>
          <w:sz w:val="24"/>
          <w:szCs w:val="24"/>
        </w:rPr>
      </w:pP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NOME: _______________________________________________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CNPJ:__________________________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ENDEREÇO:__________________________________________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MUNICÍPIO: ____________________ CEP:_________-______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REPRESENTANTE LEGAL:_____________________________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CPF:______________________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TEL:______________________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BANCO:___________________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AGÊNCIA:_________________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b/>
          <w:bCs/>
          <w:color w:val="000000"/>
          <w:sz w:val="24"/>
          <w:szCs w:val="24"/>
        </w:rPr>
      </w:pPr>
      <w:r w:rsidRPr="00A50296">
        <w:rPr>
          <w:rFonts w:ascii="Times New Roman" w:hAnsi="Times New Roman" w:cs="Times New Roman"/>
          <w:b/>
          <w:bCs/>
          <w:color w:val="000000"/>
          <w:sz w:val="24"/>
          <w:szCs w:val="24"/>
        </w:rPr>
        <w:t xml:space="preserve">CONTA CORRENTE:_________________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b/>
          <w:bCs/>
          <w:color w:val="000000"/>
          <w:sz w:val="24"/>
          <w:szCs w:val="24"/>
        </w:rPr>
      </w:pPr>
    </w:p>
    <w:p w:rsidR="00540A57" w:rsidRPr="00A50296" w:rsidRDefault="00540A57" w:rsidP="005110F2">
      <w:pPr>
        <w:autoSpaceDE w:val="0"/>
        <w:autoSpaceDN w:val="0"/>
        <w:adjustRightInd w:val="0"/>
        <w:spacing w:after="0" w:line="240" w:lineRule="auto"/>
        <w:rPr>
          <w:rFonts w:ascii="Times New Roman" w:hAnsi="Times New Roman" w:cs="Times New Roman"/>
          <w:b/>
          <w:bCs/>
          <w:color w:val="000000"/>
          <w:sz w:val="24"/>
          <w:szCs w:val="24"/>
        </w:rPr>
      </w:pPr>
      <w:r w:rsidRPr="00A50296">
        <w:rPr>
          <w:rFonts w:ascii="Times New Roman" w:hAnsi="Times New Roman" w:cs="Times New Roman"/>
          <w:b/>
          <w:bCs/>
          <w:color w:val="000000"/>
          <w:sz w:val="24"/>
          <w:szCs w:val="24"/>
        </w:rPr>
        <w:t>IDENTIFICAÇÃO DOS FORNECEDORES PARTICIANTES:</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1438"/>
        <w:gridCol w:w="1438"/>
        <w:gridCol w:w="1438"/>
        <w:gridCol w:w="1438"/>
      </w:tblGrid>
      <w:tr w:rsidR="00540A57" w:rsidRPr="00A50296" w:rsidTr="00540A57">
        <w:trPr>
          <w:trHeight w:val="245"/>
        </w:trPr>
        <w:tc>
          <w:tcPr>
            <w:tcW w:w="1438" w:type="dxa"/>
          </w:tcPr>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Nome </w:t>
            </w:r>
          </w:p>
        </w:tc>
        <w:tc>
          <w:tcPr>
            <w:tcW w:w="1438" w:type="dxa"/>
          </w:tcPr>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CPF </w:t>
            </w:r>
          </w:p>
        </w:tc>
        <w:tc>
          <w:tcPr>
            <w:tcW w:w="1438" w:type="dxa"/>
          </w:tcPr>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DAP </w:t>
            </w:r>
          </w:p>
        </w:tc>
        <w:tc>
          <w:tcPr>
            <w:tcW w:w="1438" w:type="dxa"/>
          </w:tcPr>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agência </w:t>
            </w:r>
          </w:p>
        </w:tc>
        <w:tc>
          <w:tcPr>
            <w:tcW w:w="1438" w:type="dxa"/>
          </w:tcPr>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conta </w:t>
            </w:r>
          </w:p>
        </w:tc>
      </w:tr>
      <w:tr w:rsidR="004D40CB" w:rsidRPr="00A50296" w:rsidTr="00540A57">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540A57">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540A57">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bl>
    <w:p w:rsidR="007919D3" w:rsidRPr="00A50296" w:rsidRDefault="007919D3" w:rsidP="005110F2">
      <w:pPr>
        <w:autoSpaceDE w:val="0"/>
        <w:autoSpaceDN w:val="0"/>
        <w:adjustRightInd w:val="0"/>
        <w:spacing w:after="0" w:line="240" w:lineRule="auto"/>
        <w:rPr>
          <w:rFonts w:ascii="Times New Roman" w:hAnsi="Times New Roman" w:cs="Times New Roman"/>
          <w:sz w:val="24"/>
          <w:szCs w:val="24"/>
        </w:rPr>
      </w:pPr>
    </w:p>
    <w:tbl>
      <w:tblPr>
        <w:tblW w:w="8772" w:type="dxa"/>
        <w:tblBorders>
          <w:top w:val="nil"/>
          <w:left w:val="nil"/>
          <w:bottom w:val="nil"/>
          <w:right w:val="nil"/>
        </w:tblBorders>
        <w:tblLayout w:type="fixed"/>
        <w:tblLook w:val="0000" w:firstRow="0" w:lastRow="0" w:firstColumn="0" w:lastColumn="0" w:noHBand="0" w:noVBand="0"/>
      </w:tblPr>
      <w:tblGrid>
        <w:gridCol w:w="1242"/>
        <w:gridCol w:w="1682"/>
        <w:gridCol w:w="1462"/>
        <w:gridCol w:w="1462"/>
        <w:gridCol w:w="1462"/>
        <w:gridCol w:w="1462"/>
      </w:tblGrid>
      <w:tr w:rsidR="004D40CB" w:rsidRPr="00A50296" w:rsidTr="004D40CB">
        <w:trPr>
          <w:trHeight w:val="107"/>
        </w:trPr>
        <w:tc>
          <w:tcPr>
            <w:tcW w:w="8772" w:type="dxa"/>
            <w:gridSpan w:val="6"/>
            <w:tcBorders>
              <w:bottom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r w:rsidRPr="00A50296">
              <w:rPr>
                <w:rFonts w:ascii="Times New Roman" w:hAnsi="Times New Roman" w:cs="Times New Roman"/>
                <w:b/>
                <w:bCs/>
                <w:color w:val="000000"/>
                <w:sz w:val="24"/>
                <w:szCs w:val="24"/>
              </w:rPr>
              <w:t xml:space="preserve">RELAÇÃO DOS PRODUTOS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Item </w:t>
            </w: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DESCRIÇÃO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QTD.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UND.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V. UNIT.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V. TOTAL </w:t>
            </w: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4D40CB">
        <w:trPr>
          <w:trHeight w:val="107"/>
        </w:trPr>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R$ </w:t>
            </w:r>
          </w:p>
        </w:tc>
      </w:tr>
    </w:tbl>
    <w:p w:rsidR="007919D3" w:rsidRPr="00A50296" w:rsidRDefault="007919D3" w:rsidP="005110F2">
      <w:pPr>
        <w:autoSpaceDE w:val="0"/>
        <w:autoSpaceDN w:val="0"/>
        <w:adjustRightInd w:val="0"/>
        <w:spacing w:after="0" w:line="240" w:lineRule="auto"/>
        <w:rPr>
          <w:rFonts w:ascii="Times New Roman" w:hAnsi="Times New Roman" w:cs="Times New Roman"/>
          <w:sz w:val="24"/>
          <w:szCs w:val="24"/>
        </w:rPr>
      </w:pPr>
    </w:p>
    <w:p w:rsidR="004D40CB" w:rsidRPr="00A50296" w:rsidRDefault="000E587D" w:rsidP="005110F2">
      <w:pPr>
        <w:pStyle w:val="Default"/>
        <w:ind w:firstLine="708"/>
        <w:jc w:val="both"/>
        <w:rPr>
          <w:rFonts w:ascii="Times New Roman" w:hAnsi="Times New Roman" w:cs="Times New Roman"/>
        </w:rPr>
      </w:pPr>
      <w:r w:rsidRPr="00A50296">
        <w:rPr>
          <w:rFonts w:ascii="Times New Roman" w:hAnsi="Times New Roman" w:cs="Times New Roman"/>
          <w:b/>
          <w:bCs/>
        </w:rPr>
        <w:t xml:space="preserve"> </w:t>
      </w:r>
      <w:r w:rsidR="004D40CB" w:rsidRPr="00A50296">
        <w:rPr>
          <w:rFonts w:ascii="Times New Roman" w:hAnsi="Times New Roman" w:cs="Times New Roman"/>
        </w:rPr>
        <w:t xml:space="preserve">Declaramos que nos preços estão inclusos todos os custos diretos e indiretos, taxas, impostos incidentes, encargos sociais, trabalhistas, seguro, treinamento e lucros e dividendos e demais despesas necessárias para o fornecimento do objeto desta dispensa de licitação, caso venhamos ser declarados vencedores; </w:t>
      </w:r>
    </w:p>
    <w:p w:rsidR="000E587D" w:rsidRPr="00A50296" w:rsidRDefault="004D40CB" w:rsidP="005110F2">
      <w:pPr>
        <w:autoSpaceDE w:val="0"/>
        <w:autoSpaceDN w:val="0"/>
        <w:adjustRightInd w:val="0"/>
        <w:spacing w:after="0" w:line="240" w:lineRule="auto"/>
        <w:ind w:firstLine="708"/>
        <w:jc w:val="both"/>
        <w:rPr>
          <w:rFonts w:ascii="Times New Roman" w:hAnsi="Times New Roman" w:cs="Times New Roman"/>
          <w:b/>
          <w:bCs/>
          <w:color w:val="000000"/>
          <w:sz w:val="24"/>
          <w:szCs w:val="24"/>
        </w:rPr>
      </w:pPr>
      <w:r w:rsidRPr="00A50296">
        <w:rPr>
          <w:rFonts w:ascii="Times New Roman" w:hAnsi="Times New Roman" w:cs="Times New Roman"/>
          <w:color w:val="000000"/>
          <w:sz w:val="24"/>
          <w:szCs w:val="24"/>
        </w:rPr>
        <w:t>Declaramos, ainda, que os gêneros alimentícios a serem entregues são oriundos de produção própria, relacionada no projeto de venda.</w:t>
      </w:r>
    </w:p>
    <w:p w:rsidR="000E587D" w:rsidRPr="00A50296" w:rsidRDefault="000E587D" w:rsidP="005110F2">
      <w:pPr>
        <w:autoSpaceDE w:val="0"/>
        <w:autoSpaceDN w:val="0"/>
        <w:adjustRightInd w:val="0"/>
        <w:spacing w:after="0" w:line="240" w:lineRule="auto"/>
        <w:rPr>
          <w:rFonts w:ascii="Times New Roman" w:hAnsi="Times New Roman" w:cs="Times New Roman"/>
          <w:sz w:val="24"/>
          <w:szCs w:val="24"/>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4"/>
          <w:szCs w:val="24"/>
        </w:rPr>
      </w:pPr>
      <w:r w:rsidRPr="00A50296">
        <w:rPr>
          <w:rFonts w:ascii="Times New Roman" w:hAnsi="Times New Roman" w:cs="Times New Roman"/>
          <w:color w:val="000000"/>
          <w:sz w:val="24"/>
          <w:szCs w:val="24"/>
        </w:rPr>
        <w:t>Santo Antonio d</w:t>
      </w:r>
      <w:r w:rsidR="004B6E21">
        <w:rPr>
          <w:rFonts w:ascii="Times New Roman" w:hAnsi="Times New Roman" w:cs="Times New Roman"/>
          <w:color w:val="000000"/>
          <w:sz w:val="24"/>
          <w:szCs w:val="24"/>
        </w:rPr>
        <w:t>o Leste, ___ de ________ de 2019</w:t>
      </w:r>
      <w:r w:rsidRPr="00A50296">
        <w:rPr>
          <w:rFonts w:ascii="Times New Roman" w:hAnsi="Times New Roman" w:cs="Times New Roman"/>
          <w:color w:val="000000"/>
          <w:sz w:val="24"/>
          <w:szCs w:val="24"/>
        </w:rPr>
        <w:t>.</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4"/>
          <w:szCs w:val="24"/>
        </w:rPr>
      </w:pPr>
    </w:p>
    <w:p w:rsidR="00B9695F" w:rsidRPr="00A50296" w:rsidRDefault="00B9695F" w:rsidP="005110F2">
      <w:pPr>
        <w:autoSpaceDE w:val="0"/>
        <w:autoSpaceDN w:val="0"/>
        <w:adjustRightInd w:val="0"/>
        <w:spacing w:after="0" w:line="240" w:lineRule="auto"/>
        <w:jc w:val="center"/>
        <w:rPr>
          <w:rFonts w:ascii="Times New Roman" w:hAnsi="Times New Roman" w:cs="Times New Roman"/>
          <w:color w:val="000000"/>
          <w:sz w:val="24"/>
          <w:szCs w:val="24"/>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4"/>
          <w:szCs w:val="24"/>
        </w:rPr>
      </w:pPr>
      <w:r w:rsidRPr="00A50296">
        <w:rPr>
          <w:rFonts w:ascii="Times New Roman" w:hAnsi="Times New Roman" w:cs="Times New Roman"/>
          <w:color w:val="000000"/>
          <w:sz w:val="24"/>
          <w:szCs w:val="24"/>
        </w:rPr>
        <w:t>____________________________________</w:t>
      </w:r>
    </w:p>
    <w:p w:rsidR="005110F2" w:rsidRPr="00A50296" w:rsidRDefault="004D40CB" w:rsidP="005110F2">
      <w:pPr>
        <w:autoSpaceDE w:val="0"/>
        <w:autoSpaceDN w:val="0"/>
        <w:adjustRightInd w:val="0"/>
        <w:spacing w:after="0" w:line="240" w:lineRule="auto"/>
        <w:jc w:val="center"/>
        <w:rPr>
          <w:rFonts w:ascii="Times New Roman" w:hAnsi="Times New Roman" w:cs="Times New Roman"/>
          <w:sz w:val="24"/>
          <w:szCs w:val="24"/>
        </w:rPr>
      </w:pPr>
      <w:r w:rsidRPr="00A50296">
        <w:rPr>
          <w:rFonts w:ascii="Times New Roman" w:hAnsi="Times New Roman" w:cs="Times New Roman"/>
          <w:color w:val="000000"/>
          <w:sz w:val="24"/>
          <w:szCs w:val="24"/>
        </w:rPr>
        <w:t>Representante da associação/cooperativa</w:t>
      </w:r>
      <w:r w:rsidR="005110F2" w:rsidRPr="00A50296">
        <w:rPr>
          <w:rFonts w:ascii="Times New Roman" w:hAnsi="Times New Roman" w:cs="Times New Roman"/>
          <w:sz w:val="24"/>
          <w:szCs w:val="24"/>
        </w:rPr>
        <w:t>.</w:t>
      </w:r>
    </w:p>
    <w:p w:rsidR="005110F2" w:rsidRPr="00A50296" w:rsidRDefault="005110F2" w:rsidP="005110F2">
      <w:pPr>
        <w:autoSpaceDE w:val="0"/>
        <w:autoSpaceDN w:val="0"/>
        <w:adjustRightInd w:val="0"/>
        <w:spacing w:after="0" w:line="360" w:lineRule="auto"/>
        <w:rPr>
          <w:rFonts w:ascii="Times New Roman" w:hAnsi="Times New Roman" w:cs="Times New Roman"/>
          <w:sz w:val="24"/>
          <w:szCs w:val="24"/>
        </w:rPr>
      </w:pPr>
    </w:p>
    <w:p w:rsidR="00B9695F" w:rsidRPr="00A50296" w:rsidRDefault="00B9695F" w:rsidP="005110F2">
      <w:pPr>
        <w:autoSpaceDE w:val="0"/>
        <w:autoSpaceDN w:val="0"/>
        <w:adjustRightInd w:val="0"/>
        <w:spacing w:after="0" w:line="360" w:lineRule="auto"/>
        <w:rPr>
          <w:rFonts w:ascii="Times New Roman" w:hAnsi="Times New Roman" w:cs="Times New Roman"/>
          <w:sz w:val="24"/>
          <w:szCs w:val="24"/>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CONT. ANEXO II - MODELOS DE PROJETO DE VENDA</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B6E21" w:rsidP="005110F2">
      <w:pPr>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Chamada Pública</w:t>
      </w:r>
      <w:r w:rsidR="004D40CB" w:rsidRPr="00A50296">
        <w:rPr>
          <w:rFonts w:ascii="Times New Roman" w:hAnsi="Times New Roman" w:cs="Times New Roman"/>
          <w:b/>
          <w:bCs/>
          <w:color w:val="000000"/>
          <w:sz w:val="23"/>
          <w:szCs w:val="23"/>
        </w:rPr>
        <w:t xml:space="preserve"> n.º </w:t>
      </w:r>
      <w:r w:rsidR="00032D63" w:rsidRPr="00A50296">
        <w:rPr>
          <w:rFonts w:ascii="Times New Roman" w:hAnsi="Times New Roman" w:cs="Times New Roman"/>
          <w:b/>
          <w:bCs/>
          <w:color w:val="000000"/>
          <w:sz w:val="23"/>
          <w:szCs w:val="23"/>
        </w:rPr>
        <w:t>00</w:t>
      </w:r>
      <w:r>
        <w:rPr>
          <w:rFonts w:ascii="Times New Roman" w:hAnsi="Times New Roman" w:cs="Times New Roman"/>
          <w:b/>
          <w:bCs/>
          <w:color w:val="000000"/>
          <w:sz w:val="23"/>
          <w:szCs w:val="23"/>
        </w:rPr>
        <w:t>1</w:t>
      </w:r>
      <w:r w:rsidR="004D40CB" w:rsidRPr="00A50296">
        <w:rPr>
          <w:rFonts w:ascii="Times New Roman" w:hAnsi="Times New Roman" w:cs="Times New Roman"/>
          <w:b/>
          <w:bCs/>
          <w:color w:val="000000"/>
          <w:sz w:val="23"/>
          <w:szCs w:val="23"/>
        </w:rPr>
        <w:t xml:space="preserve"> </w:t>
      </w:r>
      <w:r w:rsidR="00170AD7" w:rsidRPr="00A50296">
        <w:rPr>
          <w:rFonts w:ascii="Times New Roman" w:hAnsi="Times New Roman" w:cs="Times New Roman"/>
          <w:b/>
          <w:bCs/>
          <w:color w:val="000000"/>
          <w:sz w:val="23"/>
          <w:szCs w:val="23"/>
        </w:rPr>
        <w:t>/201</w:t>
      </w:r>
      <w:r>
        <w:rPr>
          <w:rFonts w:ascii="Times New Roman" w:hAnsi="Times New Roman" w:cs="Times New Roman"/>
          <w:b/>
          <w:bCs/>
          <w:color w:val="000000"/>
          <w:sz w:val="23"/>
          <w:szCs w:val="23"/>
        </w:rPr>
        <w:t>9</w:t>
      </w:r>
      <w:r w:rsidR="004D40CB" w:rsidRPr="00A50296">
        <w:rPr>
          <w:rFonts w:ascii="Times New Roman" w:hAnsi="Times New Roman" w:cs="Times New Roman"/>
          <w:b/>
          <w:bCs/>
          <w:color w:val="000000"/>
          <w:sz w:val="23"/>
          <w:szCs w:val="23"/>
        </w:rPr>
        <w:t>.</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MODELO B – Grupos Informais de agricultores familiares, detentores de DAP Física, ORGANIZADOS EM GRUPO:</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NOME: _______________________________________________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CPF:__________________________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ENDEREÇO:__________________________________________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MUNICÍPIO: ____________________ CEP:_________-______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TEL:______________________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 xml:space="preserve">NOME DA ENTIDADE ARTICULADORA:__________________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r w:rsidRPr="00A50296">
        <w:rPr>
          <w:rFonts w:ascii="Times New Roman" w:hAnsi="Times New Roman" w:cs="Times New Roman"/>
          <w:b/>
          <w:bCs/>
          <w:color w:val="000000"/>
          <w:sz w:val="23"/>
          <w:szCs w:val="23"/>
        </w:rPr>
        <w:t>IDENTIFICAÇÃO DOS FORNECEDORES PARTICIPANTES:</w:t>
      </w:r>
    </w:p>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1438"/>
        <w:gridCol w:w="1438"/>
        <w:gridCol w:w="1438"/>
        <w:gridCol w:w="1438"/>
      </w:tblGrid>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Nome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CPF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DAP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agência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conta </w:t>
            </w:r>
          </w:p>
        </w:tc>
      </w:tr>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bl>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p>
    <w:tbl>
      <w:tblPr>
        <w:tblW w:w="8772" w:type="dxa"/>
        <w:tblBorders>
          <w:top w:val="nil"/>
          <w:left w:val="nil"/>
          <w:bottom w:val="nil"/>
          <w:right w:val="nil"/>
        </w:tblBorders>
        <w:tblLayout w:type="fixed"/>
        <w:tblLook w:val="0000" w:firstRow="0" w:lastRow="0" w:firstColumn="0" w:lastColumn="0" w:noHBand="0" w:noVBand="0"/>
      </w:tblPr>
      <w:tblGrid>
        <w:gridCol w:w="1242"/>
        <w:gridCol w:w="1682"/>
        <w:gridCol w:w="1462"/>
        <w:gridCol w:w="1462"/>
        <w:gridCol w:w="1462"/>
        <w:gridCol w:w="1462"/>
      </w:tblGrid>
      <w:tr w:rsidR="004D40CB" w:rsidRPr="00A50296" w:rsidTr="004D40CB">
        <w:trPr>
          <w:trHeight w:val="107"/>
        </w:trPr>
        <w:tc>
          <w:tcPr>
            <w:tcW w:w="8772" w:type="dxa"/>
            <w:gridSpan w:val="6"/>
            <w:tcBorders>
              <w:bottom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 xml:space="preserve">RELAÇÃO DOS PRODUTOS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V. TOTAL </w:t>
            </w: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A50296" w:rsidTr="004D40CB">
        <w:trPr>
          <w:trHeight w:val="107"/>
        </w:trPr>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R$ </w:t>
            </w:r>
          </w:p>
        </w:tc>
      </w:tr>
    </w:tbl>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p>
    <w:p w:rsidR="004D40CB" w:rsidRPr="00A50296"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Declaramos que nos preços estão inclusos todos os custos diretos e indiretos, taxas, impostos incidentes, encargos sociais, trabalhistas, seguro, treinamento e lucros e dividendos e demais despesas necessárias para o fornecimento do objeto desta dispensa de licitação, caso venhamos ser declarados vencedores; </w:t>
      </w:r>
    </w:p>
    <w:p w:rsidR="004D40CB" w:rsidRPr="00A50296"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Declaramos, ainda, que os gêneros alimentícios a serem entregues são oriundos de produção própria, relacionada no projeto de venda. </w:t>
      </w:r>
    </w:p>
    <w:p w:rsidR="004D40CB" w:rsidRPr="00A50296"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Santo </w:t>
      </w:r>
      <w:r w:rsidR="00205620" w:rsidRPr="00A50296">
        <w:rPr>
          <w:rFonts w:ascii="Times New Roman" w:hAnsi="Times New Roman" w:cs="Times New Roman"/>
          <w:color w:val="000000"/>
          <w:sz w:val="23"/>
          <w:szCs w:val="23"/>
        </w:rPr>
        <w:t>Antônio</w:t>
      </w:r>
      <w:r w:rsidRPr="00A50296">
        <w:rPr>
          <w:rFonts w:ascii="Times New Roman" w:hAnsi="Times New Roman" w:cs="Times New Roman"/>
          <w:color w:val="000000"/>
          <w:sz w:val="23"/>
          <w:szCs w:val="23"/>
        </w:rPr>
        <w:t xml:space="preserve"> do Leste</w:t>
      </w:r>
      <w:r w:rsidR="00170AD7" w:rsidRPr="00A50296">
        <w:rPr>
          <w:rFonts w:ascii="Times New Roman" w:hAnsi="Times New Roman" w:cs="Times New Roman"/>
          <w:color w:val="000000"/>
          <w:sz w:val="23"/>
          <w:szCs w:val="23"/>
        </w:rPr>
        <w:t>, ___ de ________ de 201</w:t>
      </w:r>
      <w:r w:rsidR="004B6E21">
        <w:rPr>
          <w:rFonts w:ascii="Times New Roman" w:hAnsi="Times New Roman" w:cs="Times New Roman"/>
          <w:color w:val="000000"/>
          <w:sz w:val="23"/>
          <w:szCs w:val="23"/>
        </w:rPr>
        <w:t>9</w:t>
      </w:r>
      <w:r w:rsidRPr="00A50296">
        <w:rPr>
          <w:rFonts w:ascii="Times New Roman" w:hAnsi="Times New Roman" w:cs="Times New Roman"/>
          <w:color w:val="000000"/>
          <w:sz w:val="23"/>
          <w:szCs w:val="23"/>
        </w:rPr>
        <w:t>.</w:t>
      </w:r>
    </w:p>
    <w:p w:rsidR="00B9695F" w:rsidRPr="00A50296" w:rsidRDefault="00B9695F"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B9695F"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A50296">
        <w:rPr>
          <w:rFonts w:ascii="Times New Roman" w:hAnsi="Times New Roman" w:cs="Times New Roman"/>
          <w:color w:val="000000"/>
          <w:sz w:val="23"/>
          <w:szCs w:val="23"/>
        </w:rPr>
        <w:t>_____________________________</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sz w:val="23"/>
          <w:szCs w:val="23"/>
        </w:rPr>
      </w:pPr>
      <w:r w:rsidRPr="00A50296">
        <w:rPr>
          <w:rFonts w:ascii="Times New Roman" w:hAnsi="Times New Roman" w:cs="Times New Roman"/>
          <w:sz w:val="23"/>
          <w:szCs w:val="23"/>
        </w:rPr>
        <w:t>Representante da entidade articuladora</w:t>
      </w:r>
    </w:p>
    <w:p w:rsidR="004D40CB" w:rsidRPr="00A50296" w:rsidRDefault="004D40CB" w:rsidP="005110F2">
      <w:pPr>
        <w:autoSpaceDE w:val="0"/>
        <w:autoSpaceDN w:val="0"/>
        <w:adjustRightInd w:val="0"/>
        <w:spacing w:after="0" w:line="240" w:lineRule="auto"/>
        <w:jc w:val="center"/>
        <w:rPr>
          <w:rFonts w:ascii="Times New Roman" w:hAnsi="Times New Roman" w:cs="Times New Roman"/>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sz w:val="23"/>
          <w:szCs w:val="23"/>
        </w:rPr>
      </w:pPr>
    </w:p>
    <w:p w:rsidR="005110F2" w:rsidRPr="00A50296" w:rsidRDefault="005110F2" w:rsidP="005110F2">
      <w:pPr>
        <w:autoSpaceDE w:val="0"/>
        <w:autoSpaceDN w:val="0"/>
        <w:adjustRightInd w:val="0"/>
        <w:spacing w:after="0" w:line="360" w:lineRule="auto"/>
        <w:rPr>
          <w:rFonts w:ascii="Times New Roman" w:hAnsi="Times New Roman" w:cs="Times New Roman"/>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CONT. ANEXO II - MODELOS DE PROJETO DE VENDA</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B6E21" w:rsidP="005110F2">
      <w:pPr>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Chamada Pública</w:t>
      </w:r>
      <w:r w:rsidR="004D40CB" w:rsidRPr="00A50296">
        <w:rPr>
          <w:rFonts w:ascii="Times New Roman" w:hAnsi="Times New Roman" w:cs="Times New Roman"/>
          <w:b/>
          <w:bCs/>
          <w:color w:val="000000"/>
          <w:sz w:val="23"/>
          <w:szCs w:val="23"/>
        </w:rPr>
        <w:t xml:space="preserve"> n.º </w:t>
      </w:r>
      <w:r w:rsidR="00147A25" w:rsidRPr="00A50296">
        <w:rPr>
          <w:rFonts w:ascii="Times New Roman" w:hAnsi="Times New Roman" w:cs="Times New Roman"/>
          <w:b/>
          <w:bCs/>
          <w:color w:val="000000"/>
          <w:sz w:val="23"/>
          <w:szCs w:val="23"/>
        </w:rPr>
        <w:t>001/2019</w:t>
      </w:r>
      <w:r w:rsidR="004D40CB" w:rsidRPr="00A50296">
        <w:rPr>
          <w:rFonts w:ascii="Times New Roman" w:hAnsi="Times New Roman" w:cs="Times New Roman"/>
          <w:b/>
          <w:bCs/>
          <w:color w:val="000000"/>
          <w:sz w:val="23"/>
          <w:szCs w:val="23"/>
        </w:rPr>
        <w:t>.</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MODELO C – Fornecedores Individuais, detentores de DAP Física, NÃO ORGANIZADOS EM GRUPO:</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NOME: _______________________________________________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CPF:__________________________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ENDEREÇO:__________________________________________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MUNICÍPIO: ____________________ CEP:_________-______ </w:t>
      </w:r>
    </w:p>
    <w:p w:rsidR="004D40CB" w:rsidRPr="00A50296" w:rsidRDefault="00BE428C" w:rsidP="005110F2">
      <w:pPr>
        <w:autoSpaceDE w:val="0"/>
        <w:autoSpaceDN w:val="0"/>
        <w:adjustRightInd w:val="0"/>
        <w:spacing w:after="0" w:line="240" w:lineRule="auto"/>
        <w:rPr>
          <w:rFonts w:ascii="Times New Roman" w:hAnsi="Times New Roman" w:cs="Times New Roman"/>
          <w:b/>
          <w:bCs/>
          <w:sz w:val="23"/>
          <w:szCs w:val="23"/>
        </w:rPr>
      </w:pPr>
      <w:hyperlink r:id="rId8" w:history="1">
        <w:r w:rsidR="004D40CB" w:rsidRPr="00A50296">
          <w:rPr>
            <w:rStyle w:val="Hyperlink"/>
            <w:rFonts w:ascii="Times New Roman" w:hAnsi="Times New Roman" w:cs="Times New Roman"/>
            <w:b/>
            <w:bCs/>
            <w:color w:val="auto"/>
            <w:sz w:val="23"/>
            <w:szCs w:val="23"/>
          </w:rPr>
          <w:t>TEL:______________________</w:t>
        </w:r>
      </w:hyperlink>
      <w:r w:rsidR="004D40CB" w:rsidRPr="00A50296">
        <w:rPr>
          <w:rFonts w:ascii="Times New Roman" w:hAnsi="Times New Roman" w:cs="Times New Roman"/>
          <w:b/>
          <w:bCs/>
          <w:sz w:val="23"/>
          <w:szCs w:val="23"/>
        </w:rPr>
        <w:t xml:space="preserve">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rPr>
          <w:rFonts w:ascii="Times New Roman" w:hAnsi="Times New Roman" w:cs="Times New Roman"/>
          <w:sz w:val="23"/>
          <w:szCs w:val="23"/>
        </w:rPr>
      </w:pPr>
      <w:r w:rsidRPr="00A50296">
        <w:rPr>
          <w:rFonts w:ascii="Times New Roman" w:hAnsi="Times New Roman" w:cs="Times New Roman"/>
          <w:b/>
          <w:bCs/>
          <w:color w:val="000000"/>
          <w:sz w:val="23"/>
          <w:szCs w:val="23"/>
        </w:rPr>
        <w:t>IDENTIFICAÇÃO DO FORNECEDOR PARTICIPANTE</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1438"/>
        <w:gridCol w:w="1438"/>
        <w:gridCol w:w="1438"/>
        <w:gridCol w:w="1438"/>
      </w:tblGrid>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Nome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CPF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DAP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agência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conta </w:t>
            </w:r>
          </w:p>
        </w:tc>
      </w:tr>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bl>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p>
    <w:tbl>
      <w:tblPr>
        <w:tblW w:w="8772" w:type="dxa"/>
        <w:tblBorders>
          <w:top w:val="nil"/>
          <w:left w:val="nil"/>
          <w:bottom w:val="nil"/>
          <w:right w:val="nil"/>
        </w:tblBorders>
        <w:tblLayout w:type="fixed"/>
        <w:tblLook w:val="0000" w:firstRow="0" w:lastRow="0" w:firstColumn="0" w:lastColumn="0" w:noHBand="0" w:noVBand="0"/>
      </w:tblPr>
      <w:tblGrid>
        <w:gridCol w:w="1242"/>
        <w:gridCol w:w="1682"/>
        <w:gridCol w:w="1462"/>
        <w:gridCol w:w="1462"/>
        <w:gridCol w:w="1462"/>
        <w:gridCol w:w="1462"/>
      </w:tblGrid>
      <w:tr w:rsidR="004D40CB" w:rsidRPr="00A50296" w:rsidTr="004D40CB">
        <w:trPr>
          <w:trHeight w:val="107"/>
        </w:trPr>
        <w:tc>
          <w:tcPr>
            <w:tcW w:w="8772" w:type="dxa"/>
            <w:gridSpan w:val="6"/>
            <w:tcBorders>
              <w:bottom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 xml:space="preserve">RELAÇÃO DOS PRODUTOS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V. TOTAL </w:t>
            </w: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A50296" w:rsidTr="004D40CB">
        <w:trPr>
          <w:trHeight w:val="107"/>
        </w:trPr>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R$ </w:t>
            </w:r>
          </w:p>
        </w:tc>
      </w:tr>
    </w:tbl>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p>
    <w:p w:rsidR="00C15869" w:rsidRPr="00A50296" w:rsidRDefault="00C15869" w:rsidP="005110F2">
      <w:pPr>
        <w:autoSpaceDE w:val="0"/>
        <w:autoSpaceDN w:val="0"/>
        <w:adjustRightInd w:val="0"/>
        <w:spacing w:after="0" w:line="240" w:lineRule="auto"/>
        <w:ind w:firstLine="708"/>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ind w:firstLine="708"/>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Declaro que nos preços estão inclusos todos os custos diretos e indiretos, taxas, impostos incidentes, encargos sociais, trabalhistas, seguro, treinamento e lucros e dividendos e demais despesas necessárias para o fornecimento do objeto desta dispensa de licitação, caso venha ser declarado vencedor; </w:t>
      </w:r>
    </w:p>
    <w:p w:rsidR="004D40CB" w:rsidRPr="00A50296" w:rsidRDefault="004D40CB" w:rsidP="005110F2">
      <w:pPr>
        <w:autoSpaceDE w:val="0"/>
        <w:autoSpaceDN w:val="0"/>
        <w:adjustRightInd w:val="0"/>
        <w:spacing w:after="0" w:line="240" w:lineRule="auto"/>
        <w:ind w:firstLine="708"/>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Declaro, ainda, que os gêneros alimentícios a serem entregues são oriundos de produção própria, relacionada no projeto de venda. </w:t>
      </w:r>
    </w:p>
    <w:p w:rsidR="00C15869" w:rsidRPr="00A50296" w:rsidRDefault="00C15869" w:rsidP="005110F2">
      <w:pPr>
        <w:autoSpaceDE w:val="0"/>
        <w:autoSpaceDN w:val="0"/>
        <w:adjustRightInd w:val="0"/>
        <w:spacing w:after="0" w:line="240" w:lineRule="auto"/>
        <w:rPr>
          <w:rFonts w:ascii="Times New Roman" w:hAnsi="Times New Roman" w:cs="Times New Roman"/>
          <w:color w:val="000000"/>
          <w:sz w:val="23"/>
          <w:szCs w:val="23"/>
        </w:rPr>
      </w:pPr>
    </w:p>
    <w:p w:rsidR="00C15869"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Santo </w:t>
      </w:r>
      <w:r w:rsidR="00205620" w:rsidRPr="00A50296">
        <w:rPr>
          <w:rFonts w:ascii="Times New Roman" w:hAnsi="Times New Roman" w:cs="Times New Roman"/>
          <w:color w:val="000000"/>
          <w:sz w:val="23"/>
          <w:szCs w:val="23"/>
        </w:rPr>
        <w:t>Antônio</w:t>
      </w:r>
      <w:r w:rsidRPr="00A50296">
        <w:rPr>
          <w:rFonts w:ascii="Times New Roman" w:hAnsi="Times New Roman" w:cs="Times New Roman"/>
          <w:color w:val="000000"/>
          <w:sz w:val="23"/>
          <w:szCs w:val="23"/>
        </w:rPr>
        <w:t xml:space="preserve"> do Leste</w:t>
      </w:r>
      <w:r w:rsidR="004D40CB" w:rsidRPr="00A50296">
        <w:rPr>
          <w:rFonts w:ascii="Times New Roman" w:hAnsi="Times New Roman" w:cs="Times New Roman"/>
          <w:color w:val="000000"/>
          <w:sz w:val="23"/>
          <w:szCs w:val="23"/>
        </w:rPr>
        <w:t xml:space="preserve">, ___ de </w:t>
      </w:r>
      <w:r w:rsidR="00170AD7" w:rsidRPr="00A50296">
        <w:rPr>
          <w:rFonts w:ascii="Times New Roman" w:hAnsi="Times New Roman" w:cs="Times New Roman"/>
          <w:color w:val="000000"/>
          <w:sz w:val="23"/>
          <w:szCs w:val="23"/>
        </w:rPr>
        <w:t>________ de 201</w:t>
      </w:r>
      <w:r w:rsidR="004B6E21">
        <w:rPr>
          <w:rFonts w:ascii="Times New Roman" w:hAnsi="Times New Roman" w:cs="Times New Roman"/>
          <w:color w:val="000000"/>
          <w:sz w:val="23"/>
          <w:szCs w:val="23"/>
        </w:rPr>
        <w:t>9</w:t>
      </w:r>
      <w:r w:rsidR="004D40CB" w:rsidRPr="00A50296">
        <w:rPr>
          <w:rFonts w:ascii="Times New Roman" w:hAnsi="Times New Roman" w:cs="Times New Roman"/>
          <w:color w:val="000000"/>
          <w:sz w:val="23"/>
          <w:szCs w:val="23"/>
        </w:rPr>
        <w:t>.</w:t>
      </w:r>
    </w:p>
    <w:p w:rsidR="00C15869"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A50296">
        <w:rPr>
          <w:rFonts w:ascii="Times New Roman" w:hAnsi="Times New Roman" w:cs="Times New Roman"/>
          <w:color w:val="000000"/>
          <w:sz w:val="23"/>
          <w:szCs w:val="23"/>
        </w:rPr>
        <w:t>____________________________________</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A50296">
        <w:rPr>
          <w:rFonts w:ascii="Times New Roman" w:hAnsi="Times New Roman" w:cs="Times New Roman"/>
          <w:color w:val="000000"/>
          <w:sz w:val="23"/>
          <w:szCs w:val="23"/>
        </w:rPr>
        <w:t>Assinatura do participante</w:t>
      </w:r>
    </w:p>
    <w:p w:rsidR="00C15869"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C15869"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C15869"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C15869" w:rsidRPr="00A50296" w:rsidRDefault="00C15869" w:rsidP="005110F2">
      <w:pPr>
        <w:autoSpaceDE w:val="0"/>
        <w:autoSpaceDN w:val="0"/>
        <w:adjustRightInd w:val="0"/>
        <w:spacing w:after="0" w:line="360" w:lineRule="auto"/>
        <w:jc w:val="center"/>
        <w:rPr>
          <w:rFonts w:ascii="Times New Roman" w:hAnsi="Times New Roman" w:cs="Times New Roman"/>
          <w:color w:val="000000"/>
          <w:sz w:val="23"/>
          <w:szCs w:val="23"/>
        </w:rPr>
      </w:pPr>
    </w:p>
    <w:p w:rsidR="00C15869" w:rsidRPr="00A50296" w:rsidRDefault="00C15869" w:rsidP="005110F2">
      <w:pPr>
        <w:autoSpaceDE w:val="0"/>
        <w:autoSpaceDN w:val="0"/>
        <w:adjustRightInd w:val="0"/>
        <w:spacing w:after="0" w:line="360" w:lineRule="auto"/>
        <w:jc w:val="center"/>
        <w:rPr>
          <w:rFonts w:ascii="Times New Roman" w:hAnsi="Times New Roman" w:cs="Times New Roman"/>
          <w:color w:val="000000"/>
          <w:sz w:val="23"/>
          <w:szCs w:val="23"/>
        </w:rPr>
      </w:pPr>
    </w:p>
    <w:p w:rsidR="008245B2" w:rsidRPr="00A50296" w:rsidRDefault="008245B2" w:rsidP="005110F2">
      <w:pPr>
        <w:autoSpaceDE w:val="0"/>
        <w:autoSpaceDN w:val="0"/>
        <w:adjustRightInd w:val="0"/>
        <w:spacing w:after="0" w:line="360" w:lineRule="auto"/>
        <w:rPr>
          <w:rFonts w:ascii="Times New Roman" w:hAnsi="Times New Roman" w:cs="Times New Roman"/>
          <w:color w:val="000000"/>
          <w:sz w:val="23"/>
          <w:szCs w:val="23"/>
        </w:rPr>
      </w:pPr>
    </w:p>
    <w:p w:rsidR="005110F2" w:rsidRDefault="005110F2" w:rsidP="005110F2">
      <w:pPr>
        <w:autoSpaceDE w:val="0"/>
        <w:autoSpaceDN w:val="0"/>
        <w:adjustRightInd w:val="0"/>
        <w:spacing w:after="0" w:line="360" w:lineRule="auto"/>
        <w:rPr>
          <w:rFonts w:ascii="Times New Roman" w:hAnsi="Times New Roman" w:cs="Times New Roman"/>
          <w:color w:val="000000"/>
          <w:sz w:val="23"/>
          <w:szCs w:val="23"/>
        </w:rPr>
      </w:pPr>
    </w:p>
    <w:p w:rsidR="00C15869" w:rsidRPr="00575CC7" w:rsidRDefault="00C15869" w:rsidP="00B9695F">
      <w:pPr>
        <w:autoSpaceDE w:val="0"/>
        <w:autoSpaceDN w:val="0"/>
        <w:adjustRightInd w:val="0"/>
        <w:spacing w:after="0" w:line="360" w:lineRule="auto"/>
        <w:jc w:val="center"/>
        <w:rPr>
          <w:rFonts w:ascii="Times New Roman" w:hAnsi="Times New Roman" w:cs="Times New Roman"/>
          <w:b/>
          <w:bCs/>
          <w:color w:val="000000"/>
          <w:sz w:val="24"/>
          <w:szCs w:val="24"/>
        </w:rPr>
      </w:pPr>
      <w:r w:rsidRPr="00575CC7">
        <w:rPr>
          <w:rFonts w:ascii="Times New Roman" w:hAnsi="Times New Roman" w:cs="Times New Roman"/>
          <w:b/>
          <w:bCs/>
          <w:color w:val="000000"/>
          <w:sz w:val="24"/>
          <w:szCs w:val="24"/>
        </w:rPr>
        <w:lastRenderedPageBreak/>
        <w:t>ANEXO III</w:t>
      </w:r>
    </w:p>
    <w:p w:rsidR="00C15869" w:rsidRPr="00575CC7" w:rsidRDefault="00C15869" w:rsidP="005110F2">
      <w:pPr>
        <w:autoSpaceDE w:val="0"/>
        <w:autoSpaceDN w:val="0"/>
        <w:adjustRightInd w:val="0"/>
        <w:spacing w:after="0" w:line="360" w:lineRule="auto"/>
        <w:jc w:val="center"/>
        <w:rPr>
          <w:rFonts w:ascii="Times New Roman" w:hAnsi="Times New Roman" w:cs="Times New Roman"/>
          <w:color w:val="000000"/>
          <w:sz w:val="24"/>
          <w:szCs w:val="24"/>
        </w:rPr>
      </w:pPr>
    </w:p>
    <w:p w:rsidR="00C15869" w:rsidRPr="00575CC7" w:rsidRDefault="00C15869" w:rsidP="005110F2">
      <w:pPr>
        <w:autoSpaceDE w:val="0"/>
        <w:autoSpaceDN w:val="0"/>
        <w:adjustRightInd w:val="0"/>
        <w:spacing w:after="0" w:line="360" w:lineRule="auto"/>
        <w:jc w:val="center"/>
        <w:rPr>
          <w:rFonts w:ascii="Times New Roman" w:hAnsi="Times New Roman" w:cs="Times New Roman"/>
          <w:b/>
          <w:bCs/>
          <w:color w:val="000000"/>
          <w:sz w:val="24"/>
          <w:szCs w:val="24"/>
        </w:rPr>
      </w:pPr>
      <w:r w:rsidRPr="00575CC7">
        <w:rPr>
          <w:rFonts w:ascii="Times New Roman" w:hAnsi="Times New Roman" w:cs="Times New Roman"/>
          <w:b/>
          <w:bCs/>
          <w:color w:val="000000"/>
          <w:sz w:val="24"/>
          <w:szCs w:val="24"/>
        </w:rPr>
        <w:t>MINUTA DE CO</w:t>
      </w:r>
      <w:r w:rsidR="00170AD7" w:rsidRPr="00575CC7">
        <w:rPr>
          <w:rFonts w:ascii="Times New Roman" w:hAnsi="Times New Roman" w:cs="Times New Roman"/>
          <w:b/>
          <w:bCs/>
          <w:color w:val="000000"/>
          <w:sz w:val="24"/>
          <w:szCs w:val="24"/>
        </w:rPr>
        <w:t>NTRATO ADMINISTRATIVO Nº xx/201</w:t>
      </w:r>
      <w:r w:rsidR="00B17386" w:rsidRPr="00575CC7">
        <w:rPr>
          <w:rFonts w:ascii="Times New Roman" w:hAnsi="Times New Roman" w:cs="Times New Roman"/>
          <w:b/>
          <w:bCs/>
          <w:color w:val="000000"/>
          <w:sz w:val="24"/>
          <w:szCs w:val="24"/>
        </w:rPr>
        <w:t>9</w:t>
      </w:r>
      <w:r w:rsidRPr="00575CC7">
        <w:rPr>
          <w:rFonts w:ascii="Times New Roman" w:hAnsi="Times New Roman" w:cs="Times New Roman"/>
          <w:b/>
          <w:bCs/>
          <w:color w:val="000000"/>
          <w:sz w:val="24"/>
          <w:szCs w:val="24"/>
        </w:rPr>
        <w:t>.</w:t>
      </w:r>
    </w:p>
    <w:p w:rsidR="00C15869" w:rsidRPr="00575CC7" w:rsidRDefault="00C15869" w:rsidP="005110F2">
      <w:pPr>
        <w:autoSpaceDE w:val="0"/>
        <w:autoSpaceDN w:val="0"/>
        <w:adjustRightInd w:val="0"/>
        <w:spacing w:after="0" w:line="360" w:lineRule="auto"/>
        <w:jc w:val="center"/>
        <w:rPr>
          <w:rFonts w:ascii="Times New Roman" w:hAnsi="Times New Roman" w:cs="Times New Roman"/>
          <w:color w:val="000000"/>
          <w:sz w:val="24"/>
          <w:szCs w:val="24"/>
        </w:rPr>
      </w:pPr>
    </w:p>
    <w:p w:rsidR="00C15869" w:rsidRPr="00575CC7" w:rsidRDefault="00C15869" w:rsidP="005110F2">
      <w:pPr>
        <w:autoSpaceDE w:val="0"/>
        <w:autoSpaceDN w:val="0"/>
        <w:adjustRightInd w:val="0"/>
        <w:spacing w:after="0" w:line="360" w:lineRule="auto"/>
        <w:jc w:val="center"/>
        <w:rPr>
          <w:rFonts w:ascii="Times New Roman" w:hAnsi="Times New Roman" w:cs="Times New Roman"/>
          <w:b/>
          <w:bCs/>
          <w:color w:val="000000"/>
          <w:sz w:val="24"/>
          <w:szCs w:val="24"/>
        </w:rPr>
      </w:pPr>
      <w:r w:rsidRPr="00575CC7">
        <w:rPr>
          <w:rFonts w:ascii="Times New Roman" w:hAnsi="Times New Roman" w:cs="Times New Roman"/>
          <w:b/>
          <w:bCs/>
          <w:color w:val="000000"/>
          <w:sz w:val="24"/>
          <w:szCs w:val="24"/>
        </w:rPr>
        <w:t>CONTRATO DE AQUISIÇÃO DE GÊNEROS ALIMENTÍCIOS DA AGRICULTURA FAMILIAR PARA A ALIMENTAÇÃO ESCOLAR.</w:t>
      </w:r>
    </w:p>
    <w:p w:rsidR="00C15869" w:rsidRPr="00575CC7" w:rsidRDefault="00C15869" w:rsidP="005110F2">
      <w:pPr>
        <w:autoSpaceDE w:val="0"/>
        <w:autoSpaceDN w:val="0"/>
        <w:adjustRightInd w:val="0"/>
        <w:spacing w:after="0" w:line="360" w:lineRule="auto"/>
        <w:jc w:val="center"/>
        <w:rPr>
          <w:rFonts w:ascii="Times New Roman" w:hAnsi="Times New Roman" w:cs="Times New Roman"/>
          <w:color w:val="000000"/>
          <w:sz w:val="24"/>
          <w:szCs w:val="24"/>
        </w:rPr>
      </w:pPr>
    </w:p>
    <w:p w:rsidR="00E04864" w:rsidRPr="00575CC7" w:rsidRDefault="00E04864" w:rsidP="005110F2">
      <w:pPr>
        <w:autoSpaceDE w:val="0"/>
        <w:autoSpaceDN w:val="0"/>
        <w:adjustRightInd w:val="0"/>
        <w:spacing w:after="0" w:line="360" w:lineRule="auto"/>
        <w:rPr>
          <w:rFonts w:ascii="Times New Roman" w:hAnsi="Times New Roman" w:cs="Times New Roman"/>
          <w:color w:val="000000"/>
          <w:sz w:val="24"/>
          <w:szCs w:val="24"/>
        </w:rPr>
      </w:pPr>
    </w:p>
    <w:p w:rsidR="00C15869" w:rsidRPr="00575CC7" w:rsidRDefault="00C15869" w:rsidP="005110F2">
      <w:pPr>
        <w:autoSpaceDE w:val="0"/>
        <w:autoSpaceDN w:val="0"/>
        <w:adjustRightInd w:val="0"/>
        <w:spacing w:after="0" w:line="360" w:lineRule="auto"/>
        <w:rPr>
          <w:rFonts w:ascii="Times New Roman" w:hAnsi="Times New Roman" w:cs="Times New Roman"/>
          <w:color w:val="000000"/>
          <w:sz w:val="24"/>
          <w:szCs w:val="24"/>
        </w:rPr>
      </w:pPr>
      <w:r w:rsidRPr="00575CC7">
        <w:rPr>
          <w:rFonts w:ascii="Times New Roman" w:hAnsi="Times New Roman" w:cs="Times New Roman"/>
          <w:color w:val="000000"/>
          <w:sz w:val="24"/>
          <w:szCs w:val="24"/>
        </w:rPr>
        <w:t xml:space="preserve">QUE ENTRE SI FAZEM, DE UM LADO, COMO CONTRATANTE, O MUNICÍPIO DE SANTO ANTONIO DO LESTE- MT, E, DO OUTRO, COMO CONTRATADA O(A) SR.(A)XXXXXXXXX,PARA XXXXXXXXXXXXX. </w:t>
      </w:r>
    </w:p>
    <w:p w:rsidR="00C15869" w:rsidRPr="00575CC7" w:rsidRDefault="00C15869" w:rsidP="005110F2">
      <w:pPr>
        <w:autoSpaceDE w:val="0"/>
        <w:autoSpaceDN w:val="0"/>
        <w:adjustRightInd w:val="0"/>
        <w:spacing w:after="0" w:line="360" w:lineRule="auto"/>
        <w:rPr>
          <w:rFonts w:ascii="Times New Roman" w:hAnsi="Times New Roman" w:cs="Times New Roman"/>
          <w:color w:val="000000"/>
          <w:sz w:val="24"/>
          <w:szCs w:val="24"/>
        </w:rPr>
      </w:pPr>
    </w:p>
    <w:p w:rsidR="00313D62" w:rsidRPr="00313D62" w:rsidRDefault="00313D62" w:rsidP="00313D62">
      <w:pPr>
        <w:widowControl w:val="0"/>
        <w:spacing w:after="120"/>
        <w:jc w:val="both"/>
        <w:rPr>
          <w:rFonts w:ascii="Times New Roman" w:hAnsi="Times New Roman" w:cs="Times New Roman"/>
          <w:sz w:val="24"/>
          <w:szCs w:val="24"/>
        </w:rPr>
      </w:pPr>
      <w:r w:rsidRPr="00313D62">
        <w:rPr>
          <w:rFonts w:ascii="Times New Roman" w:hAnsi="Times New Roman" w:cs="Times New Roman"/>
          <w:sz w:val="24"/>
          <w:szCs w:val="24"/>
        </w:rPr>
        <w:t xml:space="preserve">O </w:t>
      </w:r>
      <w:r w:rsidRPr="00313D62">
        <w:rPr>
          <w:rFonts w:ascii="Times New Roman" w:hAnsi="Times New Roman" w:cs="Times New Roman"/>
          <w:b/>
          <w:sz w:val="24"/>
          <w:szCs w:val="24"/>
        </w:rPr>
        <w:t>MUNICÍPIO DE SANTO ANTÔNIO DO LESTE</w:t>
      </w:r>
      <w:r w:rsidRPr="00313D62">
        <w:rPr>
          <w:rFonts w:ascii="Times New Roman" w:hAnsi="Times New Roman" w:cs="Times New Roman"/>
          <w:sz w:val="24"/>
          <w:szCs w:val="24"/>
        </w:rPr>
        <w:t xml:space="preserve">, inscrito no CNPJ sob o nº 04.217.362/0001-90, sediado em Santo Antônio do Leste/MT, na rua  A n° 367, Jardim Santa Inês, CEP – 78.628-000, Santo Antônio do Leste-MT, neste ato representado pelo Prefeito Municipal, Sr. </w:t>
      </w:r>
      <w:r w:rsidRPr="00313D62">
        <w:rPr>
          <w:rFonts w:ascii="Times New Roman" w:hAnsi="Times New Roman" w:cs="Times New Roman"/>
          <w:b/>
          <w:sz w:val="24"/>
          <w:szCs w:val="24"/>
        </w:rPr>
        <w:t>MIGUEL JOSE BRUNETTA</w:t>
      </w:r>
      <w:r w:rsidRPr="00313D62">
        <w:rPr>
          <w:rFonts w:ascii="Times New Roman" w:hAnsi="Times New Roman" w:cs="Times New Roman"/>
          <w:sz w:val="24"/>
          <w:szCs w:val="24"/>
        </w:rPr>
        <w:t xml:space="preserve">, brasileiro, casado, residente e domiciliado a Rua das Araras, Nº 587, Bairro Centro, CEP 78.628-000, nesta cidade de Santo Antônio do Leste – MT, portador da Cédula de Identidade – Registro Geral Nº 1.427.577 SSP/PR e inscrito no Cadastro de Pessoa Física do Ministério da Fazenda sob o Nº 326.034.369.53, neste município, doravante designado </w:t>
      </w:r>
      <w:r w:rsidRPr="00313D62">
        <w:rPr>
          <w:rFonts w:ascii="Times New Roman" w:hAnsi="Times New Roman" w:cs="Times New Roman"/>
          <w:b/>
          <w:sz w:val="24"/>
          <w:szCs w:val="24"/>
        </w:rPr>
        <w:t>CONTRATANTE</w:t>
      </w:r>
      <w:r w:rsidRPr="00313D62">
        <w:rPr>
          <w:rFonts w:ascii="Times New Roman" w:hAnsi="Times New Roman" w:cs="Times New Roman"/>
          <w:sz w:val="24"/>
          <w:szCs w:val="24"/>
        </w:rPr>
        <w:t xml:space="preserve">, e a empresa </w:t>
      </w:r>
      <w:r>
        <w:rPr>
          <w:rFonts w:ascii="Times New Roman" w:hAnsi="Times New Roman" w:cs="Times New Roman"/>
          <w:b/>
          <w:sz w:val="24"/>
          <w:szCs w:val="24"/>
        </w:rPr>
        <w:t>XXXXXX</w:t>
      </w:r>
      <w:r w:rsidRPr="00313D62">
        <w:rPr>
          <w:rFonts w:ascii="Times New Roman" w:hAnsi="Times New Roman" w:cs="Times New Roman"/>
          <w:sz w:val="24"/>
          <w:szCs w:val="24"/>
        </w:rPr>
        <w:t>,</w:t>
      </w:r>
      <w:r>
        <w:rPr>
          <w:rFonts w:ascii="Times New Roman" w:hAnsi="Times New Roman" w:cs="Times New Roman"/>
          <w:sz w:val="24"/>
          <w:szCs w:val="24"/>
        </w:rPr>
        <w:t xml:space="preserve"> </w:t>
      </w:r>
      <w:r w:rsidRPr="00313D62">
        <w:rPr>
          <w:rFonts w:ascii="Times New Roman" w:hAnsi="Times New Roman" w:cs="Times New Roman"/>
          <w:sz w:val="24"/>
          <w:szCs w:val="24"/>
        </w:rPr>
        <w:t xml:space="preserve">doravante designado </w:t>
      </w:r>
      <w:r w:rsidRPr="00313D62">
        <w:rPr>
          <w:rFonts w:ascii="Times New Roman" w:hAnsi="Times New Roman" w:cs="Times New Roman"/>
          <w:b/>
          <w:sz w:val="24"/>
          <w:szCs w:val="24"/>
        </w:rPr>
        <w:t>CONTRATA</w:t>
      </w:r>
      <w:r>
        <w:rPr>
          <w:rFonts w:ascii="Times New Roman" w:hAnsi="Times New Roman" w:cs="Times New Roman"/>
          <w:b/>
          <w:sz w:val="24"/>
          <w:szCs w:val="24"/>
        </w:rPr>
        <w:t>DA,</w:t>
      </w:r>
      <w:r>
        <w:rPr>
          <w:rFonts w:ascii="Times New Roman" w:hAnsi="Times New Roman" w:cs="Times New Roman"/>
          <w:sz w:val="24"/>
          <w:szCs w:val="24"/>
        </w:rPr>
        <w:t xml:space="preserve"> </w:t>
      </w:r>
      <w:r w:rsidRPr="00313D62">
        <w:rPr>
          <w:rFonts w:ascii="Times New Roman" w:hAnsi="Times New Roman" w:cs="Times New Roman"/>
          <w:sz w:val="24"/>
          <w:szCs w:val="24"/>
        </w:rPr>
        <w:t xml:space="preserve"> considerando o constante no processo licitatório nº </w:t>
      </w:r>
      <w:r>
        <w:rPr>
          <w:rFonts w:ascii="Times New Roman" w:hAnsi="Times New Roman" w:cs="Times New Roman"/>
          <w:sz w:val="24"/>
          <w:szCs w:val="24"/>
        </w:rPr>
        <w:t>105</w:t>
      </w:r>
      <w:r w:rsidRPr="00313D62">
        <w:rPr>
          <w:rFonts w:ascii="Times New Roman" w:hAnsi="Times New Roman" w:cs="Times New Roman"/>
          <w:sz w:val="24"/>
          <w:szCs w:val="24"/>
        </w:rPr>
        <w:t xml:space="preserve">/2019 , </w:t>
      </w:r>
      <w:r>
        <w:rPr>
          <w:rFonts w:ascii="Times New Roman" w:hAnsi="Times New Roman" w:cs="Times New Roman"/>
          <w:sz w:val="24"/>
          <w:szCs w:val="24"/>
        </w:rPr>
        <w:t>CHAMADA PUBLICA</w:t>
      </w:r>
      <w:r w:rsidRPr="00313D62">
        <w:rPr>
          <w:rFonts w:ascii="Times New Roman" w:hAnsi="Times New Roman" w:cs="Times New Roman"/>
          <w:sz w:val="24"/>
          <w:szCs w:val="24"/>
        </w:rPr>
        <w:t xml:space="preserve"> n° 00</w:t>
      </w:r>
      <w:r>
        <w:rPr>
          <w:rFonts w:ascii="Times New Roman" w:hAnsi="Times New Roman" w:cs="Times New Roman"/>
          <w:sz w:val="24"/>
          <w:szCs w:val="24"/>
        </w:rPr>
        <w:t>1</w:t>
      </w:r>
      <w:r w:rsidRPr="00313D62">
        <w:rPr>
          <w:rFonts w:ascii="Times New Roman" w:hAnsi="Times New Roman" w:cs="Times New Roman"/>
          <w:sz w:val="24"/>
          <w:szCs w:val="24"/>
        </w:rPr>
        <w:t>/2019, e em observância ao disposto na Lei nº 8.666/93, e demais normas aplicáveis, RESOLVEM celebrar o presente Contrato nos seguintes termos e condições:</w:t>
      </w:r>
    </w:p>
    <w:p w:rsidR="00C15869" w:rsidRDefault="00C15869" w:rsidP="005110F2">
      <w:pPr>
        <w:autoSpaceDE w:val="0"/>
        <w:autoSpaceDN w:val="0"/>
        <w:adjustRightInd w:val="0"/>
        <w:spacing w:after="0" w:line="360" w:lineRule="auto"/>
        <w:ind w:firstLine="708"/>
        <w:rPr>
          <w:rFonts w:ascii="Times New Roman" w:hAnsi="Times New Roman" w:cs="Times New Roman"/>
          <w:color w:val="000000"/>
          <w:sz w:val="20"/>
          <w:szCs w:val="20"/>
        </w:rPr>
      </w:pPr>
    </w:p>
    <w:p w:rsidR="00B17386" w:rsidRPr="00B17386" w:rsidRDefault="00B17386" w:rsidP="00B17386">
      <w:pPr>
        <w:pStyle w:val="Ttulo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PRIMEIRA:</w:t>
      </w:r>
    </w:p>
    <w:p w:rsidR="00B17386" w:rsidRPr="00B17386" w:rsidRDefault="00B17386" w:rsidP="00B17386">
      <w:pPr>
        <w:ind w:right="40"/>
        <w:jc w:val="both"/>
        <w:rPr>
          <w:rFonts w:ascii="Times New Roman" w:hAnsi="Times New Roman" w:cs="Times New Roman"/>
          <w:sz w:val="24"/>
          <w:szCs w:val="24"/>
        </w:rPr>
      </w:pPr>
      <w:r w:rsidRPr="00B17386">
        <w:rPr>
          <w:rFonts w:ascii="Times New Roman" w:hAnsi="Times New Roman" w:cs="Times New Roman"/>
          <w:sz w:val="24"/>
          <w:szCs w:val="24"/>
        </w:rPr>
        <w:t xml:space="preserve">É objeto desta contratação </w:t>
      </w:r>
      <w:r w:rsidRPr="00B17386">
        <w:rPr>
          <w:rFonts w:ascii="Times New Roman" w:hAnsi="Times New Roman" w:cs="Times New Roman"/>
          <w:b/>
          <w:sz w:val="24"/>
          <w:szCs w:val="24"/>
        </w:rPr>
        <w:t>Aquisição de Gêneros Alimentícios da Agricultura Familiar e Empreendedor Familiar Rural, durante o exercício 201</w:t>
      </w:r>
      <w:r w:rsidR="00A14A82">
        <w:rPr>
          <w:rFonts w:ascii="Times New Roman" w:hAnsi="Times New Roman" w:cs="Times New Roman"/>
          <w:b/>
          <w:sz w:val="24"/>
          <w:szCs w:val="24"/>
        </w:rPr>
        <w:t>9</w:t>
      </w:r>
      <w:r w:rsidRPr="00B17386">
        <w:rPr>
          <w:rFonts w:ascii="Times New Roman" w:hAnsi="Times New Roman" w:cs="Times New Roman"/>
          <w:sz w:val="24"/>
          <w:szCs w:val="24"/>
        </w:rPr>
        <w:t xml:space="preserve">, para alunos da rede de educação básica pública, verba FNDE/PNAE, descritos no quadro previsto na Cláusula Quarta, todos de acordo com a </w:t>
      </w:r>
      <w:r w:rsidRPr="00B17386">
        <w:rPr>
          <w:rFonts w:ascii="Times New Roman" w:hAnsi="Times New Roman" w:cs="Times New Roman"/>
          <w:b/>
          <w:sz w:val="24"/>
          <w:szCs w:val="24"/>
        </w:rPr>
        <w:t>Chamada Pública n.º 01/201</w:t>
      </w:r>
      <w:r w:rsidR="00A14A82">
        <w:rPr>
          <w:rFonts w:ascii="Times New Roman" w:hAnsi="Times New Roman" w:cs="Times New Roman"/>
          <w:b/>
          <w:sz w:val="24"/>
          <w:szCs w:val="24"/>
        </w:rPr>
        <w:t>9</w:t>
      </w:r>
      <w:r w:rsidRPr="00B17386">
        <w:rPr>
          <w:rFonts w:ascii="Times New Roman" w:hAnsi="Times New Roman" w:cs="Times New Roman"/>
          <w:sz w:val="24"/>
          <w:szCs w:val="24"/>
        </w:rPr>
        <w:t>, o qual fica fazendo parte integrante do presente contrato, independentemente de anexação ou transcrição.</w:t>
      </w:r>
    </w:p>
    <w:p w:rsidR="00B17386" w:rsidRPr="00B17386" w:rsidRDefault="00B17386" w:rsidP="00B17386">
      <w:pPr>
        <w:pStyle w:val="Ttulo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SEGUNDA: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CONTRATADO se compromete a fornecer os gêneros alimentícios da Agricultura Familiar ao CONTRATANTE conforme descrito na Cláusula Quarta deste</w:t>
      </w:r>
      <w:r w:rsidRPr="00B17386">
        <w:rPr>
          <w:rFonts w:ascii="Times New Roman" w:hAnsi="Times New Roman" w:cs="Times New Roman"/>
          <w:spacing w:val="-15"/>
          <w:sz w:val="24"/>
          <w:szCs w:val="24"/>
        </w:rPr>
        <w:t xml:space="preserve"> </w:t>
      </w:r>
      <w:r w:rsidRPr="00B17386">
        <w:rPr>
          <w:rFonts w:ascii="Times New Roman" w:hAnsi="Times New Roman" w:cs="Times New Roman"/>
          <w:sz w:val="24"/>
          <w:szCs w:val="24"/>
        </w:rPr>
        <w:t>Contrato.</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Ttulo1"/>
        <w:spacing w:before="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lastRenderedPageBreak/>
        <w:t>CLÁUSULA TERCEIRA: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limite individual de venda de gêneros alimentícios do CONTRATADO será de até R$ 20.000,00 (vinte mil reais) por DAP por ano civil, referente à sua produção, conforme a legislação do Programa Nacional de Alimentação Escolar.</w:t>
      </w:r>
    </w:p>
    <w:p w:rsidR="00B17386" w:rsidRDefault="00B17386" w:rsidP="00B17386">
      <w:pPr>
        <w:pStyle w:val="Corpodetexto"/>
        <w:tabs>
          <w:tab w:val="left" w:pos="965"/>
        </w:tabs>
        <w:spacing w:before="12"/>
        <w:rPr>
          <w:rFonts w:ascii="Times New Roman" w:hAnsi="Times New Roman" w:cs="Times New Roman"/>
          <w:sz w:val="24"/>
          <w:szCs w:val="24"/>
        </w:rPr>
      </w:pPr>
      <w:r>
        <w:rPr>
          <w:rFonts w:ascii="Times New Roman" w:hAnsi="Times New Roman" w:cs="Times New Roman"/>
          <w:sz w:val="24"/>
          <w:szCs w:val="24"/>
        </w:rPr>
        <w:tab/>
      </w:r>
    </w:p>
    <w:p w:rsidR="00B17386" w:rsidRPr="00B17386" w:rsidRDefault="00B17386" w:rsidP="00B17386">
      <w:pPr>
        <w:pStyle w:val="Corpodetexto"/>
        <w:tabs>
          <w:tab w:val="left" w:pos="965"/>
        </w:tabs>
        <w:spacing w:before="12"/>
        <w:rPr>
          <w:rFonts w:ascii="Times New Roman" w:hAnsi="Times New Roman" w:cs="Times New Roman"/>
          <w:b/>
          <w:sz w:val="24"/>
          <w:szCs w:val="24"/>
        </w:rPr>
      </w:pPr>
      <w:r w:rsidRPr="00B17386">
        <w:rPr>
          <w:rFonts w:ascii="Times New Roman" w:hAnsi="Times New Roman" w:cs="Times New Roman"/>
          <w:b/>
          <w:sz w:val="24"/>
          <w:szCs w:val="24"/>
        </w:rPr>
        <w:t>CLÁUSULA QUARTA:</w:t>
      </w:r>
    </w:p>
    <w:p w:rsidR="00B17386" w:rsidRPr="00B17386" w:rsidRDefault="00B17386" w:rsidP="00B17386">
      <w:pPr>
        <w:pStyle w:val="Corpodetexto"/>
        <w:tabs>
          <w:tab w:val="left" w:pos="5597"/>
          <w:tab w:val="left" w:pos="8624"/>
        </w:tabs>
        <w:spacing w:before="1"/>
        <w:ind w:right="40"/>
        <w:jc w:val="both"/>
        <w:rPr>
          <w:rFonts w:ascii="Times New Roman" w:hAnsi="Times New Roman" w:cs="Times New Roman"/>
          <w:sz w:val="24"/>
          <w:szCs w:val="24"/>
        </w:rPr>
      </w:pPr>
      <w:r w:rsidRPr="00B17386">
        <w:rPr>
          <w:rFonts w:ascii="Times New Roman" w:hAnsi="Times New Roman" w:cs="Times New Roman"/>
          <w:sz w:val="24"/>
          <w:szCs w:val="24"/>
        </w:rPr>
        <w:t>Pelo fornecimento dos gêneros alimentícios, nos quantitativos descritos abaixo (no quadro), de Gêneros Alimentícios da Agricultura Familiar, o (a) CONTRATADO (A) receberá o valor total</w:t>
      </w:r>
      <w:r w:rsidRPr="00B17386">
        <w:rPr>
          <w:rFonts w:ascii="Times New Roman" w:hAnsi="Times New Roman" w:cs="Times New Roman"/>
          <w:spacing w:val="-5"/>
          <w:sz w:val="24"/>
          <w:szCs w:val="24"/>
        </w:rPr>
        <w:t xml:space="preserve"> </w:t>
      </w:r>
      <w:r w:rsidRPr="00B17386">
        <w:rPr>
          <w:rFonts w:ascii="Times New Roman" w:hAnsi="Times New Roman" w:cs="Times New Roman"/>
          <w:sz w:val="24"/>
          <w:szCs w:val="24"/>
        </w:rPr>
        <w:t>de</w:t>
      </w:r>
      <w:r w:rsidRPr="00B17386">
        <w:rPr>
          <w:rFonts w:ascii="Times New Roman" w:hAnsi="Times New Roman" w:cs="Times New Roman"/>
          <w:spacing w:val="-3"/>
          <w:sz w:val="24"/>
          <w:szCs w:val="24"/>
        </w:rPr>
        <w:t xml:space="preserve"> </w:t>
      </w:r>
      <w:r w:rsidRPr="00B17386">
        <w:rPr>
          <w:rFonts w:ascii="Times New Roman" w:hAnsi="Times New Roman" w:cs="Times New Roman"/>
          <w:sz w:val="24"/>
          <w:szCs w:val="24"/>
        </w:rPr>
        <w:t>R$</w:t>
      </w:r>
      <w:r w:rsidRPr="00B17386">
        <w:rPr>
          <w:rFonts w:ascii="Times New Roman" w:hAnsi="Times New Roman" w:cs="Times New Roman"/>
          <w:sz w:val="24"/>
          <w:szCs w:val="24"/>
          <w:u w:val="single"/>
        </w:rPr>
        <w:t xml:space="preserve"> </w:t>
      </w:r>
      <w:r w:rsidRPr="00B17386">
        <w:rPr>
          <w:rFonts w:ascii="Times New Roman" w:hAnsi="Times New Roman" w:cs="Times New Roman"/>
          <w:sz w:val="24"/>
          <w:szCs w:val="24"/>
          <w:u w:val="single"/>
        </w:rPr>
        <w:tab/>
      </w:r>
      <w:r w:rsidRPr="00B17386">
        <w:rPr>
          <w:rFonts w:ascii="Times New Roman" w:hAnsi="Times New Roman" w:cs="Times New Roman"/>
          <w:sz w:val="24"/>
          <w:szCs w:val="24"/>
        </w:rPr>
        <w:t>(</w:t>
      </w:r>
      <w:r w:rsidRPr="00B17386">
        <w:rPr>
          <w:rFonts w:ascii="Times New Roman" w:hAnsi="Times New Roman" w:cs="Times New Roman"/>
          <w:sz w:val="24"/>
          <w:szCs w:val="24"/>
          <w:u w:val="single"/>
        </w:rPr>
        <w:t xml:space="preserve"> </w:t>
      </w:r>
      <w:r w:rsidRPr="00B17386">
        <w:rPr>
          <w:rFonts w:ascii="Times New Roman" w:hAnsi="Times New Roman" w:cs="Times New Roman"/>
          <w:sz w:val="24"/>
          <w:szCs w:val="24"/>
          <w:u w:val="single"/>
        </w:rPr>
        <w:tab/>
      </w:r>
      <w:r w:rsidRPr="00B17386">
        <w:rPr>
          <w:rFonts w:ascii="Times New Roman" w:hAnsi="Times New Roman" w:cs="Times New Roman"/>
          <w:sz w:val="24"/>
          <w:szCs w:val="24"/>
        </w:rPr>
        <w:t>).</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PargrafodaLista"/>
        <w:widowControl w:val="0"/>
        <w:numPr>
          <w:ilvl w:val="0"/>
          <w:numId w:val="20"/>
        </w:numPr>
        <w:tabs>
          <w:tab w:val="left" w:pos="1401"/>
        </w:tabs>
        <w:autoSpaceDE w:val="0"/>
        <w:autoSpaceDN w:val="0"/>
        <w:spacing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O recebimento das mercadorias dar-se-á mediante apresentação do Termo de Recebimento e das Notas Fiscais de Venda pela pessoa responsável pela alimentação no local de entrega, consoante anexo deste</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Contrato.</w:t>
      </w:r>
    </w:p>
    <w:p w:rsidR="00B17386" w:rsidRPr="00B17386" w:rsidRDefault="00B17386" w:rsidP="00B17386">
      <w:pPr>
        <w:pStyle w:val="Corpodetexto"/>
        <w:ind w:right="40"/>
        <w:rPr>
          <w:rFonts w:ascii="Times New Roman" w:hAnsi="Times New Roman" w:cs="Times New Roman"/>
          <w:sz w:val="24"/>
          <w:szCs w:val="24"/>
        </w:rPr>
      </w:pPr>
    </w:p>
    <w:p w:rsidR="00B17386" w:rsidRDefault="00B17386" w:rsidP="00B17386">
      <w:pPr>
        <w:pStyle w:val="PargrafodaLista"/>
        <w:widowControl w:val="0"/>
        <w:numPr>
          <w:ilvl w:val="0"/>
          <w:numId w:val="20"/>
        </w:numPr>
        <w:tabs>
          <w:tab w:val="left" w:pos="1324"/>
        </w:tabs>
        <w:autoSpaceDE w:val="0"/>
        <w:autoSpaceDN w:val="0"/>
        <w:spacing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O preço de aquisição é o preço pago ao fornecedor da agricultura familiar e no cálculo do preço já devem estar incluídas as despesas com frete, recursos humanos e materiais, assim</w:t>
      </w:r>
      <w:r w:rsidRPr="00B17386">
        <w:rPr>
          <w:rFonts w:ascii="Times New Roman" w:hAnsi="Times New Roman" w:cs="Times New Roman"/>
          <w:spacing w:val="12"/>
          <w:sz w:val="24"/>
          <w:szCs w:val="24"/>
        </w:rPr>
        <w:t xml:space="preserve"> </w:t>
      </w:r>
      <w:r w:rsidRPr="00B17386">
        <w:rPr>
          <w:rFonts w:ascii="Times New Roman" w:hAnsi="Times New Roman" w:cs="Times New Roman"/>
          <w:sz w:val="24"/>
          <w:szCs w:val="24"/>
        </w:rPr>
        <w:t>como</w:t>
      </w:r>
      <w:r w:rsidRPr="00B17386">
        <w:rPr>
          <w:rFonts w:ascii="Times New Roman" w:hAnsi="Times New Roman" w:cs="Times New Roman"/>
          <w:spacing w:val="11"/>
          <w:sz w:val="24"/>
          <w:szCs w:val="24"/>
        </w:rPr>
        <w:t xml:space="preserve"> </w:t>
      </w:r>
      <w:r w:rsidRPr="00B17386">
        <w:rPr>
          <w:rFonts w:ascii="Times New Roman" w:hAnsi="Times New Roman" w:cs="Times New Roman"/>
          <w:sz w:val="24"/>
          <w:szCs w:val="24"/>
        </w:rPr>
        <w:t>com</w:t>
      </w:r>
      <w:r w:rsidRPr="00B17386">
        <w:rPr>
          <w:rFonts w:ascii="Times New Roman" w:hAnsi="Times New Roman" w:cs="Times New Roman"/>
          <w:spacing w:val="12"/>
          <w:sz w:val="24"/>
          <w:szCs w:val="24"/>
        </w:rPr>
        <w:t xml:space="preserve"> </w:t>
      </w:r>
      <w:r w:rsidRPr="00B17386">
        <w:rPr>
          <w:rFonts w:ascii="Times New Roman" w:hAnsi="Times New Roman" w:cs="Times New Roman"/>
          <w:sz w:val="24"/>
          <w:szCs w:val="24"/>
        </w:rPr>
        <w:t>os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encargos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fiscais,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sociais,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comerciais,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trabalhistas</w:t>
      </w:r>
      <w:r w:rsidRPr="00B17386">
        <w:rPr>
          <w:rFonts w:ascii="Times New Roman" w:hAnsi="Times New Roman" w:cs="Times New Roman"/>
          <w:spacing w:val="11"/>
          <w:sz w:val="24"/>
          <w:szCs w:val="24"/>
        </w:rPr>
        <w:t xml:space="preserve"> </w:t>
      </w:r>
      <w:r w:rsidRPr="00B17386">
        <w:rPr>
          <w:rFonts w:ascii="Times New Roman" w:hAnsi="Times New Roman" w:cs="Times New Roman"/>
          <w:sz w:val="24"/>
          <w:szCs w:val="24"/>
        </w:rPr>
        <w:t>e</w:t>
      </w:r>
      <w:r w:rsidRPr="00B17386">
        <w:rPr>
          <w:rFonts w:ascii="Times New Roman" w:hAnsi="Times New Roman" w:cs="Times New Roman"/>
          <w:spacing w:val="9"/>
          <w:sz w:val="24"/>
          <w:szCs w:val="24"/>
        </w:rPr>
        <w:t xml:space="preserve"> </w:t>
      </w:r>
      <w:r w:rsidRPr="00B17386">
        <w:rPr>
          <w:rFonts w:ascii="Times New Roman" w:hAnsi="Times New Roman" w:cs="Times New Roman"/>
          <w:sz w:val="24"/>
          <w:szCs w:val="24"/>
        </w:rPr>
        <w:t>previdenciários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e</w:t>
      </w:r>
      <w:r>
        <w:rPr>
          <w:rFonts w:ascii="Times New Roman" w:hAnsi="Times New Roman" w:cs="Times New Roman"/>
          <w:sz w:val="24"/>
          <w:szCs w:val="24"/>
        </w:rPr>
        <w:t xml:space="preserve"> </w:t>
      </w:r>
      <w:r w:rsidRPr="00B17386">
        <w:rPr>
          <w:rFonts w:ascii="Times New Roman" w:hAnsi="Times New Roman" w:cs="Times New Roman"/>
          <w:sz w:val="24"/>
          <w:szCs w:val="24"/>
        </w:rPr>
        <w:t>quaisquer outras despesas necessárias ao cumprimento das obrigações decorrentes do presente contrato.</w:t>
      </w:r>
    </w:p>
    <w:p w:rsidR="00B17386" w:rsidRPr="00B17386" w:rsidRDefault="00B17386" w:rsidP="00B17386">
      <w:pPr>
        <w:pStyle w:val="Ttulo1"/>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QUINTA:</w:t>
      </w:r>
    </w:p>
    <w:p w:rsidR="00B17386" w:rsidRDefault="00B17386" w:rsidP="00B17386">
      <w:pPr>
        <w:pStyle w:val="Corpodetexto"/>
        <w:rPr>
          <w:rFonts w:ascii="Times New Roman" w:hAnsi="Times New Roman" w:cs="Times New Roman"/>
          <w:sz w:val="24"/>
          <w:szCs w:val="24"/>
        </w:rPr>
      </w:pPr>
      <w:r w:rsidRPr="00B17386">
        <w:rPr>
          <w:rFonts w:ascii="Times New Roman" w:hAnsi="Times New Roman" w:cs="Times New Roman"/>
          <w:sz w:val="24"/>
          <w:szCs w:val="24"/>
        </w:rPr>
        <w:t>As despesas decorrentes do presente contrato correrão à conta das seguintes dotações orçamentárias.</w:t>
      </w:r>
    </w:p>
    <w:p w:rsidR="0075131B" w:rsidRDefault="0075131B" w:rsidP="00B17386">
      <w:pPr>
        <w:pStyle w:val="Corpodetexto"/>
        <w:rPr>
          <w:rFonts w:ascii="Times New Roman" w:hAnsi="Times New Roman" w:cs="Times New Roman"/>
          <w:sz w:val="24"/>
          <w:szCs w:val="24"/>
        </w:rPr>
      </w:pPr>
    </w:p>
    <w:p w:rsidR="0075131B" w:rsidRDefault="0075131B" w:rsidP="00B17386">
      <w:pPr>
        <w:pStyle w:val="Corpodetexto"/>
        <w:rPr>
          <w:rFonts w:ascii="Times New Roman" w:hAnsi="Times New Roman" w:cs="Times New Roman"/>
          <w:sz w:val="24"/>
          <w:szCs w:val="24"/>
        </w:rPr>
      </w:pPr>
      <w:r>
        <w:rPr>
          <w:rFonts w:ascii="Times New Roman" w:hAnsi="Times New Roman" w:cs="Times New Roman"/>
          <w:sz w:val="24"/>
          <w:szCs w:val="24"/>
        </w:rPr>
        <w:t>Secretaria Municipal de Educação e Cultura</w:t>
      </w:r>
    </w:p>
    <w:p w:rsidR="0075131B" w:rsidRDefault="0075131B" w:rsidP="00B17386">
      <w:pPr>
        <w:pStyle w:val="Corpodetexto"/>
        <w:rPr>
          <w:rFonts w:ascii="Times New Roman" w:hAnsi="Times New Roman" w:cs="Times New Roman"/>
          <w:sz w:val="24"/>
          <w:szCs w:val="24"/>
        </w:rPr>
      </w:pPr>
      <w:r>
        <w:rPr>
          <w:rFonts w:ascii="Times New Roman" w:hAnsi="Times New Roman" w:cs="Times New Roman"/>
          <w:sz w:val="24"/>
          <w:szCs w:val="24"/>
        </w:rPr>
        <w:t>Ficha 332</w:t>
      </w:r>
    </w:p>
    <w:p w:rsidR="0075131B" w:rsidRDefault="0075131B" w:rsidP="00B17386">
      <w:pPr>
        <w:pStyle w:val="Corpodetexto"/>
        <w:rPr>
          <w:rFonts w:ascii="Times New Roman" w:hAnsi="Times New Roman" w:cs="Times New Roman"/>
          <w:sz w:val="24"/>
          <w:szCs w:val="24"/>
        </w:rPr>
      </w:pPr>
      <w:r>
        <w:rPr>
          <w:rFonts w:ascii="Times New Roman" w:hAnsi="Times New Roman" w:cs="Times New Roman"/>
          <w:sz w:val="24"/>
          <w:szCs w:val="24"/>
        </w:rPr>
        <w:t>Dotação: 12.306.5007.2041.3.3.90.32 – Material, Bem ou Serviço para Distribuição Gratuita</w:t>
      </w:r>
    </w:p>
    <w:p w:rsidR="0075131B" w:rsidRPr="00B17386" w:rsidRDefault="0075131B" w:rsidP="00B17386">
      <w:pPr>
        <w:pStyle w:val="Corpodetexto"/>
        <w:rPr>
          <w:rFonts w:ascii="Times New Roman" w:hAnsi="Times New Roman" w:cs="Times New Roman"/>
          <w:sz w:val="24"/>
          <w:szCs w:val="24"/>
        </w:rPr>
      </w:pPr>
      <w:r>
        <w:rPr>
          <w:rFonts w:ascii="Times New Roman" w:hAnsi="Times New Roman" w:cs="Times New Roman"/>
          <w:sz w:val="24"/>
          <w:szCs w:val="24"/>
        </w:rPr>
        <w:t>Projeto atividade: Manutenção do Programa PNAE/FNDE</w:t>
      </w:r>
    </w:p>
    <w:p w:rsidR="00B17386" w:rsidRPr="00B17386" w:rsidRDefault="00B17386" w:rsidP="00B17386">
      <w:pPr>
        <w:pStyle w:val="Ttulo1"/>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SEXTA: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CONTRATANTE, após receber os documentos descritos na Cláusula Quarta, alínea "a", e após a tramitação do processo para instrução e liquidação, efetuará o seu pagamento no valor correspondente às entregas do mês</w:t>
      </w:r>
      <w:r w:rsidRPr="00B17386">
        <w:rPr>
          <w:rFonts w:ascii="Times New Roman" w:hAnsi="Times New Roman" w:cs="Times New Roman"/>
          <w:spacing w:val="-9"/>
          <w:sz w:val="24"/>
          <w:szCs w:val="24"/>
        </w:rPr>
        <w:t xml:space="preserve"> </w:t>
      </w:r>
      <w:r w:rsidRPr="00B17386">
        <w:rPr>
          <w:rFonts w:ascii="Times New Roman" w:hAnsi="Times New Roman" w:cs="Times New Roman"/>
          <w:sz w:val="24"/>
          <w:szCs w:val="24"/>
        </w:rPr>
        <w:t>anterior.</w:t>
      </w:r>
    </w:p>
    <w:p w:rsidR="00B17386" w:rsidRPr="00B17386" w:rsidRDefault="00B17386" w:rsidP="00B17386">
      <w:pPr>
        <w:pStyle w:val="Ttulo1"/>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SÉTIMA: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p>
    <w:p w:rsidR="00B17386" w:rsidRDefault="00B17386" w:rsidP="00B17386">
      <w:pPr>
        <w:pStyle w:val="Ttulo1"/>
        <w:spacing w:before="99"/>
        <w:jc w:val="both"/>
        <w:rPr>
          <w:rFonts w:ascii="Times New Roman" w:hAnsi="Times New Roman" w:cs="Times New Roman"/>
          <w:sz w:val="24"/>
          <w:szCs w:val="24"/>
        </w:rPr>
      </w:pPr>
    </w:p>
    <w:p w:rsidR="00B17386" w:rsidRPr="00B17386" w:rsidRDefault="00B17386" w:rsidP="00B17386">
      <w:pPr>
        <w:pStyle w:val="Ttulo1"/>
        <w:spacing w:before="99"/>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OITAVA: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 xml:space="preserve">O CONTRATANTE se compromete em guardar pelo prazo estabelecido no § 11 do artigo 45 da Resolução CD/FNDE nº 26/2013 as cópias das Notas Fiscais de Compra, os Termos de Recebimento e Aceitabilidade, apresentados nas prestações de contas, bem como o Projeto de </w:t>
      </w:r>
      <w:r w:rsidRPr="00B17386">
        <w:rPr>
          <w:rFonts w:ascii="Times New Roman" w:hAnsi="Times New Roman" w:cs="Times New Roman"/>
          <w:sz w:val="24"/>
          <w:szCs w:val="24"/>
        </w:rPr>
        <w:lastRenderedPageBreak/>
        <w:t>Venda de Gêneros Alimentícios da Agricultura Familiar para Alimentação Escolar e documentos anexos, estando à disposição para comprovação.</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Ttulo1"/>
        <w:spacing w:before="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NONA: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É de exclusiva responsabilidade do CONTRATADO o ressarcimento de danos causados ao CONTRATANTE ou a terceiros, decorrentes de sua culpa ou dolo na execução do contrato, não excluindo ou reduzindo esta responsabilidade à fiscalização.</w:t>
      </w:r>
    </w:p>
    <w:p w:rsidR="00B17386" w:rsidRPr="00B17386" w:rsidRDefault="00B17386" w:rsidP="00B17386">
      <w:pPr>
        <w:pStyle w:val="Corpodetexto"/>
        <w:spacing w:before="12"/>
        <w:rPr>
          <w:rFonts w:ascii="Times New Roman" w:hAnsi="Times New Roman" w:cs="Times New Roman"/>
          <w:sz w:val="24"/>
          <w:szCs w:val="24"/>
        </w:rPr>
      </w:pPr>
    </w:p>
    <w:p w:rsidR="00B17386" w:rsidRPr="00B17386" w:rsidRDefault="00B17386" w:rsidP="00B17386">
      <w:pPr>
        <w:pStyle w:val="Ttulo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CONTRATANTE em razão da supremacia do interesse público sobre os interesses particulares poderá:</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PargrafodaLista"/>
        <w:widowControl w:val="0"/>
        <w:numPr>
          <w:ilvl w:val="0"/>
          <w:numId w:val="19"/>
        </w:numPr>
        <w:tabs>
          <w:tab w:val="left" w:pos="1401"/>
        </w:tabs>
        <w:autoSpaceDE w:val="0"/>
        <w:autoSpaceDN w:val="0"/>
        <w:spacing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modificar unilateralmente o contrato para melhor adequação às finalidades de interesse público, respeitando os direitos do</w:t>
      </w:r>
      <w:r w:rsidRPr="00B17386">
        <w:rPr>
          <w:rFonts w:ascii="Times New Roman" w:hAnsi="Times New Roman" w:cs="Times New Roman"/>
          <w:spacing w:val="-7"/>
          <w:sz w:val="24"/>
          <w:szCs w:val="24"/>
        </w:rPr>
        <w:t xml:space="preserve"> </w:t>
      </w:r>
      <w:r w:rsidRPr="00B17386">
        <w:rPr>
          <w:rFonts w:ascii="Times New Roman" w:hAnsi="Times New Roman" w:cs="Times New Roman"/>
          <w:sz w:val="24"/>
          <w:szCs w:val="24"/>
        </w:rPr>
        <w:t>CONTRATADO;</w:t>
      </w:r>
    </w:p>
    <w:p w:rsidR="00B17386" w:rsidRPr="00B17386" w:rsidRDefault="00B17386" w:rsidP="00B17386">
      <w:pPr>
        <w:pStyle w:val="Corpodetexto"/>
        <w:ind w:right="40"/>
        <w:rPr>
          <w:rFonts w:ascii="Times New Roman" w:hAnsi="Times New Roman" w:cs="Times New Roman"/>
          <w:sz w:val="24"/>
          <w:szCs w:val="24"/>
        </w:rPr>
      </w:pPr>
    </w:p>
    <w:p w:rsidR="00B17386" w:rsidRPr="00B17386" w:rsidRDefault="00B17386" w:rsidP="00B17386">
      <w:pPr>
        <w:pStyle w:val="PargrafodaLista"/>
        <w:widowControl w:val="0"/>
        <w:numPr>
          <w:ilvl w:val="0"/>
          <w:numId w:val="19"/>
        </w:numPr>
        <w:tabs>
          <w:tab w:val="left" w:pos="1331"/>
        </w:tabs>
        <w:autoSpaceDE w:val="0"/>
        <w:autoSpaceDN w:val="0"/>
        <w:spacing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rescindir unilateralmente o contrato, nos casos de infração contratual ou inaptidão do CONTRATADO;</w:t>
      </w:r>
    </w:p>
    <w:p w:rsidR="00B17386" w:rsidRPr="00B17386" w:rsidRDefault="00B17386" w:rsidP="00B17386">
      <w:pPr>
        <w:pStyle w:val="Corpodetexto"/>
        <w:spacing w:before="1"/>
        <w:ind w:right="40"/>
        <w:rPr>
          <w:rFonts w:ascii="Times New Roman" w:hAnsi="Times New Roman" w:cs="Times New Roman"/>
          <w:sz w:val="24"/>
          <w:szCs w:val="24"/>
        </w:rPr>
      </w:pPr>
    </w:p>
    <w:p w:rsidR="00B17386" w:rsidRPr="00B17386" w:rsidRDefault="00B17386" w:rsidP="00B17386">
      <w:pPr>
        <w:pStyle w:val="PargrafodaLista"/>
        <w:widowControl w:val="0"/>
        <w:numPr>
          <w:ilvl w:val="0"/>
          <w:numId w:val="19"/>
        </w:numPr>
        <w:tabs>
          <w:tab w:val="left" w:pos="1298"/>
        </w:tabs>
        <w:autoSpaceDE w:val="0"/>
        <w:autoSpaceDN w:val="0"/>
        <w:spacing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fiscalizar a execução do</w:t>
      </w:r>
      <w:r w:rsidRPr="00B17386">
        <w:rPr>
          <w:rFonts w:ascii="Times New Roman" w:hAnsi="Times New Roman" w:cs="Times New Roman"/>
          <w:spacing w:val="-2"/>
          <w:sz w:val="24"/>
          <w:szCs w:val="24"/>
        </w:rPr>
        <w:t xml:space="preserve"> </w:t>
      </w:r>
      <w:r w:rsidRPr="00B17386">
        <w:rPr>
          <w:rFonts w:ascii="Times New Roman" w:hAnsi="Times New Roman" w:cs="Times New Roman"/>
          <w:sz w:val="24"/>
          <w:szCs w:val="24"/>
        </w:rPr>
        <w:t>contrato;</w:t>
      </w:r>
    </w:p>
    <w:p w:rsidR="00B17386" w:rsidRPr="00B17386" w:rsidRDefault="00B17386" w:rsidP="00B17386">
      <w:pPr>
        <w:pStyle w:val="Corpodetexto"/>
        <w:spacing w:before="10"/>
        <w:ind w:right="40"/>
        <w:rPr>
          <w:rFonts w:ascii="Times New Roman" w:hAnsi="Times New Roman" w:cs="Times New Roman"/>
          <w:sz w:val="24"/>
          <w:szCs w:val="24"/>
        </w:rPr>
      </w:pPr>
    </w:p>
    <w:p w:rsidR="00B17386" w:rsidRPr="00B17386" w:rsidRDefault="00B17386" w:rsidP="00B17386">
      <w:pPr>
        <w:pStyle w:val="PargrafodaLista"/>
        <w:widowControl w:val="0"/>
        <w:numPr>
          <w:ilvl w:val="0"/>
          <w:numId w:val="19"/>
        </w:numPr>
        <w:tabs>
          <w:tab w:val="left" w:pos="1319"/>
        </w:tabs>
        <w:autoSpaceDE w:val="0"/>
        <w:autoSpaceDN w:val="0"/>
        <w:spacing w:before="1"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aplicar sanções motivadas pela inexecução total ou parcial do</w:t>
      </w:r>
      <w:r w:rsidRPr="00B17386">
        <w:rPr>
          <w:rFonts w:ascii="Times New Roman" w:hAnsi="Times New Roman" w:cs="Times New Roman"/>
          <w:spacing w:val="-2"/>
          <w:sz w:val="24"/>
          <w:szCs w:val="24"/>
        </w:rPr>
        <w:t xml:space="preserve"> </w:t>
      </w:r>
      <w:r w:rsidRPr="00B17386">
        <w:rPr>
          <w:rFonts w:ascii="Times New Roman" w:hAnsi="Times New Roman" w:cs="Times New Roman"/>
          <w:sz w:val="24"/>
          <w:szCs w:val="24"/>
        </w:rPr>
        <w:t>ajuste;</w:t>
      </w:r>
    </w:p>
    <w:p w:rsidR="00B17386" w:rsidRPr="00B17386" w:rsidRDefault="00B17386" w:rsidP="00B17386">
      <w:pPr>
        <w:pStyle w:val="Corpodetexto"/>
        <w:spacing w:before="1"/>
        <w:rPr>
          <w:rFonts w:ascii="Times New Roman" w:hAnsi="Times New Roman" w:cs="Times New Roman"/>
          <w:sz w:val="24"/>
          <w:szCs w:val="24"/>
        </w:rPr>
      </w:pP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Sempre que o CONTRATANTE alterar ou rescindir o contrato sem restar caracterizada culpa do CONTRATADO, deverá respeitar o equilíbrio econômico-financeiro, garantindo- lhe o aumento da remuneração respectiva ou a indenização por despesas já realizadas.</w:t>
      </w:r>
    </w:p>
    <w:p w:rsidR="00B17386" w:rsidRPr="00B17386" w:rsidRDefault="00B17386" w:rsidP="00B17386">
      <w:pPr>
        <w:pStyle w:val="Ttulo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PRIMEIRA: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A multa aplicada após regular processo administrativo poderá ser descontada dos pagamentos eventualmente devidos pelo CONTRATANTE ou, quando for o caso, cobrada judicialmente.</w:t>
      </w:r>
    </w:p>
    <w:p w:rsidR="00B17386" w:rsidRPr="00B17386" w:rsidRDefault="00B17386" w:rsidP="00B17386">
      <w:pPr>
        <w:pStyle w:val="Corpodetexto"/>
        <w:spacing w:before="1"/>
        <w:rPr>
          <w:rFonts w:ascii="Times New Roman" w:hAnsi="Times New Roman" w:cs="Times New Roman"/>
          <w:sz w:val="24"/>
          <w:szCs w:val="24"/>
        </w:rPr>
      </w:pPr>
    </w:p>
    <w:p w:rsidR="00B17386" w:rsidRPr="00B17386" w:rsidRDefault="00B17386" w:rsidP="00B17386">
      <w:pPr>
        <w:pStyle w:val="Ttulo1"/>
        <w:spacing w:before="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SEGUNDA: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A fiscalização do presente contrato ficará a cargo do respectivo fiscal de contrato, da Secretaria Municipal de Educação, da Entidade Executora, do Conselho de Alimentação Escolar - CAE e outras entidades designadas pelo contratante ou pela legislação.</w:t>
      </w:r>
    </w:p>
    <w:p w:rsidR="00B17386" w:rsidRPr="00B17386" w:rsidRDefault="00B17386" w:rsidP="00B17386">
      <w:pPr>
        <w:pStyle w:val="Corpodetexto"/>
        <w:spacing w:before="11"/>
        <w:rPr>
          <w:rFonts w:ascii="Times New Roman" w:hAnsi="Times New Roman" w:cs="Times New Roman"/>
          <w:sz w:val="24"/>
          <w:szCs w:val="24"/>
        </w:rPr>
      </w:pPr>
    </w:p>
    <w:p w:rsidR="00B17386" w:rsidRPr="00B17386" w:rsidRDefault="00B17386" w:rsidP="00B17386">
      <w:pPr>
        <w:pStyle w:val="Ttulo1"/>
        <w:spacing w:before="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TERCEIRA: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presente contrato rege-se, ainda, pela Chamada Pública nº 01/201</w:t>
      </w:r>
      <w:r w:rsidR="00A14A82">
        <w:rPr>
          <w:rFonts w:ascii="Times New Roman" w:hAnsi="Times New Roman" w:cs="Times New Roman"/>
          <w:sz w:val="24"/>
          <w:szCs w:val="24"/>
        </w:rPr>
        <w:t>9</w:t>
      </w:r>
      <w:r w:rsidRPr="00B17386">
        <w:rPr>
          <w:rFonts w:ascii="Times New Roman" w:hAnsi="Times New Roman" w:cs="Times New Roman"/>
          <w:sz w:val="24"/>
          <w:szCs w:val="24"/>
        </w:rPr>
        <w:t>, pelas Resoluções CD/FNDE nº 26/2013 e 04/2015, pela Lei nº 8.666/1993 e pela Lei nº 11.947/2009, em todos os seus termos.</w:t>
      </w:r>
    </w:p>
    <w:p w:rsidR="00B17386" w:rsidRPr="00B17386" w:rsidRDefault="00B17386" w:rsidP="00B17386">
      <w:pPr>
        <w:pStyle w:val="Ttulo1"/>
        <w:spacing w:line="240" w:lineRule="auto"/>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QUARTA:</w:t>
      </w:r>
    </w:p>
    <w:p w:rsidR="00B17386" w:rsidRPr="00B17386" w:rsidRDefault="00B17386" w:rsidP="00B17386">
      <w:pPr>
        <w:pStyle w:val="Corpodetexto"/>
        <w:spacing w:before="2"/>
        <w:ind w:right="40"/>
        <w:jc w:val="both"/>
        <w:rPr>
          <w:rFonts w:ascii="Times New Roman" w:hAnsi="Times New Roman" w:cs="Times New Roman"/>
          <w:sz w:val="24"/>
          <w:szCs w:val="24"/>
        </w:rPr>
      </w:pPr>
      <w:r w:rsidRPr="00B17386">
        <w:rPr>
          <w:rFonts w:ascii="Times New Roman" w:hAnsi="Times New Roman" w:cs="Times New Roman"/>
          <w:sz w:val="24"/>
          <w:szCs w:val="24"/>
        </w:rPr>
        <w:t>Este Contrato poderá ser aditado a qualquer tempo, mediante acordo formal entre as partes, resguardadas as suas condições essenciais.</w:t>
      </w:r>
    </w:p>
    <w:p w:rsidR="00B17386" w:rsidRPr="00B17386" w:rsidRDefault="00B17386" w:rsidP="00B17386">
      <w:pPr>
        <w:pStyle w:val="Ttulo1"/>
        <w:spacing w:line="240" w:lineRule="auto"/>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lastRenderedPageBreak/>
        <w:t>CLÁUSULA DÉCIMA QUINTA:</w:t>
      </w:r>
    </w:p>
    <w:p w:rsidR="00B17386" w:rsidRPr="00B17386" w:rsidRDefault="00B17386" w:rsidP="00B17386">
      <w:pPr>
        <w:pStyle w:val="Corpodetexto"/>
        <w:spacing w:before="2"/>
        <w:ind w:right="40"/>
        <w:jc w:val="both"/>
        <w:rPr>
          <w:rFonts w:ascii="Times New Roman" w:hAnsi="Times New Roman" w:cs="Times New Roman"/>
          <w:sz w:val="24"/>
          <w:szCs w:val="24"/>
        </w:rPr>
      </w:pPr>
      <w:r w:rsidRPr="00B17386">
        <w:rPr>
          <w:rFonts w:ascii="Times New Roman" w:hAnsi="Times New Roman" w:cs="Times New Roman"/>
          <w:sz w:val="24"/>
          <w:szCs w:val="24"/>
        </w:rPr>
        <w:t>As comunicações com origem neste contrato deverão ser formais e expressas, por meio de carta, que somente terá validade se enviada mediante registro de recebimento ou por fax, transmitido pelas partes.</w:t>
      </w:r>
    </w:p>
    <w:p w:rsidR="00B17386" w:rsidRDefault="00B17386" w:rsidP="00B17386">
      <w:pPr>
        <w:jc w:val="both"/>
        <w:rPr>
          <w:rFonts w:ascii="Times New Roman" w:hAnsi="Times New Roman" w:cs="Times New Roman"/>
          <w:sz w:val="24"/>
          <w:szCs w:val="24"/>
        </w:rPr>
      </w:pPr>
    </w:p>
    <w:p w:rsidR="00B17386" w:rsidRPr="00B17386" w:rsidRDefault="00B17386" w:rsidP="00B17386">
      <w:pPr>
        <w:pStyle w:val="Ttulo1"/>
        <w:spacing w:before="116"/>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SEXTA:</w:t>
      </w:r>
    </w:p>
    <w:p w:rsidR="00B17386" w:rsidRPr="00B17386" w:rsidRDefault="00B17386" w:rsidP="00B17386">
      <w:pPr>
        <w:pStyle w:val="Corpodetexto"/>
        <w:ind w:right="-2"/>
        <w:jc w:val="both"/>
        <w:rPr>
          <w:rFonts w:ascii="Times New Roman" w:hAnsi="Times New Roman" w:cs="Times New Roman"/>
          <w:sz w:val="24"/>
          <w:szCs w:val="24"/>
        </w:rPr>
      </w:pPr>
      <w:r w:rsidRPr="00B17386">
        <w:rPr>
          <w:rFonts w:ascii="Times New Roman" w:hAnsi="Times New Roman" w:cs="Times New Roman"/>
          <w:sz w:val="24"/>
          <w:szCs w:val="24"/>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rsidR="00B17386" w:rsidRPr="00B17386" w:rsidRDefault="00B17386" w:rsidP="00B17386">
      <w:pPr>
        <w:pStyle w:val="Corpodetexto"/>
        <w:spacing w:before="11"/>
        <w:ind w:right="-2"/>
        <w:rPr>
          <w:rFonts w:ascii="Times New Roman" w:hAnsi="Times New Roman" w:cs="Times New Roman"/>
          <w:sz w:val="24"/>
          <w:szCs w:val="24"/>
        </w:rPr>
      </w:pPr>
    </w:p>
    <w:p w:rsidR="00B17386" w:rsidRPr="00B17386" w:rsidRDefault="00B17386" w:rsidP="00B17386">
      <w:pPr>
        <w:pStyle w:val="PargrafodaLista"/>
        <w:widowControl w:val="0"/>
        <w:numPr>
          <w:ilvl w:val="0"/>
          <w:numId w:val="18"/>
        </w:numPr>
        <w:tabs>
          <w:tab w:val="left" w:pos="1312"/>
        </w:tabs>
        <w:autoSpaceDE w:val="0"/>
        <w:autoSpaceDN w:val="0"/>
        <w:spacing w:after="0" w:line="240" w:lineRule="auto"/>
        <w:ind w:left="0" w:right="-2"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por acordo entre as</w:t>
      </w:r>
      <w:r w:rsidRPr="00B17386">
        <w:rPr>
          <w:rFonts w:ascii="Times New Roman" w:hAnsi="Times New Roman" w:cs="Times New Roman"/>
          <w:spacing w:val="2"/>
          <w:sz w:val="24"/>
          <w:szCs w:val="24"/>
        </w:rPr>
        <w:t xml:space="preserve"> </w:t>
      </w:r>
      <w:r w:rsidRPr="00B17386">
        <w:rPr>
          <w:rFonts w:ascii="Times New Roman" w:hAnsi="Times New Roman" w:cs="Times New Roman"/>
          <w:sz w:val="24"/>
          <w:szCs w:val="24"/>
        </w:rPr>
        <w:t>partes;</w:t>
      </w:r>
    </w:p>
    <w:p w:rsidR="00B17386" w:rsidRPr="00B17386" w:rsidRDefault="00B17386" w:rsidP="00B17386">
      <w:pPr>
        <w:pStyle w:val="Corpodetexto"/>
        <w:spacing w:before="1"/>
        <w:ind w:right="-2"/>
        <w:rPr>
          <w:rFonts w:ascii="Times New Roman" w:hAnsi="Times New Roman" w:cs="Times New Roman"/>
          <w:sz w:val="24"/>
          <w:szCs w:val="24"/>
        </w:rPr>
      </w:pPr>
    </w:p>
    <w:p w:rsidR="00B17386" w:rsidRPr="00B17386" w:rsidRDefault="00B17386" w:rsidP="00B17386">
      <w:pPr>
        <w:pStyle w:val="PargrafodaLista"/>
        <w:widowControl w:val="0"/>
        <w:numPr>
          <w:ilvl w:val="0"/>
          <w:numId w:val="18"/>
        </w:numPr>
        <w:tabs>
          <w:tab w:val="left" w:pos="1319"/>
        </w:tabs>
        <w:autoSpaceDE w:val="0"/>
        <w:autoSpaceDN w:val="0"/>
        <w:spacing w:after="0" w:line="240" w:lineRule="auto"/>
        <w:ind w:left="0" w:right="-2"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pela inobservância de qualquer de suas</w:t>
      </w:r>
      <w:r w:rsidRPr="00B17386">
        <w:rPr>
          <w:rFonts w:ascii="Times New Roman" w:hAnsi="Times New Roman" w:cs="Times New Roman"/>
          <w:spacing w:val="-5"/>
          <w:sz w:val="24"/>
          <w:szCs w:val="24"/>
        </w:rPr>
        <w:t xml:space="preserve"> </w:t>
      </w:r>
      <w:r w:rsidRPr="00B17386">
        <w:rPr>
          <w:rFonts w:ascii="Times New Roman" w:hAnsi="Times New Roman" w:cs="Times New Roman"/>
          <w:sz w:val="24"/>
          <w:szCs w:val="24"/>
        </w:rPr>
        <w:t>condições;</w:t>
      </w:r>
    </w:p>
    <w:p w:rsidR="00B17386" w:rsidRPr="00B17386" w:rsidRDefault="00B17386" w:rsidP="00B17386">
      <w:pPr>
        <w:pStyle w:val="Corpodetexto"/>
        <w:spacing w:before="11"/>
        <w:ind w:right="-2"/>
        <w:rPr>
          <w:rFonts w:ascii="Times New Roman" w:hAnsi="Times New Roman" w:cs="Times New Roman"/>
          <w:sz w:val="24"/>
          <w:szCs w:val="24"/>
        </w:rPr>
      </w:pPr>
    </w:p>
    <w:p w:rsidR="00B17386" w:rsidRPr="00B17386" w:rsidRDefault="00B17386" w:rsidP="00B17386">
      <w:pPr>
        <w:pStyle w:val="PargrafodaLista"/>
        <w:widowControl w:val="0"/>
        <w:numPr>
          <w:ilvl w:val="0"/>
          <w:numId w:val="18"/>
        </w:numPr>
        <w:tabs>
          <w:tab w:val="left" w:pos="1298"/>
        </w:tabs>
        <w:autoSpaceDE w:val="0"/>
        <w:autoSpaceDN w:val="0"/>
        <w:spacing w:after="0" w:line="240" w:lineRule="auto"/>
        <w:ind w:left="0" w:right="-2"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por quaisquer dos motivos previstos em</w:t>
      </w:r>
      <w:r w:rsidRPr="00B17386">
        <w:rPr>
          <w:rFonts w:ascii="Times New Roman" w:hAnsi="Times New Roman" w:cs="Times New Roman"/>
          <w:spacing w:val="-9"/>
          <w:sz w:val="24"/>
          <w:szCs w:val="24"/>
        </w:rPr>
        <w:t xml:space="preserve"> </w:t>
      </w:r>
      <w:r w:rsidRPr="00B17386">
        <w:rPr>
          <w:rFonts w:ascii="Times New Roman" w:hAnsi="Times New Roman" w:cs="Times New Roman"/>
          <w:sz w:val="24"/>
          <w:szCs w:val="24"/>
        </w:rPr>
        <w:t>lei.</w:t>
      </w:r>
    </w:p>
    <w:p w:rsidR="00B17386" w:rsidRPr="00B17386" w:rsidRDefault="00B17386" w:rsidP="00B17386">
      <w:pPr>
        <w:pStyle w:val="Corpodetexto"/>
        <w:spacing w:before="1"/>
        <w:rPr>
          <w:rFonts w:ascii="Times New Roman" w:hAnsi="Times New Roman" w:cs="Times New Roman"/>
          <w:sz w:val="24"/>
          <w:szCs w:val="24"/>
        </w:rPr>
      </w:pPr>
    </w:p>
    <w:p w:rsidR="00B17386" w:rsidRPr="00B17386" w:rsidRDefault="00B17386" w:rsidP="00B17386">
      <w:pPr>
        <w:pStyle w:val="Ttulo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SÉTIMA:</w:t>
      </w:r>
    </w:p>
    <w:p w:rsidR="00B17386" w:rsidRPr="00B17386" w:rsidRDefault="00B17386" w:rsidP="00B17386">
      <w:pPr>
        <w:pStyle w:val="Corpodetexto"/>
        <w:ind w:right="-2"/>
        <w:jc w:val="both"/>
        <w:rPr>
          <w:rFonts w:ascii="Times New Roman" w:hAnsi="Times New Roman" w:cs="Times New Roman"/>
          <w:sz w:val="24"/>
          <w:szCs w:val="24"/>
        </w:rPr>
      </w:pPr>
      <w:r w:rsidRPr="00B17386">
        <w:rPr>
          <w:rFonts w:ascii="Times New Roman" w:hAnsi="Times New Roman" w:cs="Times New Roman"/>
          <w:sz w:val="24"/>
          <w:szCs w:val="24"/>
        </w:rPr>
        <w:t xml:space="preserve">O presente contrato vigorará da sua assinatura até a entrega total </w:t>
      </w:r>
      <w:r w:rsidRPr="00B17386">
        <w:rPr>
          <w:rFonts w:ascii="Times New Roman" w:hAnsi="Times New Roman" w:cs="Times New Roman"/>
          <w:spacing w:val="2"/>
          <w:sz w:val="24"/>
          <w:szCs w:val="24"/>
        </w:rPr>
        <w:t xml:space="preserve">dos </w:t>
      </w:r>
      <w:r>
        <w:rPr>
          <w:rFonts w:ascii="Times New Roman" w:hAnsi="Times New Roman" w:cs="Times New Roman"/>
          <w:sz w:val="24"/>
          <w:szCs w:val="24"/>
        </w:rPr>
        <w:t xml:space="preserve">produtos mediante o </w:t>
      </w:r>
      <w:r w:rsidRPr="00B17386">
        <w:rPr>
          <w:rFonts w:ascii="Times New Roman" w:hAnsi="Times New Roman" w:cs="Times New Roman"/>
          <w:sz w:val="24"/>
          <w:szCs w:val="24"/>
        </w:rPr>
        <w:t>cronograma apresentado (Cláusula Quarta) ou até 31 de Dezembro de</w:t>
      </w:r>
      <w:r w:rsidRPr="00B17386">
        <w:rPr>
          <w:rFonts w:ascii="Times New Roman" w:hAnsi="Times New Roman" w:cs="Times New Roman"/>
          <w:spacing w:val="-20"/>
          <w:sz w:val="24"/>
          <w:szCs w:val="24"/>
        </w:rPr>
        <w:t xml:space="preserve"> </w:t>
      </w:r>
      <w:r w:rsidRPr="00B17386">
        <w:rPr>
          <w:rFonts w:ascii="Times New Roman" w:hAnsi="Times New Roman" w:cs="Times New Roman"/>
          <w:sz w:val="24"/>
          <w:szCs w:val="24"/>
        </w:rPr>
        <w:t>201</w:t>
      </w:r>
      <w:r w:rsidR="00A14A82">
        <w:rPr>
          <w:rFonts w:ascii="Times New Roman" w:hAnsi="Times New Roman" w:cs="Times New Roman"/>
          <w:sz w:val="24"/>
          <w:szCs w:val="24"/>
        </w:rPr>
        <w:t>9</w:t>
      </w:r>
      <w:r w:rsidRPr="00B17386">
        <w:rPr>
          <w:rFonts w:ascii="Times New Roman" w:hAnsi="Times New Roman" w:cs="Times New Roman"/>
          <w:sz w:val="24"/>
          <w:szCs w:val="24"/>
        </w:rPr>
        <w:t>.</w:t>
      </w:r>
    </w:p>
    <w:p w:rsidR="00B17386" w:rsidRDefault="00B17386" w:rsidP="00B17386">
      <w:pPr>
        <w:pStyle w:val="Corpodetexto"/>
        <w:rPr>
          <w:rFonts w:ascii="Times New Roman" w:hAnsi="Times New Roman" w:cs="Times New Roman"/>
          <w:sz w:val="24"/>
          <w:szCs w:val="24"/>
        </w:rPr>
      </w:pPr>
    </w:p>
    <w:p w:rsidR="00A14A82" w:rsidRPr="00B17386" w:rsidRDefault="00A14A82" w:rsidP="00B17386">
      <w:pPr>
        <w:pStyle w:val="Corpodetexto"/>
        <w:rPr>
          <w:rFonts w:ascii="Times New Roman" w:hAnsi="Times New Roman" w:cs="Times New Roman"/>
          <w:sz w:val="24"/>
          <w:szCs w:val="24"/>
        </w:rPr>
      </w:pPr>
    </w:p>
    <w:p w:rsidR="00B17386" w:rsidRPr="00B17386" w:rsidRDefault="00B17386" w:rsidP="00B17386">
      <w:pPr>
        <w:pStyle w:val="Ttulo1"/>
        <w:spacing w:before="1"/>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OITAVA:</w:t>
      </w:r>
    </w:p>
    <w:p w:rsidR="00B17386" w:rsidRPr="00B17386" w:rsidRDefault="00B17386" w:rsidP="00B17386">
      <w:pPr>
        <w:pStyle w:val="Corpodetexto"/>
        <w:ind w:right="-2"/>
        <w:rPr>
          <w:rFonts w:ascii="Times New Roman" w:hAnsi="Times New Roman" w:cs="Times New Roman"/>
          <w:sz w:val="24"/>
          <w:szCs w:val="24"/>
        </w:rPr>
      </w:pPr>
      <w:r w:rsidRPr="00B17386">
        <w:rPr>
          <w:rFonts w:ascii="Times New Roman" w:hAnsi="Times New Roman" w:cs="Times New Roman"/>
          <w:sz w:val="24"/>
          <w:szCs w:val="24"/>
        </w:rPr>
        <w:t xml:space="preserve">É competente o Foro da Comarca de </w:t>
      </w:r>
      <w:r w:rsidR="00C05AFA">
        <w:rPr>
          <w:rFonts w:ascii="Times New Roman" w:hAnsi="Times New Roman" w:cs="Times New Roman"/>
          <w:sz w:val="24"/>
          <w:szCs w:val="24"/>
        </w:rPr>
        <w:t>Primavera do Leste/MT</w:t>
      </w:r>
      <w:r w:rsidRPr="00B17386">
        <w:rPr>
          <w:rFonts w:ascii="Times New Roman" w:hAnsi="Times New Roman" w:cs="Times New Roman"/>
          <w:sz w:val="24"/>
          <w:szCs w:val="24"/>
        </w:rPr>
        <w:t xml:space="preserve"> para dirimir qualquer controvérsia que se originar deste contrato.</w:t>
      </w:r>
    </w:p>
    <w:p w:rsidR="00B17386" w:rsidRPr="00B17386" w:rsidRDefault="00B17386" w:rsidP="00B17386">
      <w:pPr>
        <w:pStyle w:val="Corpodetexto"/>
        <w:spacing w:before="12"/>
        <w:ind w:right="-2"/>
        <w:rPr>
          <w:rFonts w:ascii="Times New Roman" w:hAnsi="Times New Roman" w:cs="Times New Roman"/>
          <w:sz w:val="24"/>
          <w:szCs w:val="24"/>
        </w:rPr>
      </w:pPr>
    </w:p>
    <w:p w:rsidR="00B17386" w:rsidRPr="00B17386" w:rsidRDefault="00B17386" w:rsidP="00B17386">
      <w:pPr>
        <w:pStyle w:val="Corpodetexto"/>
        <w:ind w:right="-2"/>
        <w:rPr>
          <w:rFonts w:ascii="Times New Roman" w:hAnsi="Times New Roman" w:cs="Times New Roman"/>
          <w:sz w:val="24"/>
          <w:szCs w:val="24"/>
        </w:rPr>
      </w:pPr>
      <w:r w:rsidRPr="00B17386">
        <w:rPr>
          <w:rFonts w:ascii="Times New Roman" w:hAnsi="Times New Roman" w:cs="Times New Roman"/>
          <w:sz w:val="24"/>
          <w:szCs w:val="24"/>
        </w:rPr>
        <w:t xml:space="preserve">E, por estarem assim, justos e contratados, assinam o presente instrumento em </w:t>
      </w:r>
      <w:r w:rsidR="00C05AFA">
        <w:rPr>
          <w:rFonts w:ascii="Times New Roman" w:hAnsi="Times New Roman" w:cs="Times New Roman"/>
          <w:sz w:val="24"/>
          <w:szCs w:val="24"/>
        </w:rPr>
        <w:t>duas</w:t>
      </w:r>
      <w:r w:rsidRPr="00B17386">
        <w:rPr>
          <w:rFonts w:ascii="Times New Roman" w:hAnsi="Times New Roman" w:cs="Times New Roman"/>
          <w:sz w:val="24"/>
          <w:szCs w:val="24"/>
        </w:rPr>
        <w:t xml:space="preserve"> vias de igual teor e forma, na presença de duas testemunhas.</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Corpodetexto"/>
        <w:spacing w:before="11"/>
        <w:rPr>
          <w:rFonts w:ascii="Times New Roman" w:hAnsi="Times New Roman" w:cs="Times New Roman"/>
          <w:sz w:val="24"/>
          <w:szCs w:val="24"/>
        </w:rPr>
      </w:pPr>
    </w:p>
    <w:p w:rsidR="00B17386" w:rsidRPr="00B17386" w:rsidRDefault="00B17386" w:rsidP="00B17386">
      <w:pPr>
        <w:pStyle w:val="Corpodetexto"/>
        <w:tabs>
          <w:tab w:val="left" w:pos="3545"/>
          <w:tab w:val="left" w:pos="4196"/>
          <w:tab w:val="left" w:pos="5519"/>
        </w:tabs>
        <w:spacing w:before="1"/>
        <w:ind w:left="1002"/>
        <w:jc w:val="center"/>
        <w:rPr>
          <w:rFonts w:ascii="Times New Roman" w:hAnsi="Times New Roman" w:cs="Times New Roman"/>
          <w:sz w:val="24"/>
          <w:szCs w:val="24"/>
        </w:rPr>
      </w:pPr>
      <w:r>
        <w:rPr>
          <w:rFonts w:ascii="Times New Roman" w:hAnsi="Times New Roman" w:cs="Times New Roman"/>
          <w:sz w:val="24"/>
          <w:szCs w:val="24"/>
        </w:rPr>
        <w:t>Santo Antônio do Leste-MT</w:t>
      </w:r>
      <w:r w:rsidRPr="00B17386">
        <w:rPr>
          <w:rFonts w:ascii="Times New Roman" w:hAnsi="Times New Roman" w:cs="Times New Roman"/>
          <w:sz w:val="24"/>
          <w:szCs w:val="24"/>
        </w:rPr>
        <w:t>,</w:t>
      </w:r>
      <w:r w:rsidRPr="00B17386">
        <w:rPr>
          <w:rFonts w:ascii="Times New Roman" w:hAnsi="Times New Roman" w:cs="Times New Roman"/>
          <w:sz w:val="24"/>
          <w:szCs w:val="24"/>
          <w:u w:val="single"/>
        </w:rPr>
        <w:t xml:space="preserve"> </w:t>
      </w:r>
      <w:r w:rsidRPr="00B17386">
        <w:rPr>
          <w:rFonts w:ascii="Times New Roman" w:hAnsi="Times New Roman" w:cs="Times New Roman"/>
          <w:sz w:val="24"/>
          <w:szCs w:val="24"/>
          <w:u w:val="single"/>
        </w:rPr>
        <w:tab/>
      </w:r>
      <w:r w:rsidRPr="00B17386">
        <w:rPr>
          <w:rFonts w:ascii="Times New Roman" w:hAnsi="Times New Roman" w:cs="Times New Roman"/>
          <w:sz w:val="24"/>
          <w:szCs w:val="24"/>
        </w:rPr>
        <w:t>de</w:t>
      </w:r>
      <w:r w:rsidRPr="00B17386">
        <w:rPr>
          <w:rFonts w:ascii="Times New Roman" w:hAnsi="Times New Roman" w:cs="Times New Roman"/>
          <w:sz w:val="24"/>
          <w:szCs w:val="24"/>
          <w:u w:val="single"/>
        </w:rPr>
        <w:t xml:space="preserve"> </w:t>
      </w:r>
      <w:r w:rsidRPr="00B17386">
        <w:rPr>
          <w:rFonts w:ascii="Times New Roman" w:hAnsi="Times New Roman" w:cs="Times New Roman"/>
          <w:sz w:val="24"/>
          <w:szCs w:val="24"/>
          <w:u w:val="single"/>
        </w:rPr>
        <w:tab/>
      </w:r>
      <w:r w:rsidRPr="00B17386">
        <w:rPr>
          <w:rFonts w:ascii="Times New Roman" w:hAnsi="Times New Roman" w:cs="Times New Roman"/>
          <w:sz w:val="24"/>
          <w:szCs w:val="24"/>
        </w:rPr>
        <w:t>de 201</w:t>
      </w:r>
      <w:r>
        <w:rPr>
          <w:rFonts w:ascii="Times New Roman" w:hAnsi="Times New Roman" w:cs="Times New Roman"/>
          <w:sz w:val="24"/>
          <w:szCs w:val="24"/>
        </w:rPr>
        <w:t>9</w:t>
      </w:r>
      <w:r w:rsidRPr="00B17386">
        <w:rPr>
          <w:rFonts w:ascii="Times New Roman" w:hAnsi="Times New Roman" w:cs="Times New Roman"/>
          <w:sz w:val="24"/>
          <w:szCs w:val="24"/>
        </w:rPr>
        <w:t>.</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0B78CB">
      <w:pPr>
        <w:pStyle w:val="Corpodetexto"/>
        <w:rPr>
          <w:rFonts w:ascii="Times New Roman" w:hAnsi="Times New Roman" w:cs="Times New Roman"/>
          <w:sz w:val="24"/>
          <w:szCs w:val="24"/>
        </w:rPr>
      </w:pPr>
    </w:p>
    <w:p w:rsidR="000B78CB" w:rsidRDefault="00BE428C" w:rsidP="000B78CB">
      <w:pPr>
        <w:pStyle w:val="Corpodetexto"/>
        <w:spacing w:before="6"/>
        <w:jc w:val="center"/>
        <w:rPr>
          <w:rFonts w:ascii="Times New Roman" w:hAnsi="Times New Roman" w:cs="Times New Roman"/>
          <w:b/>
          <w:sz w:val="24"/>
          <w:szCs w:val="24"/>
        </w:rPr>
      </w:pPr>
      <w:r>
        <w:rPr>
          <w:rFonts w:ascii="Times New Roman" w:hAnsi="Times New Roman" w:cs="Times New Roman"/>
          <w:b/>
          <w:sz w:val="24"/>
          <w:szCs w:val="24"/>
        </w:rPr>
        <w:pict>
          <v:group id="_x0000_s1026" style="position:absolute;left:0;text-align:left;margin-left:155.55pt;margin-top:10.8pt;width:312.55pt;height:1.05pt;z-index:-251657216;mso-wrap-distance-left:0;mso-wrap-distance-right:0;mso-position-horizontal-relative:page" coordorigin="3111,216" coordsize="6251,21">
            <v:line id="_x0000_s1027" style="position:absolute" from="3111,227" to="5525,227" strokeweight=".36542mm"/>
            <v:line id="_x0000_s1028" style="position:absolute" from="5527,227" to="7940,227" strokeweight=".36542mm"/>
            <v:line id="_x0000_s1029" style="position:absolute" from="7943,227" to="9361,227" strokeweight=".36542mm"/>
            <w10:wrap type="topAndBottom" anchorx="page"/>
          </v:group>
        </w:pict>
      </w:r>
      <w:r w:rsidR="000B78CB" w:rsidRPr="000B78CB">
        <w:rPr>
          <w:rFonts w:ascii="Times New Roman" w:hAnsi="Times New Roman" w:cs="Times New Roman"/>
          <w:b/>
          <w:sz w:val="24"/>
          <w:szCs w:val="24"/>
        </w:rPr>
        <w:t>MIGUEL JOSE BRUNETTA</w:t>
      </w:r>
    </w:p>
    <w:p w:rsidR="00B17386" w:rsidRPr="000B78CB" w:rsidRDefault="00B17386" w:rsidP="000B78CB">
      <w:pPr>
        <w:pStyle w:val="Corpodetexto"/>
        <w:spacing w:before="6"/>
        <w:jc w:val="center"/>
        <w:rPr>
          <w:rFonts w:ascii="Times New Roman" w:hAnsi="Times New Roman" w:cs="Times New Roman"/>
          <w:b/>
          <w:sz w:val="24"/>
          <w:szCs w:val="24"/>
        </w:rPr>
      </w:pPr>
      <w:r w:rsidRPr="000B78CB">
        <w:rPr>
          <w:rFonts w:ascii="Times New Roman" w:hAnsi="Times New Roman" w:cs="Times New Roman"/>
          <w:b/>
          <w:sz w:val="24"/>
          <w:szCs w:val="24"/>
        </w:rPr>
        <w:t>PREFEITO MUNICIPAL</w:t>
      </w:r>
    </w:p>
    <w:p w:rsidR="00B17386" w:rsidRPr="00B17386" w:rsidRDefault="00B17386" w:rsidP="00B17386">
      <w:pPr>
        <w:pStyle w:val="Corpodetexto"/>
        <w:rPr>
          <w:rFonts w:ascii="Times New Roman" w:hAnsi="Times New Roman" w:cs="Times New Roman"/>
          <w:b/>
          <w:sz w:val="24"/>
          <w:szCs w:val="24"/>
        </w:rPr>
      </w:pPr>
    </w:p>
    <w:p w:rsidR="00B17386" w:rsidRPr="00B17386" w:rsidRDefault="00B17386" w:rsidP="00B17386">
      <w:pPr>
        <w:pStyle w:val="Corpodetexto"/>
        <w:rPr>
          <w:rFonts w:ascii="Times New Roman" w:hAnsi="Times New Roman" w:cs="Times New Roman"/>
          <w:b/>
          <w:sz w:val="24"/>
          <w:szCs w:val="24"/>
        </w:rPr>
      </w:pPr>
    </w:p>
    <w:p w:rsidR="00B17386" w:rsidRPr="00B17386" w:rsidRDefault="00B17386" w:rsidP="00B17386">
      <w:pPr>
        <w:pStyle w:val="Corpodetexto"/>
        <w:rPr>
          <w:rFonts w:ascii="Times New Roman" w:hAnsi="Times New Roman" w:cs="Times New Roman"/>
          <w:b/>
          <w:sz w:val="24"/>
          <w:szCs w:val="24"/>
        </w:rPr>
      </w:pPr>
    </w:p>
    <w:p w:rsidR="00B17386" w:rsidRPr="00B17386" w:rsidRDefault="00BE428C" w:rsidP="000B78CB">
      <w:pPr>
        <w:pStyle w:val="Corpodetexto"/>
        <w:spacing w:before="4"/>
        <w:jc w:val="center"/>
        <w:rPr>
          <w:rFonts w:ascii="Times New Roman" w:hAnsi="Times New Roman" w:cs="Times New Roman"/>
          <w:b/>
          <w:sz w:val="24"/>
          <w:szCs w:val="24"/>
        </w:rPr>
      </w:pPr>
      <w:r>
        <w:rPr>
          <w:rFonts w:ascii="Times New Roman" w:hAnsi="Times New Roman" w:cs="Times New Roman"/>
          <w:sz w:val="24"/>
          <w:szCs w:val="24"/>
        </w:rPr>
        <w:pict>
          <v:group id="_x0000_s1030" style="position:absolute;left:0;text-align:left;margin-left:151.95pt;margin-top:10.7pt;width:319.75pt;height:1.05pt;z-index:-251656192;mso-wrap-distance-left:0;mso-wrap-distance-right:0;mso-position-horizontal-relative:page" coordorigin="3039,214" coordsize="6395,21">
            <v:line id="_x0000_s1031" style="position:absolute" from="3039,225" to="4458,225" strokeweight=".36542mm"/>
            <v:line id="_x0000_s1032" style="position:absolute" from="4460,225" to="5453,225" strokeweight=".36542mm"/>
            <v:line id="_x0000_s1033" style="position:absolute" from="5456,225" to="7869,225" strokeweight=".36542mm"/>
            <v:line id="_x0000_s1034" style="position:absolute" from="7872,225" to="9433,225" strokeweight=".36542mm"/>
            <w10:wrap type="topAndBottom" anchorx="page"/>
          </v:group>
        </w:pict>
      </w:r>
      <w:r w:rsidR="00B17386" w:rsidRPr="00B17386">
        <w:rPr>
          <w:rFonts w:ascii="Times New Roman" w:hAnsi="Times New Roman" w:cs="Times New Roman"/>
          <w:b/>
          <w:sz w:val="24"/>
          <w:szCs w:val="24"/>
        </w:rPr>
        <w:t>CONTRATADA</w:t>
      </w:r>
    </w:p>
    <w:p w:rsidR="00B17386" w:rsidRPr="00B17386" w:rsidRDefault="00B17386" w:rsidP="00B17386">
      <w:pPr>
        <w:pStyle w:val="Corpodetexto"/>
        <w:rPr>
          <w:rFonts w:ascii="Times New Roman" w:hAnsi="Times New Roman" w:cs="Times New Roman"/>
          <w:b/>
          <w:sz w:val="24"/>
          <w:szCs w:val="24"/>
        </w:rPr>
      </w:pPr>
    </w:p>
    <w:p w:rsidR="00B17386" w:rsidRPr="00B17386" w:rsidRDefault="00B17386" w:rsidP="00B17386">
      <w:pPr>
        <w:pStyle w:val="Corpodetexto"/>
        <w:rPr>
          <w:rFonts w:ascii="Times New Roman" w:hAnsi="Times New Roman" w:cs="Times New Roman"/>
          <w:b/>
          <w:sz w:val="24"/>
          <w:szCs w:val="24"/>
        </w:rPr>
      </w:pPr>
    </w:p>
    <w:p w:rsidR="00B17386" w:rsidRPr="00B17386" w:rsidRDefault="00B17386" w:rsidP="00B17386">
      <w:pPr>
        <w:pStyle w:val="Corpodetexto"/>
        <w:rPr>
          <w:rFonts w:ascii="Times New Roman" w:hAnsi="Times New Roman" w:cs="Times New Roman"/>
          <w:b/>
          <w:sz w:val="24"/>
          <w:szCs w:val="24"/>
        </w:rPr>
      </w:pPr>
    </w:p>
    <w:p w:rsidR="000B78CB" w:rsidRDefault="000B78CB" w:rsidP="000B78CB">
      <w:pPr>
        <w:jc w:val="both"/>
        <w:rPr>
          <w:rFonts w:ascii="Times New Roman" w:hAnsi="Times New Roman" w:cs="Times New Roman"/>
          <w:b/>
          <w:color w:val="000000"/>
          <w:sz w:val="24"/>
          <w:szCs w:val="24"/>
        </w:rPr>
      </w:pPr>
    </w:p>
    <w:p w:rsidR="000B78CB" w:rsidRDefault="000B78CB" w:rsidP="000B78CB">
      <w:pPr>
        <w:jc w:val="both"/>
        <w:rPr>
          <w:rFonts w:ascii="Times New Roman" w:hAnsi="Times New Roman" w:cs="Times New Roman"/>
          <w:b/>
          <w:color w:val="000000"/>
          <w:sz w:val="24"/>
          <w:szCs w:val="24"/>
        </w:rPr>
      </w:pPr>
    </w:p>
    <w:p w:rsidR="000B78CB" w:rsidRPr="000B78CB" w:rsidRDefault="000B78CB" w:rsidP="000B78CB">
      <w:pPr>
        <w:jc w:val="both"/>
        <w:rPr>
          <w:rFonts w:ascii="Times New Roman" w:hAnsi="Times New Roman" w:cs="Times New Roman"/>
          <w:b/>
          <w:color w:val="000000"/>
          <w:sz w:val="24"/>
          <w:szCs w:val="24"/>
        </w:rPr>
      </w:pPr>
      <w:r w:rsidRPr="000B78CB">
        <w:rPr>
          <w:rFonts w:ascii="Times New Roman" w:hAnsi="Times New Roman" w:cs="Times New Roman"/>
          <w:b/>
          <w:color w:val="000000"/>
          <w:sz w:val="24"/>
          <w:szCs w:val="24"/>
        </w:rPr>
        <w:t>TESTEMUNHAS:</w:t>
      </w:r>
    </w:p>
    <w:p w:rsidR="000B78CB" w:rsidRPr="000B78CB" w:rsidRDefault="000B78CB" w:rsidP="000B78CB">
      <w:pPr>
        <w:jc w:val="both"/>
        <w:rPr>
          <w:rFonts w:ascii="Times New Roman" w:hAnsi="Times New Roman" w:cs="Times New Roman"/>
          <w:color w:val="000000"/>
          <w:sz w:val="24"/>
          <w:szCs w:val="24"/>
        </w:rPr>
      </w:pPr>
    </w:p>
    <w:p w:rsidR="000B78CB" w:rsidRPr="000B78CB" w:rsidRDefault="000B78CB" w:rsidP="000B78CB">
      <w:pPr>
        <w:jc w:val="both"/>
        <w:rPr>
          <w:rFonts w:ascii="Times New Roman" w:hAnsi="Times New Roman" w:cs="Times New Roman"/>
          <w:color w:val="000000"/>
          <w:sz w:val="24"/>
          <w:szCs w:val="24"/>
        </w:rPr>
      </w:pPr>
      <w:r>
        <w:rPr>
          <w:rFonts w:ascii="Times New Roman" w:hAnsi="Times New Roman" w:cs="Times New Roman"/>
          <w:color w:val="000000"/>
          <w:sz w:val="24"/>
          <w:szCs w:val="24"/>
        </w:rPr>
        <w:t>01)____________________________________</w:t>
      </w:r>
    </w:p>
    <w:p w:rsidR="000B78CB" w:rsidRPr="000B78CB" w:rsidRDefault="000B78CB" w:rsidP="000B78CB">
      <w:pPr>
        <w:spacing w:after="0"/>
        <w:jc w:val="both"/>
        <w:rPr>
          <w:rFonts w:ascii="Times New Roman" w:hAnsi="Times New Roman" w:cs="Times New Roman"/>
          <w:color w:val="000000"/>
          <w:sz w:val="24"/>
          <w:szCs w:val="24"/>
        </w:rPr>
      </w:pPr>
      <w:r w:rsidRPr="000B78CB">
        <w:rPr>
          <w:rFonts w:ascii="Times New Roman" w:hAnsi="Times New Roman" w:cs="Times New Roman"/>
          <w:color w:val="000000"/>
          <w:sz w:val="24"/>
          <w:szCs w:val="24"/>
        </w:rPr>
        <w:t>NOME:</w:t>
      </w:r>
    </w:p>
    <w:p w:rsidR="000B78CB" w:rsidRPr="000B78CB" w:rsidRDefault="000B78CB" w:rsidP="000B78CB">
      <w:pPr>
        <w:spacing w:after="0"/>
        <w:jc w:val="both"/>
        <w:rPr>
          <w:rFonts w:ascii="Times New Roman" w:hAnsi="Times New Roman" w:cs="Times New Roman"/>
          <w:color w:val="000000"/>
          <w:sz w:val="24"/>
          <w:szCs w:val="24"/>
        </w:rPr>
      </w:pPr>
      <w:r w:rsidRPr="000B78CB">
        <w:rPr>
          <w:rFonts w:ascii="Times New Roman" w:hAnsi="Times New Roman" w:cs="Times New Roman"/>
          <w:color w:val="000000"/>
          <w:sz w:val="24"/>
          <w:szCs w:val="24"/>
        </w:rPr>
        <w:t>RG;</w:t>
      </w:r>
    </w:p>
    <w:p w:rsidR="000B78CB" w:rsidRPr="000B78CB" w:rsidRDefault="000B78CB" w:rsidP="000B78CB">
      <w:pPr>
        <w:jc w:val="both"/>
        <w:rPr>
          <w:rFonts w:ascii="Times New Roman" w:hAnsi="Times New Roman" w:cs="Times New Roman"/>
          <w:color w:val="000000"/>
          <w:sz w:val="24"/>
          <w:szCs w:val="24"/>
        </w:rPr>
      </w:pPr>
    </w:p>
    <w:p w:rsidR="000B78CB" w:rsidRPr="000B78CB" w:rsidRDefault="000B78CB" w:rsidP="000B78CB">
      <w:pPr>
        <w:jc w:val="both"/>
        <w:rPr>
          <w:rFonts w:ascii="Times New Roman" w:hAnsi="Times New Roman" w:cs="Times New Roman"/>
          <w:color w:val="000000"/>
          <w:sz w:val="24"/>
          <w:szCs w:val="24"/>
        </w:rPr>
      </w:pPr>
      <w:r>
        <w:rPr>
          <w:rFonts w:ascii="Times New Roman" w:hAnsi="Times New Roman" w:cs="Times New Roman"/>
          <w:color w:val="000000"/>
          <w:sz w:val="24"/>
          <w:szCs w:val="24"/>
        </w:rPr>
        <w:t>02)___________________________________</w:t>
      </w:r>
    </w:p>
    <w:p w:rsidR="000B78CB" w:rsidRPr="000B78CB" w:rsidRDefault="000B78CB" w:rsidP="000B78CB">
      <w:pPr>
        <w:spacing w:after="0" w:line="240" w:lineRule="auto"/>
        <w:jc w:val="both"/>
        <w:rPr>
          <w:rFonts w:ascii="Times New Roman" w:hAnsi="Times New Roman" w:cs="Times New Roman"/>
          <w:color w:val="000000"/>
          <w:sz w:val="24"/>
          <w:szCs w:val="24"/>
        </w:rPr>
      </w:pPr>
      <w:r w:rsidRPr="000B78CB">
        <w:rPr>
          <w:rFonts w:ascii="Times New Roman" w:hAnsi="Times New Roman" w:cs="Times New Roman"/>
          <w:color w:val="000000"/>
          <w:sz w:val="24"/>
          <w:szCs w:val="24"/>
        </w:rPr>
        <w:t>NOME:</w:t>
      </w:r>
    </w:p>
    <w:p w:rsidR="000B78CB" w:rsidRPr="000B78CB" w:rsidRDefault="000B78CB" w:rsidP="000B78CB">
      <w:pPr>
        <w:spacing w:after="0" w:line="240" w:lineRule="auto"/>
        <w:jc w:val="both"/>
        <w:rPr>
          <w:rFonts w:ascii="Times New Roman" w:hAnsi="Times New Roman" w:cs="Times New Roman"/>
          <w:color w:val="000000"/>
          <w:sz w:val="24"/>
          <w:szCs w:val="24"/>
        </w:rPr>
      </w:pPr>
      <w:r w:rsidRPr="000B78CB">
        <w:rPr>
          <w:rFonts w:ascii="Times New Roman" w:hAnsi="Times New Roman" w:cs="Times New Roman"/>
          <w:color w:val="000000"/>
          <w:sz w:val="24"/>
          <w:szCs w:val="24"/>
        </w:rPr>
        <w:t>RG:</w:t>
      </w:r>
    </w:p>
    <w:p w:rsidR="00B17386" w:rsidRPr="00B17386" w:rsidRDefault="00B17386" w:rsidP="00B17386">
      <w:pPr>
        <w:pStyle w:val="Corpodetexto"/>
        <w:spacing w:before="1"/>
        <w:rPr>
          <w:rFonts w:ascii="Times New Roman" w:hAnsi="Times New Roman" w:cs="Times New Roman"/>
          <w:b/>
          <w:sz w:val="24"/>
          <w:szCs w:val="24"/>
        </w:rPr>
      </w:pPr>
    </w:p>
    <w:sectPr w:rsidR="00B17386" w:rsidRPr="00B17386" w:rsidSect="00B211C5">
      <w:headerReference w:type="default" r:id="rId9"/>
      <w:footerReference w:type="default" r:id="rId10"/>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674" w:rsidRDefault="00547674" w:rsidP="000E587D">
      <w:pPr>
        <w:spacing w:after="0" w:line="240" w:lineRule="auto"/>
      </w:pPr>
      <w:r>
        <w:separator/>
      </w:r>
    </w:p>
  </w:endnote>
  <w:endnote w:type="continuationSeparator" w:id="0">
    <w:p w:rsidR="00547674" w:rsidRDefault="00547674" w:rsidP="000E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Linotype">
    <w:altName w:val="Palatino Linotyp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073083"/>
      <w:docPartObj>
        <w:docPartGallery w:val="Page Numbers (Bottom of Page)"/>
        <w:docPartUnique/>
      </w:docPartObj>
    </w:sdtPr>
    <w:sdtEndPr/>
    <w:sdtContent>
      <w:p w:rsidR="00B17386" w:rsidRDefault="00B17386">
        <w:pPr>
          <w:pStyle w:val="Rodap"/>
          <w:jc w:val="right"/>
        </w:pPr>
        <w:r>
          <w:fldChar w:fldCharType="begin"/>
        </w:r>
        <w:r>
          <w:instrText>PAGE   \* MERGEFORMAT</w:instrText>
        </w:r>
        <w:r>
          <w:fldChar w:fldCharType="separate"/>
        </w:r>
        <w:r w:rsidR="00087683">
          <w:rPr>
            <w:noProof/>
          </w:rPr>
          <w:t>1</w:t>
        </w:r>
        <w:r>
          <w:fldChar w:fldCharType="end"/>
        </w:r>
      </w:p>
    </w:sdtContent>
  </w:sdt>
  <w:p w:rsidR="00B17386" w:rsidRDefault="00B1738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674" w:rsidRDefault="00547674" w:rsidP="000E587D">
      <w:pPr>
        <w:spacing w:after="0" w:line="240" w:lineRule="auto"/>
      </w:pPr>
      <w:r>
        <w:separator/>
      </w:r>
    </w:p>
  </w:footnote>
  <w:footnote w:type="continuationSeparator" w:id="0">
    <w:p w:rsidR="00547674" w:rsidRDefault="00547674" w:rsidP="000E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386" w:rsidRDefault="00B17386" w:rsidP="00B9695F">
    <w:pPr>
      <w:pStyle w:val="Masthead"/>
      <w:rPr>
        <w:rFonts w:ascii="Arial" w:hAnsi="Arial" w:cs="Arial"/>
        <w:color w:val="333333"/>
        <w:sz w:val="25"/>
        <w:szCs w:val="25"/>
        <w:lang w:val="pt-BR"/>
      </w:rPr>
    </w:pPr>
    <w:r w:rsidRPr="00B9695F">
      <w:rPr>
        <w:rFonts w:ascii="Arial" w:hAnsi="Arial" w:cs="Arial"/>
        <w:noProof/>
        <w:color w:val="333333"/>
        <w:sz w:val="25"/>
        <w:szCs w:val="25"/>
        <w:lang w:val="pt-BR" w:eastAsia="pt-BR"/>
      </w:rPr>
      <w:drawing>
        <wp:anchor distT="0" distB="0" distL="114300" distR="114300" simplePos="0" relativeHeight="251650048" behindDoc="0" locked="0" layoutInCell="1" allowOverlap="1">
          <wp:simplePos x="0" y="0"/>
          <wp:positionH relativeFrom="column">
            <wp:posOffset>-1061085</wp:posOffset>
          </wp:positionH>
          <wp:positionV relativeFrom="paragraph">
            <wp:posOffset>-337820</wp:posOffset>
          </wp:positionV>
          <wp:extent cx="1430020" cy="1178560"/>
          <wp:effectExtent l="1905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Elaine Larrea\Desktop\Brasão\Brasão.jpg"/>
                  <pic:cNvPicPr>
                    <a:picLocks noChangeAspect="1" noChangeArrowheads="1"/>
                  </pic:cNvPicPr>
                </pic:nvPicPr>
                <pic:blipFill>
                  <a:blip r:embed="rId1"/>
                  <a:srcRect/>
                  <a:stretch>
                    <a:fillRect/>
                  </a:stretch>
                </pic:blipFill>
                <pic:spPr bwMode="auto">
                  <a:xfrm>
                    <a:off x="0" y="0"/>
                    <a:ext cx="1430020" cy="1178560"/>
                  </a:xfrm>
                  <a:prstGeom prst="rect">
                    <a:avLst/>
                  </a:prstGeom>
                  <a:noFill/>
                  <a:ln w="9525">
                    <a:noFill/>
                    <a:miter lim="800000"/>
                    <a:headEnd/>
                    <a:tailEnd/>
                  </a:ln>
                </pic:spPr>
              </pic:pic>
            </a:graphicData>
          </a:graphic>
        </wp:anchor>
      </w:drawing>
    </w:r>
    <w:r>
      <w:rPr>
        <w:rFonts w:ascii="Arial" w:hAnsi="Arial" w:cs="Arial"/>
        <w:color w:val="333333"/>
        <w:sz w:val="25"/>
        <w:szCs w:val="25"/>
        <w:lang w:val="pt-BR"/>
      </w:rPr>
      <w:t xml:space="preserve">          ESTADO DE MATO GROSSO </w:t>
    </w:r>
  </w:p>
  <w:p w:rsidR="00B17386" w:rsidRDefault="00B17386" w:rsidP="00B9695F">
    <w:pPr>
      <w:pStyle w:val="Masthead"/>
      <w:rPr>
        <w:rFonts w:ascii="Arial" w:hAnsi="Arial" w:cs="Arial"/>
        <w:color w:val="333333"/>
        <w:sz w:val="25"/>
        <w:szCs w:val="25"/>
        <w:lang w:val="pt-BR"/>
      </w:rPr>
    </w:pPr>
    <w:r>
      <w:rPr>
        <w:rFonts w:ascii="Arial" w:hAnsi="Arial" w:cs="Arial"/>
        <w:b/>
        <w:color w:val="333333"/>
        <w:sz w:val="25"/>
        <w:szCs w:val="25"/>
        <w:lang w:val="pt-BR"/>
      </w:rPr>
      <w:t xml:space="preserve">          PREFEITURA MUNICIPAL DE SANTO ANTONIO DO LESTE</w:t>
    </w:r>
  </w:p>
  <w:p w:rsidR="00B17386" w:rsidRDefault="00B17386" w:rsidP="00B9695F">
    <w:pPr>
      <w:pStyle w:val="Masthead"/>
      <w:rPr>
        <w:rFonts w:ascii="Arial" w:hAnsi="Arial" w:cs="Arial"/>
        <w:color w:val="333333"/>
        <w:sz w:val="25"/>
        <w:szCs w:val="25"/>
        <w:lang w:val="pt-BR"/>
      </w:rPr>
    </w:pPr>
    <w:r>
      <w:rPr>
        <w:rFonts w:ascii="Arial" w:hAnsi="Arial" w:cs="Arial"/>
        <w:color w:val="333333"/>
        <w:sz w:val="25"/>
        <w:szCs w:val="25"/>
        <w:lang w:val="pt-BR"/>
      </w:rPr>
      <w:t xml:space="preserve">          CNPJ: 04.217.362/0001-90</w:t>
    </w:r>
  </w:p>
  <w:p w:rsidR="00B17386" w:rsidRDefault="00B17386" w:rsidP="00B9695F">
    <w:pPr>
      <w:pStyle w:val="Masthead"/>
      <w:rPr>
        <w:rFonts w:ascii="Arial" w:hAnsi="Arial" w:cs="Arial"/>
        <w:color w:val="333333"/>
        <w:sz w:val="25"/>
        <w:szCs w:val="25"/>
        <w:lang w:val="pt-BR"/>
      </w:rPr>
    </w:pPr>
  </w:p>
  <w:p w:rsidR="00B17386" w:rsidRDefault="00B17386" w:rsidP="00B9695F">
    <w:pPr>
      <w:pStyle w:val="Masthead"/>
      <w:rPr>
        <w:rFonts w:ascii="Arial" w:hAnsi="Arial" w:cs="Arial"/>
        <w:color w:val="333333"/>
        <w:sz w:val="25"/>
        <w:szCs w:val="25"/>
        <w:lang w:val="pt-BR"/>
      </w:rPr>
    </w:pPr>
  </w:p>
  <w:p w:rsidR="00B17386" w:rsidRPr="00B9695F" w:rsidRDefault="00B17386" w:rsidP="00B9695F">
    <w:pPr>
      <w:pStyle w:val="Masthead"/>
      <w:rPr>
        <w:rFonts w:ascii="Arial" w:hAnsi="Arial" w:cs="Arial"/>
        <w:color w:val="333333"/>
        <w:sz w:val="25"/>
        <w:szCs w:val="25"/>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328E"/>
    <w:multiLevelType w:val="hybridMultilevel"/>
    <w:tmpl w:val="6602CD2A"/>
    <w:lvl w:ilvl="0" w:tplc="46A490AA">
      <w:start w:val="1"/>
      <w:numFmt w:val="upperRoman"/>
      <w:lvlText w:val="%1"/>
      <w:lvlJc w:val="left"/>
      <w:pPr>
        <w:ind w:left="1002" w:hanging="188"/>
        <w:jc w:val="right"/>
      </w:pPr>
      <w:rPr>
        <w:rFonts w:ascii="Verdana" w:eastAsia="Verdana" w:hAnsi="Verdana" w:cs="Verdana" w:hint="default"/>
        <w:b/>
        <w:bCs/>
        <w:w w:val="99"/>
        <w:sz w:val="20"/>
        <w:szCs w:val="20"/>
        <w:lang w:val="pt-BR" w:eastAsia="pt-BR" w:bidi="pt-BR"/>
      </w:rPr>
    </w:lvl>
    <w:lvl w:ilvl="1" w:tplc="5F3297A8">
      <w:numFmt w:val="bullet"/>
      <w:lvlText w:val="•"/>
      <w:lvlJc w:val="left"/>
      <w:pPr>
        <w:ind w:left="1952" w:hanging="188"/>
      </w:pPr>
      <w:rPr>
        <w:rFonts w:hint="default"/>
        <w:lang w:val="pt-BR" w:eastAsia="pt-BR" w:bidi="pt-BR"/>
      </w:rPr>
    </w:lvl>
    <w:lvl w:ilvl="2" w:tplc="9454DAEA">
      <w:numFmt w:val="bullet"/>
      <w:lvlText w:val="•"/>
      <w:lvlJc w:val="left"/>
      <w:pPr>
        <w:ind w:left="2905" w:hanging="188"/>
      </w:pPr>
      <w:rPr>
        <w:rFonts w:hint="default"/>
        <w:lang w:val="pt-BR" w:eastAsia="pt-BR" w:bidi="pt-BR"/>
      </w:rPr>
    </w:lvl>
    <w:lvl w:ilvl="3" w:tplc="020E3E40">
      <w:numFmt w:val="bullet"/>
      <w:lvlText w:val="•"/>
      <w:lvlJc w:val="left"/>
      <w:pPr>
        <w:ind w:left="3857" w:hanging="188"/>
      </w:pPr>
      <w:rPr>
        <w:rFonts w:hint="default"/>
        <w:lang w:val="pt-BR" w:eastAsia="pt-BR" w:bidi="pt-BR"/>
      </w:rPr>
    </w:lvl>
    <w:lvl w:ilvl="4" w:tplc="9C0AAFCA">
      <w:numFmt w:val="bullet"/>
      <w:lvlText w:val="•"/>
      <w:lvlJc w:val="left"/>
      <w:pPr>
        <w:ind w:left="4810" w:hanging="188"/>
      </w:pPr>
      <w:rPr>
        <w:rFonts w:hint="default"/>
        <w:lang w:val="pt-BR" w:eastAsia="pt-BR" w:bidi="pt-BR"/>
      </w:rPr>
    </w:lvl>
    <w:lvl w:ilvl="5" w:tplc="50F41120">
      <w:numFmt w:val="bullet"/>
      <w:lvlText w:val="•"/>
      <w:lvlJc w:val="left"/>
      <w:pPr>
        <w:ind w:left="5763" w:hanging="188"/>
      </w:pPr>
      <w:rPr>
        <w:rFonts w:hint="default"/>
        <w:lang w:val="pt-BR" w:eastAsia="pt-BR" w:bidi="pt-BR"/>
      </w:rPr>
    </w:lvl>
    <w:lvl w:ilvl="6" w:tplc="4DE6D0BC">
      <w:numFmt w:val="bullet"/>
      <w:lvlText w:val="•"/>
      <w:lvlJc w:val="left"/>
      <w:pPr>
        <w:ind w:left="6715" w:hanging="188"/>
      </w:pPr>
      <w:rPr>
        <w:rFonts w:hint="default"/>
        <w:lang w:val="pt-BR" w:eastAsia="pt-BR" w:bidi="pt-BR"/>
      </w:rPr>
    </w:lvl>
    <w:lvl w:ilvl="7" w:tplc="6AD6EBCE">
      <w:numFmt w:val="bullet"/>
      <w:lvlText w:val="•"/>
      <w:lvlJc w:val="left"/>
      <w:pPr>
        <w:ind w:left="7668" w:hanging="188"/>
      </w:pPr>
      <w:rPr>
        <w:rFonts w:hint="default"/>
        <w:lang w:val="pt-BR" w:eastAsia="pt-BR" w:bidi="pt-BR"/>
      </w:rPr>
    </w:lvl>
    <w:lvl w:ilvl="8" w:tplc="D6225956">
      <w:numFmt w:val="bullet"/>
      <w:lvlText w:val="•"/>
      <w:lvlJc w:val="left"/>
      <w:pPr>
        <w:ind w:left="8621" w:hanging="188"/>
      </w:pPr>
      <w:rPr>
        <w:rFonts w:hint="default"/>
        <w:lang w:val="pt-BR" w:eastAsia="pt-BR" w:bidi="pt-BR"/>
      </w:rPr>
    </w:lvl>
  </w:abstractNum>
  <w:abstractNum w:abstractNumId="1" w15:restartNumberingAfterBreak="0">
    <w:nsid w:val="08AB3820"/>
    <w:multiLevelType w:val="hybridMultilevel"/>
    <w:tmpl w:val="A586B628"/>
    <w:lvl w:ilvl="0" w:tplc="A29226C2">
      <w:start w:val="1"/>
      <w:numFmt w:val="upperRoman"/>
      <w:lvlText w:val="%1"/>
      <w:lvlJc w:val="left"/>
      <w:pPr>
        <w:ind w:left="1002" w:hanging="185"/>
      </w:pPr>
      <w:rPr>
        <w:rFonts w:ascii="Verdana" w:eastAsia="Verdana" w:hAnsi="Verdana" w:cs="Verdana" w:hint="default"/>
        <w:b/>
        <w:bCs/>
        <w:w w:val="99"/>
        <w:sz w:val="20"/>
        <w:szCs w:val="20"/>
        <w:lang w:val="pt-BR" w:eastAsia="pt-BR" w:bidi="pt-BR"/>
      </w:rPr>
    </w:lvl>
    <w:lvl w:ilvl="1" w:tplc="6506177C">
      <w:numFmt w:val="bullet"/>
      <w:lvlText w:val="•"/>
      <w:lvlJc w:val="left"/>
      <w:pPr>
        <w:ind w:left="1952" w:hanging="185"/>
      </w:pPr>
      <w:rPr>
        <w:rFonts w:hint="default"/>
        <w:lang w:val="pt-BR" w:eastAsia="pt-BR" w:bidi="pt-BR"/>
      </w:rPr>
    </w:lvl>
    <w:lvl w:ilvl="2" w:tplc="70EA34AA">
      <w:numFmt w:val="bullet"/>
      <w:lvlText w:val="•"/>
      <w:lvlJc w:val="left"/>
      <w:pPr>
        <w:ind w:left="2905" w:hanging="185"/>
      </w:pPr>
      <w:rPr>
        <w:rFonts w:hint="default"/>
        <w:lang w:val="pt-BR" w:eastAsia="pt-BR" w:bidi="pt-BR"/>
      </w:rPr>
    </w:lvl>
    <w:lvl w:ilvl="3" w:tplc="DCF64A5C">
      <w:numFmt w:val="bullet"/>
      <w:lvlText w:val="•"/>
      <w:lvlJc w:val="left"/>
      <w:pPr>
        <w:ind w:left="3857" w:hanging="185"/>
      </w:pPr>
      <w:rPr>
        <w:rFonts w:hint="default"/>
        <w:lang w:val="pt-BR" w:eastAsia="pt-BR" w:bidi="pt-BR"/>
      </w:rPr>
    </w:lvl>
    <w:lvl w:ilvl="4" w:tplc="314ECA9A">
      <w:numFmt w:val="bullet"/>
      <w:lvlText w:val="•"/>
      <w:lvlJc w:val="left"/>
      <w:pPr>
        <w:ind w:left="4810" w:hanging="185"/>
      </w:pPr>
      <w:rPr>
        <w:rFonts w:hint="default"/>
        <w:lang w:val="pt-BR" w:eastAsia="pt-BR" w:bidi="pt-BR"/>
      </w:rPr>
    </w:lvl>
    <w:lvl w:ilvl="5" w:tplc="0A38661E">
      <w:numFmt w:val="bullet"/>
      <w:lvlText w:val="•"/>
      <w:lvlJc w:val="left"/>
      <w:pPr>
        <w:ind w:left="5763" w:hanging="185"/>
      </w:pPr>
      <w:rPr>
        <w:rFonts w:hint="default"/>
        <w:lang w:val="pt-BR" w:eastAsia="pt-BR" w:bidi="pt-BR"/>
      </w:rPr>
    </w:lvl>
    <w:lvl w:ilvl="6" w:tplc="2508F2D2">
      <w:numFmt w:val="bullet"/>
      <w:lvlText w:val="•"/>
      <w:lvlJc w:val="left"/>
      <w:pPr>
        <w:ind w:left="6715" w:hanging="185"/>
      </w:pPr>
      <w:rPr>
        <w:rFonts w:hint="default"/>
        <w:lang w:val="pt-BR" w:eastAsia="pt-BR" w:bidi="pt-BR"/>
      </w:rPr>
    </w:lvl>
    <w:lvl w:ilvl="7" w:tplc="1FD238BE">
      <w:numFmt w:val="bullet"/>
      <w:lvlText w:val="•"/>
      <w:lvlJc w:val="left"/>
      <w:pPr>
        <w:ind w:left="7668" w:hanging="185"/>
      </w:pPr>
      <w:rPr>
        <w:rFonts w:hint="default"/>
        <w:lang w:val="pt-BR" w:eastAsia="pt-BR" w:bidi="pt-BR"/>
      </w:rPr>
    </w:lvl>
    <w:lvl w:ilvl="8" w:tplc="5DC009D0">
      <w:numFmt w:val="bullet"/>
      <w:lvlText w:val="•"/>
      <w:lvlJc w:val="left"/>
      <w:pPr>
        <w:ind w:left="8621" w:hanging="185"/>
      </w:pPr>
      <w:rPr>
        <w:rFonts w:hint="default"/>
        <w:lang w:val="pt-BR" w:eastAsia="pt-BR" w:bidi="pt-BR"/>
      </w:rPr>
    </w:lvl>
  </w:abstractNum>
  <w:abstractNum w:abstractNumId="2" w15:restartNumberingAfterBreak="0">
    <w:nsid w:val="1F412994"/>
    <w:multiLevelType w:val="multilevel"/>
    <w:tmpl w:val="8FFE8E4C"/>
    <w:lvl w:ilvl="0">
      <w:start w:val="6"/>
      <w:numFmt w:val="decimal"/>
      <w:lvlText w:val="%1"/>
      <w:lvlJc w:val="left"/>
      <w:pPr>
        <w:ind w:left="1002" w:hanging="651"/>
      </w:pPr>
      <w:rPr>
        <w:rFonts w:hint="default"/>
        <w:lang w:val="pt-BR" w:eastAsia="pt-BR" w:bidi="pt-BR"/>
      </w:rPr>
    </w:lvl>
    <w:lvl w:ilvl="1">
      <w:start w:val="4"/>
      <w:numFmt w:val="decimal"/>
      <w:lvlText w:val="%1.%2"/>
      <w:lvlJc w:val="left"/>
      <w:pPr>
        <w:ind w:left="1002" w:hanging="651"/>
      </w:pPr>
      <w:rPr>
        <w:rFonts w:hint="default"/>
        <w:lang w:val="pt-BR" w:eastAsia="pt-BR" w:bidi="pt-BR"/>
      </w:rPr>
    </w:lvl>
    <w:lvl w:ilvl="2">
      <w:start w:val="1"/>
      <w:numFmt w:val="decimal"/>
      <w:lvlText w:val="%1.%2.%3"/>
      <w:lvlJc w:val="left"/>
      <w:pPr>
        <w:ind w:left="1002" w:hanging="651"/>
      </w:pPr>
      <w:rPr>
        <w:rFonts w:ascii="Verdana" w:eastAsia="Verdana" w:hAnsi="Verdana" w:cs="Verdana" w:hint="default"/>
        <w:b/>
        <w:bCs/>
        <w:spacing w:val="-1"/>
        <w:w w:val="99"/>
        <w:sz w:val="20"/>
        <w:szCs w:val="20"/>
        <w:lang w:val="pt-BR" w:eastAsia="pt-BR" w:bidi="pt-BR"/>
      </w:rPr>
    </w:lvl>
    <w:lvl w:ilvl="3">
      <w:start w:val="1"/>
      <w:numFmt w:val="decimal"/>
      <w:lvlText w:val="%1.%2.%3.%4."/>
      <w:lvlJc w:val="left"/>
      <w:pPr>
        <w:ind w:left="1002" w:hanging="948"/>
      </w:pPr>
      <w:rPr>
        <w:rFonts w:ascii="Verdana" w:eastAsia="Verdana" w:hAnsi="Verdana" w:cs="Verdana" w:hint="default"/>
        <w:b/>
        <w:bCs/>
        <w:w w:val="99"/>
        <w:sz w:val="20"/>
        <w:szCs w:val="20"/>
        <w:lang w:val="pt-BR" w:eastAsia="pt-BR" w:bidi="pt-BR"/>
      </w:rPr>
    </w:lvl>
    <w:lvl w:ilvl="4">
      <w:numFmt w:val="bullet"/>
      <w:lvlText w:val="•"/>
      <w:lvlJc w:val="left"/>
      <w:pPr>
        <w:ind w:left="4810" w:hanging="948"/>
      </w:pPr>
      <w:rPr>
        <w:rFonts w:hint="default"/>
        <w:lang w:val="pt-BR" w:eastAsia="pt-BR" w:bidi="pt-BR"/>
      </w:rPr>
    </w:lvl>
    <w:lvl w:ilvl="5">
      <w:numFmt w:val="bullet"/>
      <w:lvlText w:val="•"/>
      <w:lvlJc w:val="left"/>
      <w:pPr>
        <w:ind w:left="5763" w:hanging="948"/>
      </w:pPr>
      <w:rPr>
        <w:rFonts w:hint="default"/>
        <w:lang w:val="pt-BR" w:eastAsia="pt-BR" w:bidi="pt-BR"/>
      </w:rPr>
    </w:lvl>
    <w:lvl w:ilvl="6">
      <w:numFmt w:val="bullet"/>
      <w:lvlText w:val="•"/>
      <w:lvlJc w:val="left"/>
      <w:pPr>
        <w:ind w:left="6715" w:hanging="948"/>
      </w:pPr>
      <w:rPr>
        <w:rFonts w:hint="default"/>
        <w:lang w:val="pt-BR" w:eastAsia="pt-BR" w:bidi="pt-BR"/>
      </w:rPr>
    </w:lvl>
    <w:lvl w:ilvl="7">
      <w:numFmt w:val="bullet"/>
      <w:lvlText w:val="•"/>
      <w:lvlJc w:val="left"/>
      <w:pPr>
        <w:ind w:left="7668" w:hanging="948"/>
      </w:pPr>
      <w:rPr>
        <w:rFonts w:hint="default"/>
        <w:lang w:val="pt-BR" w:eastAsia="pt-BR" w:bidi="pt-BR"/>
      </w:rPr>
    </w:lvl>
    <w:lvl w:ilvl="8">
      <w:numFmt w:val="bullet"/>
      <w:lvlText w:val="•"/>
      <w:lvlJc w:val="left"/>
      <w:pPr>
        <w:ind w:left="8621" w:hanging="948"/>
      </w:pPr>
      <w:rPr>
        <w:rFonts w:hint="default"/>
        <w:lang w:val="pt-BR" w:eastAsia="pt-BR" w:bidi="pt-BR"/>
      </w:rPr>
    </w:lvl>
  </w:abstractNum>
  <w:abstractNum w:abstractNumId="3" w15:restartNumberingAfterBreak="0">
    <w:nsid w:val="2CDA5560"/>
    <w:multiLevelType w:val="hybridMultilevel"/>
    <w:tmpl w:val="02167F82"/>
    <w:lvl w:ilvl="0" w:tplc="17B49C6A">
      <w:start w:val="1"/>
      <w:numFmt w:val="upperRoman"/>
      <w:lvlText w:val="%1"/>
      <w:lvlJc w:val="left"/>
      <w:pPr>
        <w:ind w:left="1285" w:hanging="176"/>
      </w:pPr>
      <w:rPr>
        <w:rFonts w:ascii="Verdana" w:eastAsia="Verdana" w:hAnsi="Verdana" w:cs="Verdana" w:hint="default"/>
        <w:b/>
        <w:bCs/>
        <w:w w:val="99"/>
        <w:sz w:val="20"/>
        <w:szCs w:val="20"/>
        <w:lang w:val="pt-BR" w:eastAsia="pt-BR" w:bidi="pt-BR"/>
      </w:rPr>
    </w:lvl>
    <w:lvl w:ilvl="1" w:tplc="F626B462">
      <w:numFmt w:val="bullet"/>
      <w:lvlText w:val="•"/>
      <w:lvlJc w:val="left"/>
      <w:pPr>
        <w:ind w:left="2204" w:hanging="176"/>
      </w:pPr>
      <w:rPr>
        <w:rFonts w:hint="default"/>
        <w:lang w:val="pt-BR" w:eastAsia="pt-BR" w:bidi="pt-BR"/>
      </w:rPr>
    </w:lvl>
    <w:lvl w:ilvl="2" w:tplc="9D6A98F0">
      <w:numFmt w:val="bullet"/>
      <w:lvlText w:val="•"/>
      <w:lvlJc w:val="left"/>
      <w:pPr>
        <w:ind w:left="3129" w:hanging="176"/>
      </w:pPr>
      <w:rPr>
        <w:rFonts w:hint="default"/>
        <w:lang w:val="pt-BR" w:eastAsia="pt-BR" w:bidi="pt-BR"/>
      </w:rPr>
    </w:lvl>
    <w:lvl w:ilvl="3" w:tplc="A9768B50">
      <w:numFmt w:val="bullet"/>
      <w:lvlText w:val="•"/>
      <w:lvlJc w:val="left"/>
      <w:pPr>
        <w:ind w:left="4053" w:hanging="176"/>
      </w:pPr>
      <w:rPr>
        <w:rFonts w:hint="default"/>
        <w:lang w:val="pt-BR" w:eastAsia="pt-BR" w:bidi="pt-BR"/>
      </w:rPr>
    </w:lvl>
    <w:lvl w:ilvl="4" w:tplc="F3F6BCE0">
      <w:numFmt w:val="bullet"/>
      <w:lvlText w:val="•"/>
      <w:lvlJc w:val="left"/>
      <w:pPr>
        <w:ind w:left="4978" w:hanging="176"/>
      </w:pPr>
      <w:rPr>
        <w:rFonts w:hint="default"/>
        <w:lang w:val="pt-BR" w:eastAsia="pt-BR" w:bidi="pt-BR"/>
      </w:rPr>
    </w:lvl>
    <w:lvl w:ilvl="5" w:tplc="8BA600A8">
      <w:numFmt w:val="bullet"/>
      <w:lvlText w:val="•"/>
      <w:lvlJc w:val="left"/>
      <w:pPr>
        <w:ind w:left="5903" w:hanging="176"/>
      </w:pPr>
      <w:rPr>
        <w:rFonts w:hint="default"/>
        <w:lang w:val="pt-BR" w:eastAsia="pt-BR" w:bidi="pt-BR"/>
      </w:rPr>
    </w:lvl>
    <w:lvl w:ilvl="6" w:tplc="AB42916C">
      <w:numFmt w:val="bullet"/>
      <w:lvlText w:val="•"/>
      <w:lvlJc w:val="left"/>
      <w:pPr>
        <w:ind w:left="6827" w:hanging="176"/>
      </w:pPr>
      <w:rPr>
        <w:rFonts w:hint="default"/>
        <w:lang w:val="pt-BR" w:eastAsia="pt-BR" w:bidi="pt-BR"/>
      </w:rPr>
    </w:lvl>
    <w:lvl w:ilvl="7" w:tplc="5E08CB50">
      <w:numFmt w:val="bullet"/>
      <w:lvlText w:val="•"/>
      <w:lvlJc w:val="left"/>
      <w:pPr>
        <w:ind w:left="7752" w:hanging="176"/>
      </w:pPr>
      <w:rPr>
        <w:rFonts w:hint="default"/>
        <w:lang w:val="pt-BR" w:eastAsia="pt-BR" w:bidi="pt-BR"/>
      </w:rPr>
    </w:lvl>
    <w:lvl w:ilvl="8" w:tplc="6BF4F58A">
      <w:numFmt w:val="bullet"/>
      <w:lvlText w:val="•"/>
      <w:lvlJc w:val="left"/>
      <w:pPr>
        <w:ind w:left="8677" w:hanging="176"/>
      </w:pPr>
      <w:rPr>
        <w:rFonts w:hint="default"/>
        <w:lang w:val="pt-BR" w:eastAsia="pt-BR" w:bidi="pt-BR"/>
      </w:rPr>
    </w:lvl>
  </w:abstractNum>
  <w:abstractNum w:abstractNumId="4" w15:restartNumberingAfterBreak="0">
    <w:nsid w:val="2D2E6D5A"/>
    <w:multiLevelType w:val="hybridMultilevel"/>
    <w:tmpl w:val="D98A3AF4"/>
    <w:lvl w:ilvl="0" w:tplc="32FA2FAE">
      <w:start w:val="1"/>
      <w:numFmt w:val="upperRoman"/>
      <w:lvlText w:val="%1"/>
      <w:lvlJc w:val="left"/>
      <w:pPr>
        <w:ind w:left="1460" w:hanging="176"/>
      </w:pPr>
      <w:rPr>
        <w:rFonts w:ascii="Verdana" w:eastAsia="Verdana" w:hAnsi="Verdana" w:cs="Verdana" w:hint="default"/>
        <w:b/>
        <w:bCs/>
        <w:w w:val="99"/>
        <w:sz w:val="20"/>
        <w:szCs w:val="20"/>
        <w:lang w:val="pt-BR" w:eastAsia="pt-BR" w:bidi="pt-BR"/>
      </w:rPr>
    </w:lvl>
    <w:lvl w:ilvl="1" w:tplc="9F1207F4">
      <w:numFmt w:val="bullet"/>
      <w:lvlText w:val="•"/>
      <w:lvlJc w:val="left"/>
      <w:pPr>
        <w:ind w:left="2366" w:hanging="176"/>
      </w:pPr>
      <w:rPr>
        <w:rFonts w:hint="default"/>
        <w:lang w:val="pt-BR" w:eastAsia="pt-BR" w:bidi="pt-BR"/>
      </w:rPr>
    </w:lvl>
    <w:lvl w:ilvl="2" w:tplc="5DBA2076">
      <w:numFmt w:val="bullet"/>
      <w:lvlText w:val="•"/>
      <w:lvlJc w:val="left"/>
      <w:pPr>
        <w:ind w:left="3273" w:hanging="176"/>
      </w:pPr>
      <w:rPr>
        <w:rFonts w:hint="default"/>
        <w:lang w:val="pt-BR" w:eastAsia="pt-BR" w:bidi="pt-BR"/>
      </w:rPr>
    </w:lvl>
    <w:lvl w:ilvl="3" w:tplc="A7F4B282">
      <w:numFmt w:val="bullet"/>
      <w:lvlText w:val="•"/>
      <w:lvlJc w:val="left"/>
      <w:pPr>
        <w:ind w:left="4179" w:hanging="176"/>
      </w:pPr>
      <w:rPr>
        <w:rFonts w:hint="default"/>
        <w:lang w:val="pt-BR" w:eastAsia="pt-BR" w:bidi="pt-BR"/>
      </w:rPr>
    </w:lvl>
    <w:lvl w:ilvl="4" w:tplc="A0486806">
      <w:numFmt w:val="bullet"/>
      <w:lvlText w:val="•"/>
      <w:lvlJc w:val="left"/>
      <w:pPr>
        <w:ind w:left="5086" w:hanging="176"/>
      </w:pPr>
      <w:rPr>
        <w:rFonts w:hint="default"/>
        <w:lang w:val="pt-BR" w:eastAsia="pt-BR" w:bidi="pt-BR"/>
      </w:rPr>
    </w:lvl>
    <w:lvl w:ilvl="5" w:tplc="268C1276">
      <w:numFmt w:val="bullet"/>
      <w:lvlText w:val="•"/>
      <w:lvlJc w:val="left"/>
      <w:pPr>
        <w:ind w:left="5993" w:hanging="176"/>
      </w:pPr>
      <w:rPr>
        <w:rFonts w:hint="default"/>
        <w:lang w:val="pt-BR" w:eastAsia="pt-BR" w:bidi="pt-BR"/>
      </w:rPr>
    </w:lvl>
    <w:lvl w:ilvl="6" w:tplc="97C4E248">
      <w:numFmt w:val="bullet"/>
      <w:lvlText w:val="•"/>
      <w:lvlJc w:val="left"/>
      <w:pPr>
        <w:ind w:left="6899" w:hanging="176"/>
      </w:pPr>
      <w:rPr>
        <w:rFonts w:hint="default"/>
        <w:lang w:val="pt-BR" w:eastAsia="pt-BR" w:bidi="pt-BR"/>
      </w:rPr>
    </w:lvl>
    <w:lvl w:ilvl="7" w:tplc="5F66595C">
      <w:numFmt w:val="bullet"/>
      <w:lvlText w:val="•"/>
      <w:lvlJc w:val="left"/>
      <w:pPr>
        <w:ind w:left="7806" w:hanging="176"/>
      </w:pPr>
      <w:rPr>
        <w:rFonts w:hint="default"/>
        <w:lang w:val="pt-BR" w:eastAsia="pt-BR" w:bidi="pt-BR"/>
      </w:rPr>
    </w:lvl>
    <w:lvl w:ilvl="8" w:tplc="BB8A1EDA">
      <w:numFmt w:val="bullet"/>
      <w:lvlText w:val="•"/>
      <w:lvlJc w:val="left"/>
      <w:pPr>
        <w:ind w:left="8713" w:hanging="176"/>
      </w:pPr>
      <w:rPr>
        <w:rFonts w:hint="default"/>
        <w:lang w:val="pt-BR" w:eastAsia="pt-BR" w:bidi="pt-BR"/>
      </w:rPr>
    </w:lvl>
  </w:abstractNum>
  <w:abstractNum w:abstractNumId="5" w15:restartNumberingAfterBreak="0">
    <w:nsid w:val="39F22737"/>
    <w:multiLevelType w:val="hybridMultilevel"/>
    <w:tmpl w:val="3D6A9E42"/>
    <w:lvl w:ilvl="0" w:tplc="BFE06BA0">
      <w:start w:val="1"/>
      <w:numFmt w:val="lowerLetter"/>
      <w:lvlText w:val="%1)"/>
      <w:lvlJc w:val="left"/>
      <w:pPr>
        <w:ind w:left="1311" w:hanging="310"/>
      </w:pPr>
      <w:rPr>
        <w:rFonts w:ascii="Verdana" w:eastAsia="Verdana" w:hAnsi="Verdana" w:cs="Verdana" w:hint="default"/>
        <w:b/>
        <w:bCs/>
        <w:spacing w:val="-2"/>
        <w:w w:val="99"/>
        <w:sz w:val="20"/>
        <w:szCs w:val="20"/>
        <w:lang w:val="pt-BR" w:eastAsia="pt-BR" w:bidi="pt-BR"/>
      </w:rPr>
    </w:lvl>
    <w:lvl w:ilvl="1" w:tplc="390018FE">
      <w:numFmt w:val="bullet"/>
      <w:lvlText w:val="•"/>
      <w:lvlJc w:val="left"/>
      <w:pPr>
        <w:ind w:left="2240" w:hanging="310"/>
      </w:pPr>
      <w:rPr>
        <w:rFonts w:hint="default"/>
        <w:lang w:val="pt-BR" w:eastAsia="pt-BR" w:bidi="pt-BR"/>
      </w:rPr>
    </w:lvl>
    <w:lvl w:ilvl="2" w:tplc="160C1A12">
      <w:numFmt w:val="bullet"/>
      <w:lvlText w:val="•"/>
      <w:lvlJc w:val="left"/>
      <w:pPr>
        <w:ind w:left="3161" w:hanging="310"/>
      </w:pPr>
      <w:rPr>
        <w:rFonts w:hint="default"/>
        <w:lang w:val="pt-BR" w:eastAsia="pt-BR" w:bidi="pt-BR"/>
      </w:rPr>
    </w:lvl>
    <w:lvl w:ilvl="3" w:tplc="8C309E7C">
      <w:numFmt w:val="bullet"/>
      <w:lvlText w:val="•"/>
      <w:lvlJc w:val="left"/>
      <w:pPr>
        <w:ind w:left="4081" w:hanging="310"/>
      </w:pPr>
      <w:rPr>
        <w:rFonts w:hint="default"/>
        <w:lang w:val="pt-BR" w:eastAsia="pt-BR" w:bidi="pt-BR"/>
      </w:rPr>
    </w:lvl>
    <w:lvl w:ilvl="4" w:tplc="9ED26790">
      <w:numFmt w:val="bullet"/>
      <w:lvlText w:val="•"/>
      <w:lvlJc w:val="left"/>
      <w:pPr>
        <w:ind w:left="5002" w:hanging="310"/>
      </w:pPr>
      <w:rPr>
        <w:rFonts w:hint="default"/>
        <w:lang w:val="pt-BR" w:eastAsia="pt-BR" w:bidi="pt-BR"/>
      </w:rPr>
    </w:lvl>
    <w:lvl w:ilvl="5" w:tplc="8962E65C">
      <w:numFmt w:val="bullet"/>
      <w:lvlText w:val="•"/>
      <w:lvlJc w:val="left"/>
      <w:pPr>
        <w:ind w:left="5923" w:hanging="310"/>
      </w:pPr>
      <w:rPr>
        <w:rFonts w:hint="default"/>
        <w:lang w:val="pt-BR" w:eastAsia="pt-BR" w:bidi="pt-BR"/>
      </w:rPr>
    </w:lvl>
    <w:lvl w:ilvl="6" w:tplc="1F24FBDA">
      <w:numFmt w:val="bullet"/>
      <w:lvlText w:val="•"/>
      <w:lvlJc w:val="left"/>
      <w:pPr>
        <w:ind w:left="6843" w:hanging="310"/>
      </w:pPr>
      <w:rPr>
        <w:rFonts w:hint="default"/>
        <w:lang w:val="pt-BR" w:eastAsia="pt-BR" w:bidi="pt-BR"/>
      </w:rPr>
    </w:lvl>
    <w:lvl w:ilvl="7" w:tplc="82E05DEC">
      <w:numFmt w:val="bullet"/>
      <w:lvlText w:val="•"/>
      <w:lvlJc w:val="left"/>
      <w:pPr>
        <w:ind w:left="7764" w:hanging="310"/>
      </w:pPr>
      <w:rPr>
        <w:rFonts w:hint="default"/>
        <w:lang w:val="pt-BR" w:eastAsia="pt-BR" w:bidi="pt-BR"/>
      </w:rPr>
    </w:lvl>
    <w:lvl w:ilvl="8" w:tplc="B9C655E8">
      <w:numFmt w:val="bullet"/>
      <w:lvlText w:val="•"/>
      <w:lvlJc w:val="left"/>
      <w:pPr>
        <w:ind w:left="8685" w:hanging="310"/>
      </w:pPr>
      <w:rPr>
        <w:rFonts w:hint="default"/>
        <w:lang w:val="pt-BR" w:eastAsia="pt-BR" w:bidi="pt-BR"/>
      </w:rPr>
    </w:lvl>
  </w:abstractNum>
  <w:abstractNum w:abstractNumId="6" w15:restartNumberingAfterBreak="0">
    <w:nsid w:val="3B47521C"/>
    <w:multiLevelType w:val="hybridMultilevel"/>
    <w:tmpl w:val="766216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175B73"/>
    <w:multiLevelType w:val="hybridMultilevel"/>
    <w:tmpl w:val="3E42BFCE"/>
    <w:lvl w:ilvl="0" w:tplc="D0109482">
      <w:start w:val="1"/>
      <w:numFmt w:val="upperRoman"/>
      <w:lvlText w:val="%1"/>
      <w:lvlJc w:val="left"/>
      <w:pPr>
        <w:ind w:left="1002" w:hanging="216"/>
      </w:pPr>
      <w:rPr>
        <w:rFonts w:ascii="Verdana" w:eastAsia="Verdana" w:hAnsi="Verdana" w:cs="Verdana" w:hint="default"/>
        <w:b/>
        <w:bCs/>
        <w:w w:val="99"/>
        <w:sz w:val="20"/>
        <w:szCs w:val="20"/>
        <w:lang w:val="pt-BR" w:eastAsia="pt-BR" w:bidi="pt-BR"/>
      </w:rPr>
    </w:lvl>
    <w:lvl w:ilvl="1" w:tplc="A7C854B2">
      <w:numFmt w:val="bullet"/>
      <w:lvlText w:val="•"/>
      <w:lvlJc w:val="left"/>
      <w:pPr>
        <w:ind w:left="1952" w:hanging="216"/>
      </w:pPr>
      <w:rPr>
        <w:rFonts w:hint="default"/>
        <w:lang w:val="pt-BR" w:eastAsia="pt-BR" w:bidi="pt-BR"/>
      </w:rPr>
    </w:lvl>
    <w:lvl w:ilvl="2" w:tplc="9FE00298">
      <w:numFmt w:val="bullet"/>
      <w:lvlText w:val="•"/>
      <w:lvlJc w:val="left"/>
      <w:pPr>
        <w:ind w:left="2905" w:hanging="216"/>
      </w:pPr>
      <w:rPr>
        <w:rFonts w:hint="default"/>
        <w:lang w:val="pt-BR" w:eastAsia="pt-BR" w:bidi="pt-BR"/>
      </w:rPr>
    </w:lvl>
    <w:lvl w:ilvl="3" w:tplc="04CC8478">
      <w:numFmt w:val="bullet"/>
      <w:lvlText w:val="•"/>
      <w:lvlJc w:val="left"/>
      <w:pPr>
        <w:ind w:left="3857" w:hanging="216"/>
      </w:pPr>
      <w:rPr>
        <w:rFonts w:hint="default"/>
        <w:lang w:val="pt-BR" w:eastAsia="pt-BR" w:bidi="pt-BR"/>
      </w:rPr>
    </w:lvl>
    <w:lvl w:ilvl="4" w:tplc="7F346A12">
      <w:numFmt w:val="bullet"/>
      <w:lvlText w:val="•"/>
      <w:lvlJc w:val="left"/>
      <w:pPr>
        <w:ind w:left="4810" w:hanging="216"/>
      </w:pPr>
      <w:rPr>
        <w:rFonts w:hint="default"/>
        <w:lang w:val="pt-BR" w:eastAsia="pt-BR" w:bidi="pt-BR"/>
      </w:rPr>
    </w:lvl>
    <w:lvl w:ilvl="5" w:tplc="C34E0F2A">
      <w:numFmt w:val="bullet"/>
      <w:lvlText w:val="•"/>
      <w:lvlJc w:val="left"/>
      <w:pPr>
        <w:ind w:left="5763" w:hanging="216"/>
      </w:pPr>
      <w:rPr>
        <w:rFonts w:hint="default"/>
        <w:lang w:val="pt-BR" w:eastAsia="pt-BR" w:bidi="pt-BR"/>
      </w:rPr>
    </w:lvl>
    <w:lvl w:ilvl="6" w:tplc="03F8C3E2">
      <w:numFmt w:val="bullet"/>
      <w:lvlText w:val="•"/>
      <w:lvlJc w:val="left"/>
      <w:pPr>
        <w:ind w:left="6715" w:hanging="216"/>
      </w:pPr>
      <w:rPr>
        <w:rFonts w:hint="default"/>
        <w:lang w:val="pt-BR" w:eastAsia="pt-BR" w:bidi="pt-BR"/>
      </w:rPr>
    </w:lvl>
    <w:lvl w:ilvl="7" w:tplc="2C565A96">
      <w:numFmt w:val="bullet"/>
      <w:lvlText w:val="•"/>
      <w:lvlJc w:val="left"/>
      <w:pPr>
        <w:ind w:left="7668" w:hanging="216"/>
      </w:pPr>
      <w:rPr>
        <w:rFonts w:hint="default"/>
        <w:lang w:val="pt-BR" w:eastAsia="pt-BR" w:bidi="pt-BR"/>
      </w:rPr>
    </w:lvl>
    <w:lvl w:ilvl="8" w:tplc="9DD219E4">
      <w:numFmt w:val="bullet"/>
      <w:lvlText w:val="•"/>
      <w:lvlJc w:val="left"/>
      <w:pPr>
        <w:ind w:left="8621" w:hanging="216"/>
      </w:pPr>
      <w:rPr>
        <w:rFonts w:hint="default"/>
        <w:lang w:val="pt-BR" w:eastAsia="pt-BR" w:bidi="pt-BR"/>
      </w:rPr>
    </w:lvl>
  </w:abstractNum>
  <w:abstractNum w:abstractNumId="8" w15:restartNumberingAfterBreak="0">
    <w:nsid w:val="45936282"/>
    <w:multiLevelType w:val="hybridMultilevel"/>
    <w:tmpl w:val="DAB016BC"/>
    <w:lvl w:ilvl="0" w:tplc="856E55DA">
      <w:start w:val="1"/>
      <w:numFmt w:val="upperRoman"/>
      <w:lvlText w:val="%1"/>
      <w:lvlJc w:val="left"/>
      <w:pPr>
        <w:ind w:left="1002" w:hanging="176"/>
      </w:pPr>
      <w:rPr>
        <w:rFonts w:ascii="Verdana" w:eastAsia="Verdana" w:hAnsi="Verdana" w:cs="Verdana" w:hint="default"/>
        <w:b/>
        <w:bCs/>
        <w:w w:val="99"/>
        <w:sz w:val="20"/>
        <w:szCs w:val="20"/>
        <w:lang w:val="pt-BR" w:eastAsia="pt-BR" w:bidi="pt-BR"/>
      </w:rPr>
    </w:lvl>
    <w:lvl w:ilvl="1" w:tplc="24B2159A">
      <w:numFmt w:val="bullet"/>
      <w:lvlText w:val="•"/>
      <w:lvlJc w:val="left"/>
      <w:pPr>
        <w:ind w:left="1952" w:hanging="176"/>
      </w:pPr>
      <w:rPr>
        <w:rFonts w:hint="default"/>
        <w:lang w:val="pt-BR" w:eastAsia="pt-BR" w:bidi="pt-BR"/>
      </w:rPr>
    </w:lvl>
    <w:lvl w:ilvl="2" w:tplc="12080E6C">
      <w:numFmt w:val="bullet"/>
      <w:lvlText w:val="•"/>
      <w:lvlJc w:val="left"/>
      <w:pPr>
        <w:ind w:left="2905" w:hanging="176"/>
      </w:pPr>
      <w:rPr>
        <w:rFonts w:hint="default"/>
        <w:lang w:val="pt-BR" w:eastAsia="pt-BR" w:bidi="pt-BR"/>
      </w:rPr>
    </w:lvl>
    <w:lvl w:ilvl="3" w:tplc="A3F44ECC">
      <w:numFmt w:val="bullet"/>
      <w:lvlText w:val="•"/>
      <w:lvlJc w:val="left"/>
      <w:pPr>
        <w:ind w:left="3857" w:hanging="176"/>
      </w:pPr>
      <w:rPr>
        <w:rFonts w:hint="default"/>
        <w:lang w:val="pt-BR" w:eastAsia="pt-BR" w:bidi="pt-BR"/>
      </w:rPr>
    </w:lvl>
    <w:lvl w:ilvl="4" w:tplc="38487AC6">
      <w:numFmt w:val="bullet"/>
      <w:lvlText w:val="•"/>
      <w:lvlJc w:val="left"/>
      <w:pPr>
        <w:ind w:left="4810" w:hanging="176"/>
      </w:pPr>
      <w:rPr>
        <w:rFonts w:hint="default"/>
        <w:lang w:val="pt-BR" w:eastAsia="pt-BR" w:bidi="pt-BR"/>
      </w:rPr>
    </w:lvl>
    <w:lvl w:ilvl="5" w:tplc="7C24EDA0">
      <w:numFmt w:val="bullet"/>
      <w:lvlText w:val="•"/>
      <w:lvlJc w:val="left"/>
      <w:pPr>
        <w:ind w:left="5763" w:hanging="176"/>
      </w:pPr>
      <w:rPr>
        <w:rFonts w:hint="default"/>
        <w:lang w:val="pt-BR" w:eastAsia="pt-BR" w:bidi="pt-BR"/>
      </w:rPr>
    </w:lvl>
    <w:lvl w:ilvl="6" w:tplc="C34CF282">
      <w:numFmt w:val="bullet"/>
      <w:lvlText w:val="•"/>
      <w:lvlJc w:val="left"/>
      <w:pPr>
        <w:ind w:left="6715" w:hanging="176"/>
      </w:pPr>
      <w:rPr>
        <w:rFonts w:hint="default"/>
        <w:lang w:val="pt-BR" w:eastAsia="pt-BR" w:bidi="pt-BR"/>
      </w:rPr>
    </w:lvl>
    <w:lvl w:ilvl="7" w:tplc="FC7A7CD2">
      <w:numFmt w:val="bullet"/>
      <w:lvlText w:val="•"/>
      <w:lvlJc w:val="left"/>
      <w:pPr>
        <w:ind w:left="7668" w:hanging="176"/>
      </w:pPr>
      <w:rPr>
        <w:rFonts w:hint="default"/>
        <w:lang w:val="pt-BR" w:eastAsia="pt-BR" w:bidi="pt-BR"/>
      </w:rPr>
    </w:lvl>
    <w:lvl w:ilvl="8" w:tplc="ED381110">
      <w:numFmt w:val="bullet"/>
      <w:lvlText w:val="•"/>
      <w:lvlJc w:val="left"/>
      <w:pPr>
        <w:ind w:left="8621" w:hanging="176"/>
      </w:pPr>
      <w:rPr>
        <w:rFonts w:hint="default"/>
        <w:lang w:val="pt-BR" w:eastAsia="pt-BR" w:bidi="pt-BR"/>
      </w:rPr>
    </w:lvl>
  </w:abstractNum>
  <w:abstractNum w:abstractNumId="9" w15:restartNumberingAfterBreak="0">
    <w:nsid w:val="47F00F01"/>
    <w:multiLevelType w:val="multilevel"/>
    <w:tmpl w:val="8C7E46D8"/>
    <w:lvl w:ilvl="0">
      <w:start w:val="8"/>
      <w:numFmt w:val="decimal"/>
      <w:lvlText w:val="%1"/>
      <w:lvlJc w:val="left"/>
      <w:pPr>
        <w:ind w:left="1002" w:hanging="543"/>
      </w:pPr>
      <w:rPr>
        <w:rFonts w:hint="default"/>
        <w:lang w:val="pt-BR" w:eastAsia="pt-BR" w:bidi="pt-BR"/>
      </w:rPr>
    </w:lvl>
    <w:lvl w:ilvl="1">
      <w:start w:val="4"/>
      <w:numFmt w:val="decimal"/>
      <w:lvlText w:val="%1.%2."/>
      <w:lvlJc w:val="left"/>
      <w:pPr>
        <w:ind w:left="1002" w:hanging="543"/>
      </w:pPr>
      <w:rPr>
        <w:rFonts w:ascii="Verdana" w:eastAsia="Verdana" w:hAnsi="Verdana" w:cs="Verdana" w:hint="default"/>
        <w:b/>
        <w:bCs/>
        <w:spacing w:val="-1"/>
        <w:w w:val="99"/>
        <w:sz w:val="20"/>
        <w:szCs w:val="20"/>
        <w:lang w:val="pt-BR" w:eastAsia="pt-BR" w:bidi="pt-BR"/>
      </w:rPr>
    </w:lvl>
    <w:lvl w:ilvl="2">
      <w:numFmt w:val="bullet"/>
      <w:lvlText w:val="•"/>
      <w:lvlJc w:val="left"/>
      <w:pPr>
        <w:ind w:left="2905" w:hanging="543"/>
      </w:pPr>
      <w:rPr>
        <w:rFonts w:hint="default"/>
        <w:lang w:val="pt-BR" w:eastAsia="pt-BR" w:bidi="pt-BR"/>
      </w:rPr>
    </w:lvl>
    <w:lvl w:ilvl="3">
      <w:numFmt w:val="bullet"/>
      <w:lvlText w:val="•"/>
      <w:lvlJc w:val="left"/>
      <w:pPr>
        <w:ind w:left="3857" w:hanging="543"/>
      </w:pPr>
      <w:rPr>
        <w:rFonts w:hint="default"/>
        <w:lang w:val="pt-BR" w:eastAsia="pt-BR" w:bidi="pt-BR"/>
      </w:rPr>
    </w:lvl>
    <w:lvl w:ilvl="4">
      <w:numFmt w:val="bullet"/>
      <w:lvlText w:val="•"/>
      <w:lvlJc w:val="left"/>
      <w:pPr>
        <w:ind w:left="4810" w:hanging="543"/>
      </w:pPr>
      <w:rPr>
        <w:rFonts w:hint="default"/>
        <w:lang w:val="pt-BR" w:eastAsia="pt-BR" w:bidi="pt-BR"/>
      </w:rPr>
    </w:lvl>
    <w:lvl w:ilvl="5">
      <w:numFmt w:val="bullet"/>
      <w:lvlText w:val="•"/>
      <w:lvlJc w:val="left"/>
      <w:pPr>
        <w:ind w:left="5763" w:hanging="543"/>
      </w:pPr>
      <w:rPr>
        <w:rFonts w:hint="default"/>
        <w:lang w:val="pt-BR" w:eastAsia="pt-BR" w:bidi="pt-BR"/>
      </w:rPr>
    </w:lvl>
    <w:lvl w:ilvl="6">
      <w:numFmt w:val="bullet"/>
      <w:lvlText w:val="•"/>
      <w:lvlJc w:val="left"/>
      <w:pPr>
        <w:ind w:left="6715" w:hanging="543"/>
      </w:pPr>
      <w:rPr>
        <w:rFonts w:hint="default"/>
        <w:lang w:val="pt-BR" w:eastAsia="pt-BR" w:bidi="pt-BR"/>
      </w:rPr>
    </w:lvl>
    <w:lvl w:ilvl="7">
      <w:numFmt w:val="bullet"/>
      <w:lvlText w:val="•"/>
      <w:lvlJc w:val="left"/>
      <w:pPr>
        <w:ind w:left="7668" w:hanging="543"/>
      </w:pPr>
      <w:rPr>
        <w:rFonts w:hint="default"/>
        <w:lang w:val="pt-BR" w:eastAsia="pt-BR" w:bidi="pt-BR"/>
      </w:rPr>
    </w:lvl>
    <w:lvl w:ilvl="8">
      <w:numFmt w:val="bullet"/>
      <w:lvlText w:val="•"/>
      <w:lvlJc w:val="left"/>
      <w:pPr>
        <w:ind w:left="8621" w:hanging="543"/>
      </w:pPr>
      <w:rPr>
        <w:rFonts w:hint="default"/>
        <w:lang w:val="pt-BR" w:eastAsia="pt-BR" w:bidi="pt-BR"/>
      </w:rPr>
    </w:lvl>
  </w:abstractNum>
  <w:abstractNum w:abstractNumId="10" w15:restartNumberingAfterBreak="0">
    <w:nsid w:val="4C0A6C17"/>
    <w:multiLevelType w:val="multilevel"/>
    <w:tmpl w:val="FBC45486"/>
    <w:lvl w:ilvl="0">
      <w:start w:val="1"/>
      <w:numFmt w:val="decimal"/>
      <w:lvlText w:val="%1."/>
      <w:lvlJc w:val="left"/>
      <w:pPr>
        <w:ind w:left="1283" w:hanging="281"/>
      </w:pPr>
      <w:rPr>
        <w:rFonts w:ascii="Times New Roman" w:eastAsia="Verdana" w:hAnsi="Times New Roman" w:cs="Times New Roman" w:hint="default"/>
        <w:b/>
        <w:bCs/>
        <w:w w:val="99"/>
        <w:sz w:val="24"/>
        <w:szCs w:val="24"/>
        <w:lang w:val="pt-BR" w:eastAsia="pt-BR" w:bidi="pt-BR"/>
      </w:rPr>
    </w:lvl>
    <w:lvl w:ilvl="1">
      <w:start w:val="1"/>
      <w:numFmt w:val="decimal"/>
      <w:lvlText w:val="%1.%2."/>
      <w:lvlJc w:val="left"/>
      <w:pPr>
        <w:ind w:left="1002" w:hanging="555"/>
      </w:pPr>
      <w:rPr>
        <w:rFonts w:ascii="Times New Roman" w:eastAsia="Verdana" w:hAnsi="Times New Roman" w:cs="Times New Roman" w:hint="default"/>
        <w:b/>
        <w:bCs/>
        <w:spacing w:val="-1"/>
        <w:w w:val="99"/>
        <w:sz w:val="24"/>
        <w:szCs w:val="24"/>
        <w:lang w:val="pt-BR" w:eastAsia="pt-BR" w:bidi="pt-BR"/>
      </w:rPr>
    </w:lvl>
    <w:lvl w:ilvl="2">
      <w:start w:val="1"/>
      <w:numFmt w:val="decimal"/>
      <w:lvlText w:val="%1.%2.%3."/>
      <w:lvlJc w:val="left"/>
      <w:pPr>
        <w:ind w:left="1002" w:hanging="802"/>
      </w:pPr>
      <w:rPr>
        <w:rFonts w:ascii="Times New Roman" w:eastAsia="Verdana" w:hAnsi="Times New Roman" w:cs="Times New Roman" w:hint="default"/>
        <w:b/>
        <w:bCs/>
        <w:spacing w:val="-1"/>
        <w:w w:val="99"/>
        <w:sz w:val="24"/>
        <w:szCs w:val="24"/>
        <w:lang w:val="pt-BR" w:eastAsia="pt-BR" w:bidi="pt-BR"/>
      </w:rPr>
    </w:lvl>
    <w:lvl w:ilvl="3">
      <w:numFmt w:val="bullet"/>
      <w:lvlText w:val="•"/>
      <w:lvlJc w:val="left"/>
      <w:pPr>
        <w:ind w:left="2628" w:hanging="802"/>
      </w:pPr>
      <w:rPr>
        <w:rFonts w:hint="default"/>
        <w:lang w:val="pt-BR" w:eastAsia="pt-BR" w:bidi="pt-BR"/>
      </w:rPr>
    </w:lvl>
    <w:lvl w:ilvl="4">
      <w:numFmt w:val="bullet"/>
      <w:lvlText w:val="•"/>
      <w:lvlJc w:val="left"/>
      <w:pPr>
        <w:ind w:left="3756" w:hanging="802"/>
      </w:pPr>
      <w:rPr>
        <w:rFonts w:hint="default"/>
        <w:lang w:val="pt-BR" w:eastAsia="pt-BR" w:bidi="pt-BR"/>
      </w:rPr>
    </w:lvl>
    <w:lvl w:ilvl="5">
      <w:numFmt w:val="bullet"/>
      <w:lvlText w:val="•"/>
      <w:lvlJc w:val="left"/>
      <w:pPr>
        <w:ind w:left="4884" w:hanging="802"/>
      </w:pPr>
      <w:rPr>
        <w:rFonts w:hint="default"/>
        <w:lang w:val="pt-BR" w:eastAsia="pt-BR" w:bidi="pt-BR"/>
      </w:rPr>
    </w:lvl>
    <w:lvl w:ilvl="6">
      <w:numFmt w:val="bullet"/>
      <w:lvlText w:val="•"/>
      <w:lvlJc w:val="left"/>
      <w:pPr>
        <w:ind w:left="6013" w:hanging="802"/>
      </w:pPr>
      <w:rPr>
        <w:rFonts w:hint="default"/>
        <w:lang w:val="pt-BR" w:eastAsia="pt-BR" w:bidi="pt-BR"/>
      </w:rPr>
    </w:lvl>
    <w:lvl w:ilvl="7">
      <w:numFmt w:val="bullet"/>
      <w:lvlText w:val="•"/>
      <w:lvlJc w:val="left"/>
      <w:pPr>
        <w:ind w:left="7141" w:hanging="802"/>
      </w:pPr>
      <w:rPr>
        <w:rFonts w:hint="default"/>
        <w:lang w:val="pt-BR" w:eastAsia="pt-BR" w:bidi="pt-BR"/>
      </w:rPr>
    </w:lvl>
    <w:lvl w:ilvl="8">
      <w:numFmt w:val="bullet"/>
      <w:lvlText w:val="•"/>
      <w:lvlJc w:val="left"/>
      <w:pPr>
        <w:ind w:left="8269" w:hanging="802"/>
      </w:pPr>
      <w:rPr>
        <w:rFonts w:hint="default"/>
        <w:lang w:val="pt-BR" w:eastAsia="pt-BR" w:bidi="pt-BR"/>
      </w:rPr>
    </w:lvl>
  </w:abstractNum>
  <w:abstractNum w:abstractNumId="11" w15:restartNumberingAfterBreak="0">
    <w:nsid w:val="50BC7E15"/>
    <w:multiLevelType w:val="hybridMultilevel"/>
    <w:tmpl w:val="DA7C44E8"/>
    <w:lvl w:ilvl="0" w:tplc="EB5A9366">
      <w:start w:val="1"/>
      <w:numFmt w:val="upperRoman"/>
      <w:lvlText w:val="%1"/>
      <w:lvlJc w:val="left"/>
      <w:pPr>
        <w:ind w:left="1002" w:hanging="176"/>
      </w:pPr>
      <w:rPr>
        <w:rFonts w:ascii="Times New Roman" w:eastAsia="Verdana" w:hAnsi="Times New Roman" w:cs="Times New Roman" w:hint="default"/>
        <w:b/>
        <w:bCs/>
        <w:w w:val="99"/>
        <w:sz w:val="24"/>
        <w:szCs w:val="24"/>
        <w:lang w:val="pt-BR" w:eastAsia="pt-BR" w:bidi="pt-BR"/>
      </w:rPr>
    </w:lvl>
    <w:lvl w:ilvl="1" w:tplc="C8723D28">
      <w:numFmt w:val="bullet"/>
      <w:lvlText w:val="•"/>
      <w:lvlJc w:val="left"/>
      <w:pPr>
        <w:ind w:left="1952" w:hanging="176"/>
      </w:pPr>
      <w:rPr>
        <w:rFonts w:hint="default"/>
        <w:lang w:val="pt-BR" w:eastAsia="pt-BR" w:bidi="pt-BR"/>
      </w:rPr>
    </w:lvl>
    <w:lvl w:ilvl="2" w:tplc="8E386CE4">
      <w:numFmt w:val="bullet"/>
      <w:lvlText w:val="•"/>
      <w:lvlJc w:val="left"/>
      <w:pPr>
        <w:ind w:left="2905" w:hanging="176"/>
      </w:pPr>
      <w:rPr>
        <w:rFonts w:hint="default"/>
        <w:lang w:val="pt-BR" w:eastAsia="pt-BR" w:bidi="pt-BR"/>
      </w:rPr>
    </w:lvl>
    <w:lvl w:ilvl="3" w:tplc="0958C99E">
      <w:numFmt w:val="bullet"/>
      <w:lvlText w:val="•"/>
      <w:lvlJc w:val="left"/>
      <w:pPr>
        <w:ind w:left="3857" w:hanging="176"/>
      </w:pPr>
      <w:rPr>
        <w:rFonts w:hint="default"/>
        <w:lang w:val="pt-BR" w:eastAsia="pt-BR" w:bidi="pt-BR"/>
      </w:rPr>
    </w:lvl>
    <w:lvl w:ilvl="4" w:tplc="41C47C2E">
      <w:numFmt w:val="bullet"/>
      <w:lvlText w:val="•"/>
      <w:lvlJc w:val="left"/>
      <w:pPr>
        <w:ind w:left="4810" w:hanging="176"/>
      </w:pPr>
      <w:rPr>
        <w:rFonts w:hint="default"/>
        <w:lang w:val="pt-BR" w:eastAsia="pt-BR" w:bidi="pt-BR"/>
      </w:rPr>
    </w:lvl>
    <w:lvl w:ilvl="5" w:tplc="8EA4AD94">
      <w:numFmt w:val="bullet"/>
      <w:lvlText w:val="•"/>
      <w:lvlJc w:val="left"/>
      <w:pPr>
        <w:ind w:left="5763" w:hanging="176"/>
      </w:pPr>
      <w:rPr>
        <w:rFonts w:hint="default"/>
        <w:lang w:val="pt-BR" w:eastAsia="pt-BR" w:bidi="pt-BR"/>
      </w:rPr>
    </w:lvl>
    <w:lvl w:ilvl="6" w:tplc="76FE69E0">
      <w:numFmt w:val="bullet"/>
      <w:lvlText w:val="•"/>
      <w:lvlJc w:val="left"/>
      <w:pPr>
        <w:ind w:left="6715" w:hanging="176"/>
      </w:pPr>
      <w:rPr>
        <w:rFonts w:hint="default"/>
        <w:lang w:val="pt-BR" w:eastAsia="pt-BR" w:bidi="pt-BR"/>
      </w:rPr>
    </w:lvl>
    <w:lvl w:ilvl="7" w:tplc="277C4914">
      <w:numFmt w:val="bullet"/>
      <w:lvlText w:val="•"/>
      <w:lvlJc w:val="left"/>
      <w:pPr>
        <w:ind w:left="7668" w:hanging="176"/>
      </w:pPr>
      <w:rPr>
        <w:rFonts w:hint="default"/>
        <w:lang w:val="pt-BR" w:eastAsia="pt-BR" w:bidi="pt-BR"/>
      </w:rPr>
    </w:lvl>
    <w:lvl w:ilvl="8" w:tplc="14DEC93C">
      <w:numFmt w:val="bullet"/>
      <w:lvlText w:val="•"/>
      <w:lvlJc w:val="left"/>
      <w:pPr>
        <w:ind w:left="8621" w:hanging="176"/>
      </w:pPr>
      <w:rPr>
        <w:rFonts w:hint="default"/>
        <w:lang w:val="pt-BR" w:eastAsia="pt-BR" w:bidi="pt-BR"/>
      </w:rPr>
    </w:lvl>
  </w:abstractNum>
  <w:abstractNum w:abstractNumId="12" w15:restartNumberingAfterBreak="0">
    <w:nsid w:val="571F1712"/>
    <w:multiLevelType w:val="multilevel"/>
    <w:tmpl w:val="DB920914"/>
    <w:lvl w:ilvl="0">
      <w:start w:val="8"/>
      <w:numFmt w:val="decimal"/>
      <w:lvlText w:val="%1"/>
      <w:lvlJc w:val="left"/>
      <w:pPr>
        <w:ind w:left="1002" w:hanging="464"/>
      </w:pPr>
      <w:rPr>
        <w:rFonts w:hint="default"/>
        <w:lang w:val="pt-BR" w:eastAsia="pt-BR" w:bidi="pt-BR"/>
      </w:rPr>
    </w:lvl>
    <w:lvl w:ilvl="1">
      <w:start w:val="1"/>
      <w:numFmt w:val="decimal"/>
      <w:lvlText w:val="%1.%2"/>
      <w:lvlJc w:val="left"/>
      <w:pPr>
        <w:ind w:left="1002" w:hanging="464"/>
      </w:pPr>
      <w:rPr>
        <w:rFonts w:ascii="Verdana" w:eastAsia="Verdana" w:hAnsi="Verdana" w:cs="Verdana" w:hint="default"/>
        <w:b/>
        <w:bCs/>
        <w:spacing w:val="-1"/>
        <w:w w:val="99"/>
        <w:sz w:val="20"/>
        <w:szCs w:val="20"/>
        <w:lang w:val="pt-BR" w:eastAsia="pt-BR" w:bidi="pt-BR"/>
      </w:rPr>
    </w:lvl>
    <w:lvl w:ilvl="2">
      <w:numFmt w:val="bullet"/>
      <w:lvlText w:val="•"/>
      <w:lvlJc w:val="left"/>
      <w:pPr>
        <w:ind w:left="2905" w:hanging="464"/>
      </w:pPr>
      <w:rPr>
        <w:rFonts w:hint="default"/>
        <w:lang w:val="pt-BR" w:eastAsia="pt-BR" w:bidi="pt-BR"/>
      </w:rPr>
    </w:lvl>
    <w:lvl w:ilvl="3">
      <w:numFmt w:val="bullet"/>
      <w:lvlText w:val="•"/>
      <w:lvlJc w:val="left"/>
      <w:pPr>
        <w:ind w:left="3857" w:hanging="464"/>
      </w:pPr>
      <w:rPr>
        <w:rFonts w:hint="default"/>
        <w:lang w:val="pt-BR" w:eastAsia="pt-BR" w:bidi="pt-BR"/>
      </w:rPr>
    </w:lvl>
    <w:lvl w:ilvl="4">
      <w:numFmt w:val="bullet"/>
      <w:lvlText w:val="•"/>
      <w:lvlJc w:val="left"/>
      <w:pPr>
        <w:ind w:left="4810" w:hanging="464"/>
      </w:pPr>
      <w:rPr>
        <w:rFonts w:hint="default"/>
        <w:lang w:val="pt-BR" w:eastAsia="pt-BR" w:bidi="pt-BR"/>
      </w:rPr>
    </w:lvl>
    <w:lvl w:ilvl="5">
      <w:numFmt w:val="bullet"/>
      <w:lvlText w:val="•"/>
      <w:lvlJc w:val="left"/>
      <w:pPr>
        <w:ind w:left="5763" w:hanging="464"/>
      </w:pPr>
      <w:rPr>
        <w:rFonts w:hint="default"/>
        <w:lang w:val="pt-BR" w:eastAsia="pt-BR" w:bidi="pt-BR"/>
      </w:rPr>
    </w:lvl>
    <w:lvl w:ilvl="6">
      <w:numFmt w:val="bullet"/>
      <w:lvlText w:val="•"/>
      <w:lvlJc w:val="left"/>
      <w:pPr>
        <w:ind w:left="6715" w:hanging="464"/>
      </w:pPr>
      <w:rPr>
        <w:rFonts w:hint="default"/>
        <w:lang w:val="pt-BR" w:eastAsia="pt-BR" w:bidi="pt-BR"/>
      </w:rPr>
    </w:lvl>
    <w:lvl w:ilvl="7">
      <w:numFmt w:val="bullet"/>
      <w:lvlText w:val="•"/>
      <w:lvlJc w:val="left"/>
      <w:pPr>
        <w:ind w:left="7668" w:hanging="464"/>
      </w:pPr>
      <w:rPr>
        <w:rFonts w:hint="default"/>
        <w:lang w:val="pt-BR" w:eastAsia="pt-BR" w:bidi="pt-BR"/>
      </w:rPr>
    </w:lvl>
    <w:lvl w:ilvl="8">
      <w:numFmt w:val="bullet"/>
      <w:lvlText w:val="•"/>
      <w:lvlJc w:val="left"/>
      <w:pPr>
        <w:ind w:left="8621" w:hanging="464"/>
      </w:pPr>
      <w:rPr>
        <w:rFonts w:hint="default"/>
        <w:lang w:val="pt-BR" w:eastAsia="pt-BR" w:bidi="pt-BR"/>
      </w:rPr>
    </w:lvl>
  </w:abstractNum>
  <w:abstractNum w:abstractNumId="13" w15:restartNumberingAfterBreak="0">
    <w:nsid w:val="57CA2A1D"/>
    <w:multiLevelType w:val="hybridMultilevel"/>
    <w:tmpl w:val="CC743CD2"/>
    <w:lvl w:ilvl="0" w:tplc="CC9AE5A4">
      <w:start w:val="6"/>
      <w:numFmt w:val="upperRoman"/>
      <w:lvlText w:val="%1"/>
      <w:lvlJc w:val="left"/>
      <w:pPr>
        <w:ind w:left="1614" w:hanging="329"/>
      </w:pPr>
      <w:rPr>
        <w:rFonts w:ascii="Verdana" w:eastAsia="Verdana" w:hAnsi="Verdana" w:cs="Verdana" w:hint="default"/>
        <w:b/>
        <w:bCs/>
        <w:spacing w:val="-1"/>
        <w:w w:val="99"/>
        <w:sz w:val="20"/>
        <w:szCs w:val="20"/>
        <w:lang w:val="pt-BR" w:eastAsia="pt-BR" w:bidi="pt-BR"/>
      </w:rPr>
    </w:lvl>
    <w:lvl w:ilvl="1" w:tplc="6B5C0E48">
      <w:numFmt w:val="bullet"/>
      <w:lvlText w:val="•"/>
      <w:lvlJc w:val="left"/>
      <w:pPr>
        <w:ind w:left="2510" w:hanging="329"/>
      </w:pPr>
      <w:rPr>
        <w:rFonts w:hint="default"/>
        <w:lang w:val="pt-BR" w:eastAsia="pt-BR" w:bidi="pt-BR"/>
      </w:rPr>
    </w:lvl>
    <w:lvl w:ilvl="2" w:tplc="46DE0FE0">
      <w:numFmt w:val="bullet"/>
      <w:lvlText w:val="•"/>
      <w:lvlJc w:val="left"/>
      <w:pPr>
        <w:ind w:left="3401" w:hanging="329"/>
      </w:pPr>
      <w:rPr>
        <w:rFonts w:hint="default"/>
        <w:lang w:val="pt-BR" w:eastAsia="pt-BR" w:bidi="pt-BR"/>
      </w:rPr>
    </w:lvl>
    <w:lvl w:ilvl="3" w:tplc="4AF40562">
      <w:numFmt w:val="bullet"/>
      <w:lvlText w:val="•"/>
      <w:lvlJc w:val="left"/>
      <w:pPr>
        <w:ind w:left="4291" w:hanging="329"/>
      </w:pPr>
      <w:rPr>
        <w:rFonts w:hint="default"/>
        <w:lang w:val="pt-BR" w:eastAsia="pt-BR" w:bidi="pt-BR"/>
      </w:rPr>
    </w:lvl>
    <w:lvl w:ilvl="4" w:tplc="F2822E3C">
      <w:numFmt w:val="bullet"/>
      <w:lvlText w:val="•"/>
      <w:lvlJc w:val="left"/>
      <w:pPr>
        <w:ind w:left="5182" w:hanging="329"/>
      </w:pPr>
      <w:rPr>
        <w:rFonts w:hint="default"/>
        <w:lang w:val="pt-BR" w:eastAsia="pt-BR" w:bidi="pt-BR"/>
      </w:rPr>
    </w:lvl>
    <w:lvl w:ilvl="5" w:tplc="31EEE484">
      <w:numFmt w:val="bullet"/>
      <w:lvlText w:val="•"/>
      <w:lvlJc w:val="left"/>
      <w:pPr>
        <w:ind w:left="6073" w:hanging="329"/>
      </w:pPr>
      <w:rPr>
        <w:rFonts w:hint="default"/>
        <w:lang w:val="pt-BR" w:eastAsia="pt-BR" w:bidi="pt-BR"/>
      </w:rPr>
    </w:lvl>
    <w:lvl w:ilvl="6" w:tplc="2E18D2C8">
      <w:numFmt w:val="bullet"/>
      <w:lvlText w:val="•"/>
      <w:lvlJc w:val="left"/>
      <w:pPr>
        <w:ind w:left="6963" w:hanging="329"/>
      </w:pPr>
      <w:rPr>
        <w:rFonts w:hint="default"/>
        <w:lang w:val="pt-BR" w:eastAsia="pt-BR" w:bidi="pt-BR"/>
      </w:rPr>
    </w:lvl>
    <w:lvl w:ilvl="7" w:tplc="D1A09C4C">
      <w:numFmt w:val="bullet"/>
      <w:lvlText w:val="•"/>
      <w:lvlJc w:val="left"/>
      <w:pPr>
        <w:ind w:left="7854" w:hanging="329"/>
      </w:pPr>
      <w:rPr>
        <w:rFonts w:hint="default"/>
        <w:lang w:val="pt-BR" w:eastAsia="pt-BR" w:bidi="pt-BR"/>
      </w:rPr>
    </w:lvl>
    <w:lvl w:ilvl="8" w:tplc="8D40619E">
      <w:numFmt w:val="bullet"/>
      <w:lvlText w:val="•"/>
      <w:lvlJc w:val="left"/>
      <w:pPr>
        <w:ind w:left="8745" w:hanging="329"/>
      </w:pPr>
      <w:rPr>
        <w:rFonts w:hint="default"/>
        <w:lang w:val="pt-BR" w:eastAsia="pt-BR" w:bidi="pt-BR"/>
      </w:rPr>
    </w:lvl>
  </w:abstractNum>
  <w:abstractNum w:abstractNumId="14" w15:restartNumberingAfterBreak="0">
    <w:nsid w:val="5C852B90"/>
    <w:multiLevelType w:val="hybridMultilevel"/>
    <w:tmpl w:val="BDF631EE"/>
    <w:lvl w:ilvl="0" w:tplc="EDB864BE">
      <w:start w:val="1"/>
      <w:numFmt w:val="upperRoman"/>
      <w:lvlText w:val="%1"/>
      <w:lvlJc w:val="left"/>
      <w:pPr>
        <w:ind w:left="1002" w:hanging="176"/>
      </w:pPr>
      <w:rPr>
        <w:rFonts w:ascii="Verdana" w:eastAsia="Verdana" w:hAnsi="Verdana" w:cs="Verdana" w:hint="default"/>
        <w:b/>
        <w:bCs/>
        <w:w w:val="99"/>
        <w:sz w:val="20"/>
        <w:szCs w:val="20"/>
        <w:lang w:val="pt-BR" w:eastAsia="pt-BR" w:bidi="pt-BR"/>
      </w:rPr>
    </w:lvl>
    <w:lvl w:ilvl="1" w:tplc="4042B9F0">
      <w:numFmt w:val="bullet"/>
      <w:lvlText w:val="•"/>
      <w:lvlJc w:val="left"/>
      <w:pPr>
        <w:ind w:left="1952" w:hanging="176"/>
      </w:pPr>
      <w:rPr>
        <w:rFonts w:hint="default"/>
        <w:lang w:val="pt-BR" w:eastAsia="pt-BR" w:bidi="pt-BR"/>
      </w:rPr>
    </w:lvl>
    <w:lvl w:ilvl="2" w:tplc="B24EDB40">
      <w:numFmt w:val="bullet"/>
      <w:lvlText w:val="•"/>
      <w:lvlJc w:val="left"/>
      <w:pPr>
        <w:ind w:left="2905" w:hanging="176"/>
      </w:pPr>
      <w:rPr>
        <w:rFonts w:hint="default"/>
        <w:lang w:val="pt-BR" w:eastAsia="pt-BR" w:bidi="pt-BR"/>
      </w:rPr>
    </w:lvl>
    <w:lvl w:ilvl="3" w:tplc="D22A4E44">
      <w:numFmt w:val="bullet"/>
      <w:lvlText w:val="•"/>
      <w:lvlJc w:val="left"/>
      <w:pPr>
        <w:ind w:left="3857" w:hanging="176"/>
      </w:pPr>
      <w:rPr>
        <w:rFonts w:hint="default"/>
        <w:lang w:val="pt-BR" w:eastAsia="pt-BR" w:bidi="pt-BR"/>
      </w:rPr>
    </w:lvl>
    <w:lvl w:ilvl="4" w:tplc="EF5AE1B6">
      <w:numFmt w:val="bullet"/>
      <w:lvlText w:val="•"/>
      <w:lvlJc w:val="left"/>
      <w:pPr>
        <w:ind w:left="4810" w:hanging="176"/>
      </w:pPr>
      <w:rPr>
        <w:rFonts w:hint="default"/>
        <w:lang w:val="pt-BR" w:eastAsia="pt-BR" w:bidi="pt-BR"/>
      </w:rPr>
    </w:lvl>
    <w:lvl w:ilvl="5" w:tplc="AACA8828">
      <w:numFmt w:val="bullet"/>
      <w:lvlText w:val="•"/>
      <w:lvlJc w:val="left"/>
      <w:pPr>
        <w:ind w:left="5763" w:hanging="176"/>
      </w:pPr>
      <w:rPr>
        <w:rFonts w:hint="default"/>
        <w:lang w:val="pt-BR" w:eastAsia="pt-BR" w:bidi="pt-BR"/>
      </w:rPr>
    </w:lvl>
    <w:lvl w:ilvl="6" w:tplc="E0DCEF0C">
      <w:numFmt w:val="bullet"/>
      <w:lvlText w:val="•"/>
      <w:lvlJc w:val="left"/>
      <w:pPr>
        <w:ind w:left="6715" w:hanging="176"/>
      </w:pPr>
      <w:rPr>
        <w:rFonts w:hint="default"/>
        <w:lang w:val="pt-BR" w:eastAsia="pt-BR" w:bidi="pt-BR"/>
      </w:rPr>
    </w:lvl>
    <w:lvl w:ilvl="7" w:tplc="309C2786">
      <w:numFmt w:val="bullet"/>
      <w:lvlText w:val="•"/>
      <w:lvlJc w:val="left"/>
      <w:pPr>
        <w:ind w:left="7668" w:hanging="176"/>
      </w:pPr>
      <w:rPr>
        <w:rFonts w:hint="default"/>
        <w:lang w:val="pt-BR" w:eastAsia="pt-BR" w:bidi="pt-BR"/>
      </w:rPr>
    </w:lvl>
    <w:lvl w:ilvl="8" w:tplc="84483A64">
      <w:numFmt w:val="bullet"/>
      <w:lvlText w:val="•"/>
      <w:lvlJc w:val="left"/>
      <w:pPr>
        <w:ind w:left="8621" w:hanging="176"/>
      </w:pPr>
      <w:rPr>
        <w:rFonts w:hint="default"/>
        <w:lang w:val="pt-BR" w:eastAsia="pt-BR" w:bidi="pt-BR"/>
      </w:rPr>
    </w:lvl>
  </w:abstractNum>
  <w:abstractNum w:abstractNumId="15" w15:restartNumberingAfterBreak="0">
    <w:nsid w:val="5E6477A8"/>
    <w:multiLevelType w:val="hybridMultilevel"/>
    <w:tmpl w:val="CC6854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98678A3"/>
    <w:multiLevelType w:val="hybridMultilevel"/>
    <w:tmpl w:val="A4049F14"/>
    <w:lvl w:ilvl="0" w:tplc="379EF7F0">
      <w:start w:val="1"/>
      <w:numFmt w:val="lowerLetter"/>
      <w:lvlText w:val="%1)"/>
      <w:lvlJc w:val="left"/>
      <w:pPr>
        <w:ind w:left="1594" w:hanging="310"/>
      </w:pPr>
      <w:rPr>
        <w:rFonts w:ascii="Verdana" w:eastAsia="Verdana" w:hAnsi="Verdana" w:cs="Verdana" w:hint="default"/>
        <w:b/>
        <w:bCs/>
        <w:spacing w:val="-2"/>
        <w:w w:val="99"/>
        <w:sz w:val="20"/>
        <w:szCs w:val="20"/>
        <w:lang w:val="pt-BR" w:eastAsia="pt-BR" w:bidi="pt-BR"/>
      </w:rPr>
    </w:lvl>
    <w:lvl w:ilvl="1" w:tplc="5BF05C8C">
      <w:numFmt w:val="bullet"/>
      <w:lvlText w:val="•"/>
      <w:lvlJc w:val="left"/>
      <w:pPr>
        <w:ind w:left="2492" w:hanging="310"/>
      </w:pPr>
      <w:rPr>
        <w:rFonts w:hint="default"/>
        <w:lang w:val="pt-BR" w:eastAsia="pt-BR" w:bidi="pt-BR"/>
      </w:rPr>
    </w:lvl>
    <w:lvl w:ilvl="2" w:tplc="DE6ECB8C">
      <w:numFmt w:val="bullet"/>
      <w:lvlText w:val="•"/>
      <w:lvlJc w:val="left"/>
      <w:pPr>
        <w:ind w:left="3385" w:hanging="310"/>
      </w:pPr>
      <w:rPr>
        <w:rFonts w:hint="default"/>
        <w:lang w:val="pt-BR" w:eastAsia="pt-BR" w:bidi="pt-BR"/>
      </w:rPr>
    </w:lvl>
    <w:lvl w:ilvl="3" w:tplc="2D46252A">
      <w:numFmt w:val="bullet"/>
      <w:lvlText w:val="•"/>
      <w:lvlJc w:val="left"/>
      <w:pPr>
        <w:ind w:left="4277" w:hanging="310"/>
      </w:pPr>
      <w:rPr>
        <w:rFonts w:hint="default"/>
        <w:lang w:val="pt-BR" w:eastAsia="pt-BR" w:bidi="pt-BR"/>
      </w:rPr>
    </w:lvl>
    <w:lvl w:ilvl="4" w:tplc="27DEB6B2">
      <w:numFmt w:val="bullet"/>
      <w:lvlText w:val="•"/>
      <w:lvlJc w:val="left"/>
      <w:pPr>
        <w:ind w:left="5170" w:hanging="310"/>
      </w:pPr>
      <w:rPr>
        <w:rFonts w:hint="default"/>
        <w:lang w:val="pt-BR" w:eastAsia="pt-BR" w:bidi="pt-BR"/>
      </w:rPr>
    </w:lvl>
    <w:lvl w:ilvl="5" w:tplc="45042EB4">
      <w:numFmt w:val="bullet"/>
      <w:lvlText w:val="•"/>
      <w:lvlJc w:val="left"/>
      <w:pPr>
        <w:ind w:left="6063" w:hanging="310"/>
      </w:pPr>
      <w:rPr>
        <w:rFonts w:hint="default"/>
        <w:lang w:val="pt-BR" w:eastAsia="pt-BR" w:bidi="pt-BR"/>
      </w:rPr>
    </w:lvl>
    <w:lvl w:ilvl="6" w:tplc="FD401BC8">
      <w:numFmt w:val="bullet"/>
      <w:lvlText w:val="•"/>
      <w:lvlJc w:val="left"/>
      <w:pPr>
        <w:ind w:left="6955" w:hanging="310"/>
      </w:pPr>
      <w:rPr>
        <w:rFonts w:hint="default"/>
        <w:lang w:val="pt-BR" w:eastAsia="pt-BR" w:bidi="pt-BR"/>
      </w:rPr>
    </w:lvl>
    <w:lvl w:ilvl="7" w:tplc="508EEFC6">
      <w:numFmt w:val="bullet"/>
      <w:lvlText w:val="•"/>
      <w:lvlJc w:val="left"/>
      <w:pPr>
        <w:ind w:left="7848" w:hanging="310"/>
      </w:pPr>
      <w:rPr>
        <w:rFonts w:hint="default"/>
        <w:lang w:val="pt-BR" w:eastAsia="pt-BR" w:bidi="pt-BR"/>
      </w:rPr>
    </w:lvl>
    <w:lvl w:ilvl="8" w:tplc="1960B65C">
      <w:numFmt w:val="bullet"/>
      <w:lvlText w:val="•"/>
      <w:lvlJc w:val="left"/>
      <w:pPr>
        <w:ind w:left="8741" w:hanging="310"/>
      </w:pPr>
      <w:rPr>
        <w:rFonts w:hint="default"/>
        <w:lang w:val="pt-BR" w:eastAsia="pt-BR" w:bidi="pt-BR"/>
      </w:rPr>
    </w:lvl>
  </w:abstractNum>
  <w:abstractNum w:abstractNumId="17" w15:restartNumberingAfterBreak="0">
    <w:nsid w:val="6A5C284C"/>
    <w:multiLevelType w:val="multilevel"/>
    <w:tmpl w:val="9CF61BE8"/>
    <w:lvl w:ilvl="0">
      <w:start w:val="6"/>
      <w:numFmt w:val="decimal"/>
      <w:lvlText w:val="%1"/>
      <w:lvlJc w:val="left"/>
      <w:pPr>
        <w:ind w:left="1002" w:hanging="764"/>
      </w:pPr>
      <w:rPr>
        <w:rFonts w:hint="default"/>
        <w:lang w:val="pt-BR" w:eastAsia="pt-BR" w:bidi="pt-BR"/>
      </w:rPr>
    </w:lvl>
    <w:lvl w:ilvl="1">
      <w:start w:val="4"/>
      <w:numFmt w:val="decimal"/>
      <w:lvlText w:val="%1.%2"/>
      <w:lvlJc w:val="left"/>
      <w:pPr>
        <w:ind w:left="1002" w:hanging="764"/>
      </w:pPr>
      <w:rPr>
        <w:rFonts w:hint="default"/>
        <w:lang w:val="pt-BR" w:eastAsia="pt-BR" w:bidi="pt-BR"/>
      </w:rPr>
    </w:lvl>
    <w:lvl w:ilvl="2">
      <w:start w:val="2"/>
      <w:numFmt w:val="decimal"/>
      <w:lvlText w:val="%1.%2.%3."/>
      <w:lvlJc w:val="left"/>
      <w:pPr>
        <w:ind w:left="1002" w:hanging="764"/>
      </w:pPr>
      <w:rPr>
        <w:rFonts w:ascii="Verdana" w:eastAsia="Verdana" w:hAnsi="Verdana" w:cs="Verdana" w:hint="default"/>
        <w:b/>
        <w:bCs/>
        <w:spacing w:val="-1"/>
        <w:w w:val="99"/>
        <w:sz w:val="20"/>
        <w:szCs w:val="20"/>
        <w:lang w:val="pt-BR" w:eastAsia="pt-BR" w:bidi="pt-BR"/>
      </w:rPr>
    </w:lvl>
    <w:lvl w:ilvl="3">
      <w:start w:val="1"/>
      <w:numFmt w:val="decimal"/>
      <w:lvlText w:val="%1.%2.%3.%4."/>
      <w:lvlJc w:val="left"/>
      <w:pPr>
        <w:ind w:left="1002" w:hanging="939"/>
        <w:jc w:val="right"/>
      </w:pPr>
      <w:rPr>
        <w:rFonts w:ascii="Verdana" w:eastAsia="Verdana" w:hAnsi="Verdana" w:cs="Verdana" w:hint="default"/>
        <w:b/>
        <w:bCs/>
        <w:w w:val="99"/>
        <w:sz w:val="20"/>
        <w:szCs w:val="20"/>
        <w:lang w:val="pt-BR" w:eastAsia="pt-BR" w:bidi="pt-BR"/>
      </w:rPr>
    </w:lvl>
    <w:lvl w:ilvl="4">
      <w:numFmt w:val="bullet"/>
      <w:lvlText w:val="•"/>
      <w:lvlJc w:val="left"/>
      <w:pPr>
        <w:ind w:left="4810" w:hanging="939"/>
      </w:pPr>
      <w:rPr>
        <w:rFonts w:hint="default"/>
        <w:lang w:val="pt-BR" w:eastAsia="pt-BR" w:bidi="pt-BR"/>
      </w:rPr>
    </w:lvl>
    <w:lvl w:ilvl="5">
      <w:numFmt w:val="bullet"/>
      <w:lvlText w:val="•"/>
      <w:lvlJc w:val="left"/>
      <w:pPr>
        <w:ind w:left="5763" w:hanging="939"/>
      </w:pPr>
      <w:rPr>
        <w:rFonts w:hint="default"/>
        <w:lang w:val="pt-BR" w:eastAsia="pt-BR" w:bidi="pt-BR"/>
      </w:rPr>
    </w:lvl>
    <w:lvl w:ilvl="6">
      <w:numFmt w:val="bullet"/>
      <w:lvlText w:val="•"/>
      <w:lvlJc w:val="left"/>
      <w:pPr>
        <w:ind w:left="6715" w:hanging="939"/>
      </w:pPr>
      <w:rPr>
        <w:rFonts w:hint="default"/>
        <w:lang w:val="pt-BR" w:eastAsia="pt-BR" w:bidi="pt-BR"/>
      </w:rPr>
    </w:lvl>
    <w:lvl w:ilvl="7">
      <w:numFmt w:val="bullet"/>
      <w:lvlText w:val="•"/>
      <w:lvlJc w:val="left"/>
      <w:pPr>
        <w:ind w:left="7668" w:hanging="939"/>
      </w:pPr>
      <w:rPr>
        <w:rFonts w:hint="default"/>
        <w:lang w:val="pt-BR" w:eastAsia="pt-BR" w:bidi="pt-BR"/>
      </w:rPr>
    </w:lvl>
    <w:lvl w:ilvl="8">
      <w:numFmt w:val="bullet"/>
      <w:lvlText w:val="•"/>
      <w:lvlJc w:val="left"/>
      <w:pPr>
        <w:ind w:left="8621" w:hanging="939"/>
      </w:pPr>
      <w:rPr>
        <w:rFonts w:hint="default"/>
        <w:lang w:val="pt-BR" w:eastAsia="pt-BR" w:bidi="pt-BR"/>
      </w:rPr>
    </w:lvl>
  </w:abstractNum>
  <w:abstractNum w:abstractNumId="18" w15:restartNumberingAfterBreak="0">
    <w:nsid w:val="6B6968F7"/>
    <w:multiLevelType w:val="hybridMultilevel"/>
    <w:tmpl w:val="4502AA18"/>
    <w:lvl w:ilvl="0" w:tplc="F9E0C5A2">
      <w:start w:val="1"/>
      <w:numFmt w:val="upperRoman"/>
      <w:lvlText w:val="%1"/>
      <w:lvlJc w:val="left"/>
      <w:pPr>
        <w:ind w:left="1002" w:hanging="176"/>
      </w:pPr>
      <w:rPr>
        <w:rFonts w:ascii="Verdana" w:eastAsia="Verdana" w:hAnsi="Verdana" w:cs="Verdana" w:hint="default"/>
        <w:b/>
        <w:bCs/>
        <w:w w:val="99"/>
        <w:sz w:val="20"/>
        <w:szCs w:val="20"/>
        <w:lang w:val="pt-BR" w:eastAsia="pt-BR" w:bidi="pt-BR"/>
      </w:rPr>
    </w:lvl>
    <w:lvl w:ilvl="1" w:tplc="4CBC4B3E">
      <w:numFmt w:val="bullet"/>
      <w:lvlText w:val="•"/>
      <w:lvlJc w:val="left"/>
      <w:pPr>
        <w:ind w:left="1952" w:hanging="176"/>
      </w:pPr>
      <w:rPr>
        <w:rFonts w:hint="default"/>
        <w:lang w:val="pt-BR" w:eastAsia="pt-BR" w:bidi="pt-BR"/>
      </w:rPr>
    </w:lvl>
    <w:lvl w:ilvl="2" w:tplc="2244F10C">
      <w:numFmt w:val="bullet"/>
      <w:lvlText w:val="•"/>
      <w:lvlJc w:val="left"/>
      <w:pPr>
        <w:ind w:left="2905" w:hanging="176"/>
      </w:pPr>
      <w:rPr>
        <w:rFonts w:hint="default"/>
        <w:lang w:val="pt-BR" w:eastAsia="pt-BR" w:bidi="pt-BR"/>
      </w:rPr>
    </w:lvl>
    <w:lvl w:ilvl="3" w:tplc="F7D8A562">
      <w:numFmt w:val="bullet"/>
      <w:lvlText w:val="•"/>
      <w:lvlJc w:val="left"/>
      <w:pPr>
        <w:ind w:left="3857" w:hanging="176"/>
      </w:pPr>
      <w:rPr>
        <w:rFonts w:hint="default"/>
        <w:lang w:val="pt-BR" w:eastAsia="pt-BR" w:bidi="pt-BR"/>
      </w:rPr>
    </w:lvl>
    <w:lvl w:ilvl="4" w:tplc="09487690">
      <w:numFmt w:val="bullet"/>
      <w:lvlText w:val="•"/>
      <w:lvlJc w:val="left"/>
      <w:pPr>
        <w:ind w:left="4810" w:hanging="176"/>
      </w:pPr>
      <w:rPr>
        <w:rFonts w:hint="default"/>
        <w:lang w:val="pt-BR" w:eastAsia="pt-BR" w:bidi="pt-BR"/>
      </w:rPr>
    </w:lvl>
    <w:lvl w:ilvl="5" w:tplc="1494F846">
      <w:numFmt w:val="bullet"/>
      <w:lvlText w:val="•"/>
      <w:lvlJc w:val="left"/>
      <w:pPr>
        <w:ind w:left="5763" w:hanging="176"/>
      </w:pPr>
      <w:rPr>
        <w:rFonts w:hint="default"/>
        <w:lang w:val="pt-BR" w:eastAsia="pt-BR" w:bidi="pt-BR"/>
      </w:rPr>
    </w:lvl>
    <w:lvl w:ilvl="6" w:tplc="23AAB848">
      <w:numFmt w:val="bullet"/>
      <w:lvlText w:val="•"/>
      <w:lvlJc w:val="left"/>
      <w:pPr>
        <w:ind w:left="6715" w:hanging="176"/>
      </w:pPr>
      <w:rPr>
        <w:rFonts w:hint="default"/>
        <w:lang w:val="pt-BR" w:eastAsia="pt-BR" w:bidi="pt-BR"/>
      </w:rPr>
    </w:lvl>
    <w:lvl w:ilvl="7" w:tplc="3E280726">
      <w:numFmt w:val="bullet"/>
      <w:lvlText w:val="•"/>
      <w:lvlJc w:val="left"/>
      <w:pPr>
        <w:ind w:left="7668" w:hanging="176"/>
      </w:pPr>
      <w:rPr>
        <w:rFonts w:hint="default"/>
        <w:lang w:val="pt-BR" w:eastAsia="pt-BR" w:bidi="pt-BR"/>
      </w:rPr>
    </w:lvl>
    <w:lvl w:ilvl="8" w:tplc="8E7E14FE">
      <w:numFmt w:val="bullet"/>
      <w:lvlText w:val="•"/>
      <w:lvlJc w:val="left"/>
      <w:pPr>
        <w:ind w:left="8621" w:hanging="176"/>
      </w:pPr>
      <w:rPr>
        <w:rFonts w:hint="default"/>
        <w:lang w:val="pt-BR" w:eastAsia="pt-BR" w:bidi="pt-BR"/>
      </w:rPr>
    </w:lvl>
  </w:abstractNum>
  <w:abstractNum w:abstractNumId="19" w15:restartNumberingAfterBreak="0">
    <w:nsid w:val="72BD15DF"/>
    <w:multiLevelType w:val="hybridMultilevel"/>
    <w:tmpl w:val="7C0C7376"/>
    <w:lvl w:ilvl="0" w:tplc="F4180840">
      <w:start w:val="1"/>
      <w:numFmt w:val="lowerLetter"/>
      <w:lvlText w:val="%1)"/>
      <w:lvlJc w:val="left"/>
      <w:pPr>
        <w:ind w:left="1002" w:hanging="399"/>
      </w:pPr>
      <w:rPr>
        <w:rFonts w:ascii="Verdana" w:eastAsia="Verdana" w:hAnsi="Verdana" w:cs="Verdana" w:hint="default"/>
        <w:b/>
        <w:bCs/>
        <w:spacing w:val="-2"/>
        <w:w w:val="99"/>
        <w:sz w:val="20"/>
        <w:szCs w:val="20"/>
        <w:lang w:val="pt-BR" w:eastAsia="pt-BR" w:bidi="pt-BR"/>
      </w:rPr>
    </w:lvl>
    <w:lvl w:ilvl="1" w:tplc="E45678D8">
      <w:numFmt w:val="bullet"/>
      <w:lvlText w:val="•"/>
      <w:lvlJc w:val="left"/>
      <w:pPr>
        <w:ind w:left="1952" w:hanging="399"/>
      </w:pPr>
      <w:rPr>
        <w:rFonts w:hint="default"/>
        <w:lang w:val="pt-BR" w:eastAsia="pt-BR" w:bidi="pt-BR"/>
      </w:rPr>
    </w:lvl>
    <w:lvl w:ilvl="2" w:tplc="6CEC164A">
      <w:numFmt w:val="bullet"/>
      <w:lvlText w:val="•"/>
      <w:lvlJc w:val="left"/>
      <w:pPr>
        <w:ind w:left="2905" w:hanging="399"/>
      </w:pPr>
      <w:rPr>
        <w:rFonts w:hint="default"/>
        <w:lang w:val="pt-BR" w:eastAsia="pt-BR" w:bidi="pt-BR"/>
      </w:rPr>
    </w:lvl>
    <w:lvl w:ilvl="3" w:tplc="980A5F2A">
      <w:numFmt w:val="bullet"/>
      <w:lvlText w:val="•"/>
      <w:lvlJc w:val="left"/>
      <w:pPr>
        <w:ind w:left="3857" w:hanging="399"/>
      </w:pPr>
      <w:rPr>
        <w:rFonts w:hint="default"/>
        <w:lang w:val="pt-BR" w:eastAsia="pt-BR" w:bidi="pt-BR"/>
      </w:rPr>
    </w:lvl>
    <w:lvl w:ilvl="4" w:tplc="699287B4">
      <w:numFmt w:val="bullet"/>
      <w:lvlText w:val="•"/>
      <w:lvlJc w:val="left"/>
      <w:pPr>
        <w:ind w:left="4810" w:hanging="399"/>
      </w:pPr>
      <w:rPr>
        <w:rFonts w:hint="default"/>
        <w:lang w:val="pt-BR" w:eastAsia="pt-BR" w:bidi="pt-BR"/>
      </w:rPr>
    </w:lvl>
    <w:lvl w:ilvl="5" w:tplc="923A3918">
      <w:numFmt w:val="bullet"/>
      <w:lvlText w:val="•"/>
      <w:lvlJc w:val="left"/>
      <w:pPr>
        <w:ind w:left="5763" w:hanging="399"/>
      </w:pPr>
      <w:rPr>
        <w:rFonts w:hint="default"/>
        <w:lang w:val="pt-BR" w:eastAsia="pt-BR" w:bidi="pt-BR"/>
      </w:rPr>
    </w:lvl>
    <w:lvl w:ilvl="6" w:tplc="9C2CE790">
      <w:numFmt w:val="bullet"/>
      <w:lvlText w:val="•"/>
      <w:lvlJc w:val="left"/>
      <w:pPr>
        <w:ind w:left="6715" w:hanging="399"/>
      </w:pPr>
      <w:rPr>
        <w:rFonts w:hint="default"/>
        <w:lang w:val="pt-BR" w:eastAsia="pt-BR" w:bidi="pt-BR"/>
      </w:rPr>
    </w:lvl>
    <w:lvl w:ilvl="7" w:tplc="13366EAC">
      <w:numFmt w:val="bullet"/>
      <w:lvlText w:val="•"/>
      <w:lvlJc w:val="left"/>
      <w:pPr>
        <w:ind w:left="7668" w:hanging="399"/>
      </w:pPr>
      <w:rPr>
        <w:rFonts w:hint="default"/>
        <w:lang w:val="pt-BR" w:eastAsia="pt-BR" w:bidi="pt-BR"/>
      </w:rPr>
    </w:lvl>
    <w:lvl w:ilvl="8" w:tplc="2CDC7FD6">
      <w:numFmt w:val="bullet"/>
      <w:lvlText w:val="•"/>
      <w:lvlJc w:val="left"/>
      <w:pPr>
        <w:ind w:left="8621" w:hanging="399"/>
      </w:pPr>
      <w:rPr>
        <w:rFonts w:hint="default"/>
        <w:lang w:val="pt-BR" w:eastAsia="pt-BR" w:bidi="pt-BR"/>
      </w:rPr>
    </w:lvl>
  </w:abstractNum>
  <w:abstractNum w:abstractNumId="20" w15:restartNumberingAfterBreak="0">
    <w:nsid w:val="7C621F35"/>
    <w:multiLevelType w:val="hybridMultilevel"/>
    <w:tmpl w:val="B22E1448"/>
    <w:lvl w:ilvl="0" w:tplc="5420D6C6">
      <w:start w:val="1"/>
      <w:numFmt w:val="lowerLetter"/>
      <w:lvlText w:val="%1)"/>
      <w:lvlJc w:val="left"/>
      <w:pPr>
        <w:ind w:left="1002" w:hanging="399"/>
      </w:pPr>
      <w:rPr>
        <w:rFonts w:ascii="Verdana" w:eastAsia="Verdana" w:hAnsi="Verdana" w:cs="Verdana" w:hint="default"/>
        <w:b/>
        <w:bCs/>
        <w:spacing w:val="-2"/>
        <w:w w:val="99"/>
        <w:sz w:val="20"/>
        <w:szCs w:val="20"/>
        <w:lang w:val="pt-BR" w:eastAsia="pt-BR" w:bidi="pt-BR"/>
      </w:rPr>
    </w:lvl>
    <w:lvl w:ilvl="1" w:tplc="F00CB5D2">
      <w:numFmt w:val="bullet"/>
      <w:lvlText w:val="•"/>
      <w:lvlJc w:val="left"/>
      <w:pPr>
        <w:ind w:left="1952" w:hanging="399"/>
      </w:pPr>
      <w:rPr>
        <w:rFonts w:hint="default"/>
        <w:lang w:val="pt-BR" w:eastAsia="pt-BR" w:bidi="pt-BR"/>
      </w:rPr>
    </w:lvl>
    <w:lvl w:ilvl="2" w:tplc="E38AB0C6">
      <w:numFmt w:val="bullet"/>
      <w:lvlText w:val="•"/>
      <w:lvlJc w:val="left"/>
      <w:pPr>
        <w:ind w:left="2905" w:hanging="399"/>
      </w:pPr>
      <w:rPr>
        <w:rFonts w:hint="default"/>
        <w:lang w:val="pt-BR" w:eastAsia="pt-BR" w:bidi="pt-BR"/>
      </w:rPr>
    </w:lvl>
    <w:lvl w:ilvl="3" w:tplc="10A605A4">
      <w:numFmt w:val="bullet"/>
      <w:lvlText w:val="•"/>
      <w:lvlJc w:val="left"/>
      <w:pPr>
        <w:ind w:left="3857" w:hanging="399"/>
      </w:pPr>
      <w:rPr>
        <w:rFonts w:hint="default"/>
        <w:lang w:val="pt-BR" w:eastAsia="pt-BR" w:bidi="pt-BR"/>
      </w:rPr>
    </w:lvl>
    <w:lvl w:ilvl="4" w:tplc="9F1A59FC">
      <w:numFmt w:val="bullet"/>
      <w:lvlText w:val="•"/>
      <w:lvlJc w:val="left"/>
      <w:pPr>
        <w:ind w:left="4810" w:hanging="399"/>
      </w:pPr>
      <w:rPr>
        <w:rFonts w:hint="default"/>
        <w:lang w:val="pt-BR" w:eastAsia="pt-BR" w:bidi="pt-BR"/>
      </w:rPr>
    </w:lvl>
    <w:lvl w:ilvl="5" w:tplc="824062B6">
      <w:numFmt w:val="bullet"/>
      <w:lvlText w:val="•"/>
      <w:lvlJc w:val="left"/>
      <w:pPr>
        <w:ind w:left="5763" w:hanging="399"/>
      </w:pPr>
      <w:rPr>
        <w:rFonts w:hint="default"/>
        <w:lang w:val="pt-BR" w:eastAsia="pt-BR" w:bidi="pt-BR"/>
      </w:rPr>
    </w:lvl>
    <w:lvl w:ilvl="6" w:tplc="3B52013A">
      <w:numFmt w:val="bullet"/>
      <w:lvlText w:val="•"/>
      <w:lvlJc w:val="left"/>
      <w:pPr>
        <w:ind w:left="6715" w:hanging="399"/>
      </w:pPr>
      <w:rPr>
        <w:rFonts w:hint="default"/>
        <w:lang w:val="pt-BR" w:eastAsia="pt-BR" w:bidi="pt-BR"/>
      </w:rPr>
    </w:lvl>
    <w:lvl w:ilvl="7" w:tplc="5CFE0A18">
      <w:numFmt w:val="bullet"/>
      <w:lvlText w:val="•"/>
      <w:lvlJc w:val="left"/>
      <w:pPr>
        <w:ind w:left="7668" w:hanging="399"/>
      </w:pPr>
      <w:rPr>
        <w:rFonts w:hint="default"/>
        <w:lang w:val="pt-BR" w:eastAsia="pt-BR" w:bidi="pt-BR"/>
      </w:rPr>
    </w:lvl>
    <w:lvl w:ilvl="8" w:tplc="AC748E48">
      <w:numFmt w:val="bullet"/>
      <w:lvlText w:val="•"/>
      <w:lvlJc w:val="left"/>
      <w:pPr>
        <w:ind w:left="8621" w:hanging="399"/>
      </w:pPr>
      <w:rPr>
        <w:rFonts w:hint="default"/>
        <w:lang w:val="pt-BR" w:eastAsia="pt-BR" w:bidi="pt-BR"/>
      </w:rPr>
    </w:lvl>
  </w:abstractNum>
  <w:num w:numId="1">
    <w:abstractNumId w:val="15"/>
  </w:num>
  <w:num w:numId="2">
    <w:abstractNumId w:val="16"/>
  </w:num>
  <w:num w:numId="3">
    <w:abstractNumId w:val="9"/>
  </w:num>
  <w:num w:numId="4">
    <w:abstractNumId w:val="12"/>
  </w:num>
  <w:num w:numId="5">
    <w:abstractNumId w:val="1"/>
  </w:num>
  <w:num w:numId="6">
    <w:abstractNumId w:val="17"/>
  </w:num>
  <w:num w:numId="7">
    <w:abstractNumId w:val="2"/>
  </w:num>
  <w:num w:numId="8">
    <w:abstractNumId w:val="7"/>
  </w:num>
  <w:num w:numId="9">
    <w:abstractNumId w:val="13"/>
  </w:num>
  <w:num w:numId="10">
    <w:abstractNumId w:val="3"/>
  </w:num>
  <w:num w:numId="11">
    <w:abstractNumId w:val="4"/>
  </w:num>
  <w:num w:numId="12">
    <w:abstractNumId w:val="0"/>
  </w:num>
  <w:num w:numId="13">
    <w:abstractNumId w:val="14"/>
  </w:num>
  <w:num w:numId="14">
    <w:abstractNumId w:val="11"/>
  </w:num>
  <w:num w:numId="15">
    <w:abstractNumId w:val="8"/>
  </w:num>
  <w:num w:numId="16">
    <w:abstractNumId w:val="18"/>
  </w:num>
  <w:num w:numId="17">
    <w:abstractNumId w:val="10"/>
  </w:num>
  <w:num w:numId="18">
    <w:abstractNumId w:val="5"/>
  </w:num>
  <w:num w:numId="19">
    <w:abstractNumId w:val="20"/>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51A"/>
    <w:rsid w:val="00022BE8"/>
    <w:rsid w:val="00030B0E"/>
    <w:rsid w:val="00032D63"/>
    <w:rsid w:val="00057ACB"/>
    <w:rsid w:val="00062B87"/>
    <w:rsid w:val="00062E93"/>
    <w:rsid w:val="0008162B"/>
    <w:rsid w:val="00087683"/>
    <w:rsid w:val="0009651A"/>
    <w:rsid w:val="000A7E18"/>
    <w:rsid w:val="000B78CB"/>
    <w:rsid w:val="000C4509"/>
    <w:rsid w:val="000D7928"/>
    <w:rsid w:val="000E587D"/>
    <w:rsid w:val="00106A00"/>
    <w:rsid w:val="001416EA"/>
    <w:rsid w:val="0014319A"/>
    <w:rsid w:val="00147A25"/>
    <w:rsid w:val="00150A89"/>
    <w:rsid w:val="00170AD7"/>
    <w:rsid w:val="001A5DBD"/>
    <w:rsid w:val="001A7704"/>
    <w:rsid w:val="001D39B7"/>
    <w:rsid w:val="001D5905"/>
    <w:rsid w:val="00205620"/>
    <w:rsid w:val="00225D3D"/>
    <w:rsid w:val="002516FD"/>
    <w:rsid w:val="0025616D"/>
    <w:rsid w:val="00287E34"/>
    <w:rsid w:val="002B24AD"/>
    <w:rsid w:val="002F2FF7"/>
    <w:rsid w:val="00313D62"/>
    <w:rsid w:val="003423A1"/>
    <w:rsid w:val="0035692B"/>
    <w:rsid w:val="00371CB3"/>
    <w:rsid w:val="00381863"/>
    <w:rsid w:val="00394F4C"/>
    <w:rsid w:val="003B3562"/>
    <w:rsid w:val="003E0F9D"/>
    <w:rsid w:val="004077D9"/>
    <w:rsid w:val="00413DFC"/>
    <w:rsid w:val="004403D5"/>
    <w:rsid w:val="004420F9"/>
    <w:rsid w:val="00470011"/>
    <w:rsid w:val="00485D63"/>
    <w:rsid w:val="00490AF0"/>
    <w:rsid w:val="004A7E49"/>
    <w:rsid w:val="004B6E21"/>
    <w:rsid w:val="004D40CB"/>
    <w:rsid w:val="0050536C"/>
    <w:rsid w:val="005110F2"/>
    <w:rsid w:val="00532DAF"/>
    <w:rsid w:val="00540A57"/>
    <w:rsid w:val="00547674"/>
    <w:rsid w:val="005559A6"/>
    <w:rsid w:val="00575CC7"/>
    <w:rsid w:val="00595F40"/>
    <w:rsid w:val="005A32C2"/>
    <w:rsid w:val="005B5158"/>
    <w:rsid w:val="005C04D6"/>
    <w:rsid w:val="005C460B"/>
    <w:rsid w:val="00606DB1"/>
    <w:rsid w:val="00642528"/>
    <w:rsid w:val="00657A51"/>
    <w:rsid w:val="00667594"/>
    <w:rsid w:val="006917EC"/>
    <w:rsid w:val="0075131B"/>
    <w:rsid w:val="00783D4A"/>
    <w:rsid w:val="007919D3"/>
    <w:rsid w:val="007976DE"/>
    <w:rsid w:val="007B640A"/>
    <w:rsid w:val="007C3495"/>
    <w:rsid w:val="007E7A36"/>
    <w:rsid w:val="007F786C"/>
    <w:rsid w:val="008245B2"/>
    <w:rsid w:val="008377DB"/>
    <w:rsid w:val="00840FFC"/>
    <w:rsid w:val="00850F34"/>
    <w:rsid w:val="00862FF6"/>
    <w:rsid w:val="00867EB4"/>
    <w:rsid w:val="008756C9"/>
    <w:rsid w:val="008D0FED"/>
    <w:rsid w:val="00914EF0"/>
    <w:rsid w:val="00920AF5"/>
    <w:rsid w:val="009536C3"/>
    <w:rsid w:val="00966FA7"/>
    <w:rsid w:val="00993DC6"/>
    <w:rsid w:val="009E19D6"/>
    <w:rsid w:val="00A14A82"/>
    <w:rsid w:val="00A50296"/>
    <w:rsid w:val="00A92F3D"/>
    <w:rsid w:val="00A9723F"/>
    <w:rsid w:val="00AB42C7"/>
    <w:rsid w:val="00AF682A"/>
    <w:rsid w:val="00B1324D"/>
    <w:rsid w:val="00B17386"/>
    <w:rsid w:val="00B211C5"/>
    <w:rsid w:val="00B46347"/>
    <w:rsid w:val="00B64EF8"/>
    <w:rsid w:val="00B9695F"/>
    <w:rsid w:val="00BA7CE1"/>
    <w:rsid w:val="00BD4EBC"/>
    <w:rsid w:val="00BE428C"/>
    <w:rsid w:val="00BF1D98"/>
    <w:rsid w:val="00C05AFA"/>
    <w:rsid w:val="00C15869"/>
    <w:rsid w:val="00C75A40"/>
    <w:rsid w:val="00C862BB"/>
    <w:rsid w:val="00CC2B2F"/>
    <w:rsid w:val="00CE1A90"/>
    <w:rsid w:val="00CE2E0F"/>
    <w:rsid w:val="00CF7116"/>
    <w:rsid w:val="00D05E30"/>
    <w:rsid w:val="00D53E99"/>
    <w:rsid w:val="00D71ADA"/>
    <w:rsid w:val="00D74C59"/>
    <w:rsid w:val="00DA026D"/>
    <w:rsid w:val="00DA3517"/>
    <w:rsid w:val="00DB4C93"/>
    <w:rsid w:val="00DB604E"/>
    <w:rsid w:val="00E027E8"/>
    <w:rsid w:val="00E04864"/>
    <w:rsid w:val="00E05062"/>
    <w:rsid w:val="00E055EA"/>
    <w:rsid w:val="00E14567"/>
    <w:rsid w:val="00E331CA"/>
    <w:rsid w:val="00E40908"/>
    <w:rsid w:val="00E53026"/>
    <w:rsid w:val="00E618B6"/>
    <w:rsid w:val="00EC0921"/>
    <w:rsid w:val="00EE17F9"/>
    <w:rsid w:val="00EF1490"/>
    <w:rsid w:val="00F427B4"/>
    <w:rsid w:val="00FA3AE2"/>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834872"/>
  <w15:docId w15:val="{5A36F556-1BDA-4D7C-AB23-720C1B82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7E34"/>
  </w:style>
  <w:style w:type="paragraph" w:styleId="Ttulo1">
    <w:name w:val="heading 1"/>
    <w:basedOn w:val="Normal"/>
    <w:next w:val="Normal"/>
    <w:link w:val="Ttulo1Char"/>
    <w:uiPriority w:val="9"/>
    <w:qFormat/>
    <w:rsid w:val="00B969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8">
    <w:name w:val="heading 8"/>
    <w:basedOn w:val="Normal"/>
    <w:next w:val="Normal"/>
    <w:link w:val="Ttulo8Char"/>
    <w:uiPriority w:val="9"/>
    <w:semiHidden/>
    <w:unhideWhenUsed/>
    <w:qFormat/>
    <w:rsid w:val="00850F3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9651A"/>
    <w:pPr>
      <w:autoSpaceDE w:val="0"/>
      <w:autoSpaceDN w:val="0"/>
      <w:adjustRightInd w:val="0"/>
      <w:spacing w:after="0" w:line="240" w:lineRule="auto"/>
    </w:pPr>
    <w:rPr>
      <w:rFonts w:ascii="Book Antiqua" w:hAnsi="Book Antiqua" w:cs="Book Antiqua"/>
      <w:color w:val="000000"/>
      <w:sz w:val="24"/>
      <w:szCs w:val="24"/>
    </w:rPr>
  </w:style>
  <w:style w:type="paragraph" w:styleId="Textodebalo">
    <w:name w:val="Balloon Text"/>
    <w:basedOn w:val="Normal"/>
    <w:link w:val="TextodebaloChar"/>
    <w:uiPriority w:val="99"/>
    <w:semiHidden/>
    <w:unhideWhenUsed/>
    <w:rsid w:val="000965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651A"/>
    <w:rPr>
      <w:rFonts w:ascii="Tahoma" w:hAnsi="Tahoma" w:cs="Tahoma"/>
      <w:sz w:val="16"/>
      <w:szCs w:val="16"/>
    </w:rPr>
  </w:style>
  <w:style w:type="paragraph" w:styleId="Cabealho">
    <w:name w:val="header"/>
    <w:basedOn w:val="Normal"/>
    <w:link w:val="CabealhoChar"/>
    <w:uiPriority w:val="99"/>
    <w:unhideWhenUsed/>
    <w:rsid w:val="000E58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587D"/>
  </w:style>
  <w:style w:type="paragraph" w:styleId="Rodap">
    <w:name w:val="footer"/>
    <w:basedOn w:val="Normal"/>
    <w:link w:val="RodapChar"/>
    <w:uiPriority w:val="99"/>
    <w:unhideWhenUsed/>
    <w:rsid w:val="000E587D"/>
    <w:pPr>
      <w:tabs>
        <w:tab w:val="center" w:pos="4252"/>
        <w:tab w:val="right" w:pos="8504"/>
      </w:tabs>
      <w:spacing w:after="0" w:line="240" w:lineRule="auto"/>
    </w:pPr>
  </w:style>
  <w:style w:type="character" w:customStyle="1" w:styleId="RodapChar">
    <w:name w:val="Rodapé Char"/>
    <w:basedOn w:val="Fontepargpadro"/>
    <w:link w:val="Rodap"/>
    <w:uiPriority w:val="99"/>
    <w:rsid w:val="000E587D"/>
  </w:style>
  <w:style w:type="character" w:styleId="Hyperlink">
    <w:name w:val="Hyperlink"/>
    <w:basedOn w:val="Fontepargpadro"/>
    <w:uiPriority w:val="99"/>
    <w:unhideWhenUsed/>
    <w:rsid w:val="004D40CB"/>
    <w:rPr>
      <w:color w:val="0000FF" w:themeColor="hyperlink"/>
      <w:u w:val="single"/>
    </w:rPr>
  </w:style>
  <w:style w:type="paragraph" w:styleId="PargrafodaLista">
    <w:name w:val="List Paragraph"/>
    <w:basedOn w:val="Normal"/>
    <w:uiPriority w:val="1"/>
    <w:qFormat/>
    <w:rsid w:val="008245B2"/>
    <w:pPr>
      <w:ind w:left="720"/>
      <w:contextualSpacing/>
    </w:pPr>
  </w:style>
  <w:style w:type="paragraph" w:customStyle="1" w:styleId="Masthead">
    <w:name w:val="Masthead"/>
    <w:basedOn w:val="Ttulo1"/>
    <w:rsid w:val="00B9695F"/>
    <w:pPr>
      <w:keepLines w:val="0"/>
      <w:spacing w:before="0" w:line="240" w:lineRule="auto"/>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B9695F"/>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C8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920AF5"/>
    <w:pPr>
      <w:widowControl w:val="0"/>
      <w:autoSpaceDE w:val="0"/>
      <w:autoSpaceDN w:val="0"/>
      <w:spacing w:after="0" w:line="240" w:lineRule="auto"/>
    </w:pPr>
    <w:rPr>
      <w:rFonts w:ascii="Verdana" w:eastAsia="Verdana" w:hAnsi="Verdana" w:cs="Verdana"/>
      <w:sz w:val="20"/>
      <w:szCs w:val="20"/>
      <w:lang w:eastAsia="pt-BR" w:bidi="pt-BR"/>
    </w:rPr>
  </w:style>
  <w:style w:type="character" w:customStyle="1" w:styleId="CorpodetextoChar">
    <w:name w:val="Corpo de texto Char"/>
    <w:basedOn w:val="Fontepargpadro"/>
    <w:link w:val="Corpodetexto"/>
    <w:uiPriority w:val="1"/>
    <w:rsid w:val="00920AF5"/>
    <w:rPr>
      <w:rFonts w:ascii="Verdana" w:eastAsia="Verdana" w:hAnsi="Verdana" w:cs="Verdana"/>
      <w:sz w:val="20"/>
      <w:szCs w:val="20"/>
      <w:lang w:eastAsia="pt-BR" w:bidi="pt-BR"/>
    </w:rPr>
  </w:style>
  <w:style w:type="character" w:customStyle="1" w:styleId="Ttulo8Char">
    <w:name w:val="Título 8 Char"/>
    <w:basedOn w:val="Fontepargpadro"/>
    <w:link w:val="Ttulo8"/>
    <w:uiPriority w:val="9"/>
    <w:semiHidden/>
    <w:rsid w:val="00850F34"/>
    <w:rPr>
      <w:rFonts w:asciiTheme="majorHAnsi" w:eastAsiaTheme="majorEastAsia" w:hAnsiTheme="majorHAnsi" w:cstheme="majorBidi"/>
      <w:color w:val="272727" w:themeColor="text1" w:themeTint="D8"/>
      <w:sz w:val="21"/>
      <w:szCs w:val="21"/>
    </w:rPr>
  </w:style>
  <w:style w:type="table" w:customStyle="1" w:styleId="TableNormal">
    <w:name w:val="Table Normal"/>
    <w:uiPriority w:val="2"/>
    <w:semiHidden/>
    <w:unhideWhenUsed/>
    <w:qFormat/>
    <w:rsid w:val="00B173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17386"/>
    <w:pPr>
      <w:widowControl w:val="0"/>
      <w:autoSpaceDE w:val="0"/>
      <w:autoSpaceDN w:val="0"/>
      <w:spacing w:after="0" w:line="240" w:lineRule="auto"/>
    </w:pPr>
    <w:rPr>
      <w:rFonts w:ascii="Times New Roman" w:eastAsia="Times New Roman" w:hAnsi="Times New Roman" w:cs="Times New Roman"/>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4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_____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726C1-ECAD-439A-A548-5696D9FC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23</Pages>
  <Words>6733</Words>
  <Characters>36364</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SEC.EDUCAÇAO10</dc:creator>
  <cp:lastModifiedBy>TONY</cp:lastModifiedBy>
  <cp:revision>112</cp:revision>
  <cp:lastPrinted>2016-05-31T18:43:00Z</cp:lastPrinted>
  <dcterms:created xsi:type="dcterms:W3CDTF">2015-06-08T13:09:00Z</dcterms:created>
  <dcterms:modified xsi:type="dcterms:W3CDTF">2019-09-10T21:37:00Z</dcterms:modified>
</cp:coreProperties>
</file>