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9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B520A4" w:rsidRPr="005472F8" w:rsidTr="007A2CF9">
        <w:trPr>
          <w:cantSplit/>
        </w:trPr>
        <w:tc>
          <w:tcPr>
            <w:tcW w:w="9709" w:type="dxa"/>
            <w:gridSpan w:val="2"/>
          </w:tcPr>
          <w:p w:rsidR="00B520A4" w:rsidRPr="005472F8" w:rsidRDefault="00B520A4" w:rsidP="007A2CF9">
            <w:pPr>
              <w:widowControl w:val="0"/>
              <w:jc w:val="center"/>
              <w:rPr>
                <w:rFonts w:ascii="Arial" w:hAnsi="Arial" w:cs="Arial"/>
                <w:b/>
                <w:sz w:val="32"/>
              </w:rPr>
            </w:pPr>
            <w:r w:rsidRPr="005472F8">
              <w:rPr>
                <w:rFonts w:ascii="Arial" w:hAnsi="Arial" w:cs="Arial"/>
                <w:b/>
                <w:sz w:val="32"/>
              </w:rPr>
              <w:t xml:space="preserve">PREGÃO PRESENCIAL Nº </w:t>
            </w:r>
            <w:r>
              <w:rPr>
                <w:rFonts w:ascii="Arial" w:hAnsi="Arial" w:cs="Arial"/>
                <w:b/>
                <w:sz w:val="32"/>
              </w:rPr>
              <w:t>008/2019</w:t>
            </w:r>
            <w:r w:rsidRPr="005472F8">
              <w:rPr>
                <w:rFonts w:ascii="Arial" w:hAnsi="Arial" w:cs="Arial"/>
                <w:b/>
                <w:sz w:val="32"/>
              </w:rPr>
              <w:t xml:space="preserve"> – SRP </w:t>
            </w:r>
          </w:p>
          <w:p w:rsidR="00B520A4" w:rsidRDefault="00B520A4" w:rsidP="007A2CF9">
            <w:pPr>
              <w:widowControl w:val="0"/>
              <w:tabs>
                <w:tab w:val="center" w:pos="4819"/>
                <w:tab w:val="left" w:pos="7455"/>
              </w:tabs>
              <w:autoSpaceDE w:val="0"/>
              <w:jc w:val="center"/>
              <w:rPr>
                <w:rFonts w:ascii="Arial" w:hAnsi="Arial" w:cs="Arial"/>
                <w:b/>
                <w:sz w:val="28"/>
                <w:szCs w:val="28"/>
              </w:rPr>
            </w:pPr>
            <w:r w:rsidRPr="0087688A">
              <w:rPr>
                <w:rFonts w:ascii="Arial" w:hAnsi="Arial" w:cs="Arial"/>
                <w:b/>
                <w:sz w:val="28"/>
                <w:szCs w:val="28"/>
              </w:rPr>
              <w:t xml:space="preserve">Processo nº </w:t>
            </w:r>
            <w:r w:rsidR="00543976">
              <w:rPr>
                <w:rFonts w:ascii="Arial" w:hAnsi="Arial" w:cs="Arial"/>
                <w:b/>
                <w:sz w:val="28"/>
                <w:szCs w:val="28"/>
              </w:rPr>
              <w:t>068/201</w:t>
            </w:r>
            <w:r w:rsidR="00627E53">
              <w:rPr>
                <w:rFonts w:ascii="Arial" w:hAnsi="Arial" w:cs="Arial"/>
                <w:b/>
                <w:sz w:val="28"/>
                <w:szCs w:val="28"/>
              </w:rPr>
              <w:t>9</w:t>
            </w:r>
          </w:p>
          <w:p w:rsidR="00B520A4" w:rsidRPr="0087688A" w:rsidRDefault="00B520A4" w:rsidP="007A2CF9">
            <w:pPr>
              <w:widowControl w:val="0"/>
              <w:tabs>
                <w:tab w:val="center" w:pos="4819"/>
                <w:tab w:val="left" w:pos="7455"/>
              </w:tabs>
              <w:autoSpaceDE w:val="0"/>
              <w:rPr>
                <w:rFonts w:ascii="Arial" w:hAnsi="Arial" w:cs="Arial"/>
                <w:sz w:val="28"/>
                <w:szCs w:val="28"/>
              </w:rPr>
            </w:pPr>
          </w:p>
          <w:p w:rsidR="00B520A4" w:rsidRPr="005472F8" w:rsidRDefault="00B520A4" w:rsidP="007A2CF9">
            <w:pPr>
              <w:widowControl w:val="0"/>
              <w:spacing w:before="120" w:line="276" w:lineRule="auto"/>
              <w:jc w:val="both"/>
              <w:rPr>
                <w:rFonts w:ascii="Arial" w:hAnsi="Arial" w:cs="Arial"/>
              </w:rPr>
            </w:pPr>
            <w:r w:rsidRPr="005472F8">
              <w:rPr>
                <w:rFonts w:ascii="Arial" w:hAnsi="Arial" w:cs="Arial"/>
                <w:sz w:val="28"/>
              </w:rPr>
              <w:t>(</w:t>
            </w:r>
            <w:r w:rsidRPr="005472F8">
              <w:rPr>
                <w:rFonts w:ascii="Arial" w:hAnsi="Arial" w:cs="Arial"/>
                <w:sz w:val="28"/>
                <w:szCs w:val="28"/>
              </w:rPr>
              <w:t>Regido pela Lei nº 10.520/2002,</w:t>
            </w:r>
            <w:r w:rsidRPr="005472F8">
              <w:rPr>
                <w:rFonts w:ascii="Arial" w:hAnsi="Arial" w:cs="Arial"/>
                <w:sz w:val="28"/>
                <w:szCs w:val="28"/>
                <w:lang w:eastAsia="he-IL" w:bidi="he-IL"/>
              </w:rPr>
              <w:t xml:space="preserve"> </w:t>
            </w:r>
            <w:r w:rsidRPr="005472F8">
              <w:rPr>
                <w:rFonts w:ascii="Arial" w:hAnsi="Arial" w:cs="Arial"/>
                <w:sz w:val="28"/>
                <w:szCs w:val="28"/>
              </w:rPr>
              <w:t>nº 9.784/99,</w:t>
            </w:r>
            <w:r w:rsidRPr="005472F8">
              <w:rPr>
                <w:rFonts w:ascii="Arial" w:hAnsi="Arial" w:cs="Arial"/>
                <w:sz w:val="28"/>
                <w:szCs w:val="28"/>
                <w:lang w:eastAsia="he-IL" w:bidi="he-IL"/>
              </w:rPr>
              <w:t xml:space="preserve"> pelo Decreto nº 7.892/2013,</w:t>
            </w:r>
            <w:r w:rsidRPr="005472F8">
              <w:rPr>
                <w:rFonts w:ascii="Arial" w:hAnsi="Arial" w:cs="Arial"/>
                <w:sz w:val="28"/>
                <w:szCs w:val="28"/>
              </w:rPr>
              <w:t xml:space="preserve"> Lei Complementar nº 123/06, subsidiariamente, pela Lei nº 8.666/93, alterações posteriores e demais legislações aplicáveis).</w:t>
            </w:r>
          </w:p>
        </w:tc>
      </w:tr>
      <w:tr w:rsidR="00B520A4" w:rsidRPr="005472F8" w:rsidTr="007A2CF9">
        <w:tc>
          <w:tcPr>
            <w:tcW w:w="2836" w:type="dxa"/>
            <w:vAlign w:val="center"/>
          </w:tcPr>
          <w:p w:rsidR="00B520A4" w:rsidRPr="005472F8" w:rsidRDefault="00B520A4" w:rsidP="007A2CF9">
            <w:pPr>
              <w:widowControl w:val="0"/>
              <w:spacing w:line="276" w:lineRule="auto"/>
              <w:rPr>
                <w:rFonts w:ascii="Arial" w:hAnsi="Arial" w:cs="Arial"/>
                <w:sz w:val="32"/>
              </w:rPr>
            </w:pPr>
            <w:r w:rsidRPr="005472F8">
              <w:rPr>
                <w:rFonts w:ascii="Arial" w:hAnsi="Arial" w:cs="Arial"/>
                <w:sz w:val="32"/>
              </w:rPr>
              <w:t>Tipo:</w:t>
            </w:r>
          </w:p>
        </w:tc>
        <w:tc>
          <w:tcPr>
            <w:tcW w:w="6873" w:type="dxa"/>
          </w:tcPr>
          <w:p w:rsidR="00B520A4" w:rsidRPr="005472F8" w:rsidRDefault="00B520A4" w:rsidP="007A2CF9">
            <w:pPr>
              <w:pStyle w:val="Ttulo2"/>
              <w:keepNext w:val="0"/>
              <w:widowControl w:val="0"/>
              <w:spacing w:line="276" w:lineRule="auto"/>
              <w:rPr>
                <w:rFonts w:cs="Arial"/>
                <w:lang w:val="pt-BR" w:eastAsia="pt-BR"/>
              </w:rPr>
            </w:pPr>
            <w:r w:rsidRPr="005472F8">
              <w:rPr>
                <w:rFonts w:cs="Arial"/>
                <w:lang w:val="pt-BR" w:eastAsia="pt-BR"/>
              </w:rPr>
              <w:t>“Menor Preço por Item”</w:t>
            </w:r>
          </w:p>
        </w:tc>
      </w:tr>
      <w:tr w:rsidR="00B520A4" w:rsidRPr="005472F8" w:rsidTr="007A2CF9">
        <w:tc>
          <w:tcPr>
            <w:tcW w:w="2836" w:type="dxa"/>
            <w:vAlign w:val="center"/>
          </w:tcPr>
          <w:p w:rsidR="00B520A4" w:rsidRPr="005472F8" w:rsidRDefault="00B520A4" w:rsidP="007A2CF9">
            <w:pPr>
              <w:widowControl w:val="0"/>
              <w:spacing w:line="276" w:lineRule="auto"/>
              <w:rPr>
                <w:rFonts w:ascii="Arial" w:hAnsi="Arial" w:cs="Arial"/>
                <w:sz w:val="28"/>
                <w:szCs w:val="28"/>
              </w:rPr>
            </w:pPr>
            <w:r w:rsidRPr="005472F8">
              <w:rPr>
                <w:rFonts w:ascii="Arial" w:hAnsi="Arial" w:cs="Arial"/>
                <w:sz w:val="28"/>
                <w:szCs w:val="28"/>
              </w:rPr>
              <w:t>Objeto:</w:t>
            </w:r>
          </w:p>
        </w:tc>
        <w:tc>
          <w:tcPr>
            <w:tcW w:w="6873" w:type="dxa"/>
            <w:vAlign w:val="center"/>
          </w:tcPr>
          <w:p w:rsidR="00B520A4" w:rsidRPr="00067704" w:rsidRDefault="00B520A4" w:rsidP="007A2CF9">
            <w:pPr>
              <w:jc w:val="both"/>
              <w:rPr>
                <w:rFonts w:ascii="Arial" w:hAnsi="Arial" w:cs="Arial"/>
                <w:b/>
                <w:sz w:val="28"/>
                <w:szCs w:val="28"/>
              </w:rPr>
            </w:pPr>
            <w:r w:rsidRPr="00B87D16">
              <w:rPr>
                <w:rFonts w:ascii="Arial" w:hAnsi="Arial" w:cs="Arial"/>
                <w:b/>
                <w:bCs/>
                <w:sz w:val="28"/>
                <w:szCs w:val="28"/>
              </w:rPr>
              <w:t>REGISTRO DE PREÇOS PARA</w:t>
            </w:r>
            <w:r w:rsidRPr="00B87D16">
              <w:rPr>
                <w:rFonts w:ascii="Arial" w:hAnsi="Arial" w:cs="Arial"/>
                <w:b/>
                <w:sz w:val="28"/>
                <w:szCs w:val="28"/>
              </w:rPr>
              <w:t xml:space="preserve"> FUTURA E EVENTUAL</w:t>
            </w:r>
            <w:r w:rsidRPr="00B87D16">
              <w:rPr>
                <w:b/>
                <w:sz w:val="28"/>
                <w:szCs w:val="28"/>
              </w:rPr>
              <w:t xml:space="preserve"> </w:t>
            </w:r>
            <w:r w:rsidRPr="00B87D16">
              <w:rPr>
                <w:rFonts w:ascii="Arial" w:hAnsi="Arial" w:cs="Arial"/>
                <w:b/>
                <w:sz w:val="28"/>
                <w:szCs w:val="28"/>
              </w:rPr>
              <w:t>CONTRATAÇÃO DE EMPRESA PARA FO</w:t>
            </w:r>
            <w:r>
              <w:rPr>
                <w:rFonts w:ascii="Arial" w:hAnsi="Arial" w:cs="Arial"/>
                <w:b/>
                <w:sz w:val="28"/>
                <w:szCs w:val="28"/>
              </w:rPr>
              <w:t xml:space="preserve">RNECIMENTO DE REFEIÇÕES DO TIPO </w:t>
            </w:r>
            <w:r w:rsidRPr="00B87D16">
              <w:rPr>
                <w:rFonts w:ascii="Arial" w:hAnsi="Arial" w:cs="Arial"/>
                <w:b/>
                <w:sz w:val="28"/>
                <w:szCs w:val="28"/>
              </w:rPr>
              <w:t>“SELF SERVICE” E OU “MARMITEX”, VISANDO ATENDER AS NECESSIDADES DAS SECRETARIAS QUE COMPÕEM A PREFEITURA DE SANTO ANTÔNIO DO LESTE</w:t>
            </w:r>
            <w:r w:rsidRPr="007C4908">
              <w:rPr>
                <w:rFonts w:ascii="Arial" w:hAnsi="Arial" w:cs="Arial"/>
                <w:b/>
                <w:bCs/>
                <w:sz w:val="28"/>
                <w:szCs w:val="28"/>
              </w:rPr>
              <w:t>.</w:t>
            </w:r>
          </w:p>
        </w:tc>
      </w:tr>
      <w:tr w:rsidR="00B520A4" w:rsidRPr="005472F8" w:rsidTr="007A2CF9">
        <w:trPr>
          <w:cantSplit/>
          <w:trHeight w:val="616"/>
        </w:trPr>
        <w:tc>
          <w:tcPr>
            <w:tcW w:w="9709" w:type="dxa"/>
            <w:gridSpan w:val="2"/>
          </w:tcPr>
          <w:p w:rsidR="00B520A4" w:rsidRPr="005472F8" w:rsidRDefault="00B520A4" w:rsidP="007A2CF9">
            <w:pPr>
              <w:widowControl w:val="0"/>
              <w:spacing w:line="276" w:lineRule="auto"/>
              <w:jc w:val="center"/>
              <w:rPr>
                <w:rFonts w:ascii="Arial" w:hAnsi="Arial" w:cs="Arial"/>
                <w:b/>
                <w:sz w:val="28"/>
              </w:rPr>
            </w:pPr>
            <w:r w:rsidRPr="005472F8">
              <w:rPr>
                <w:rFonts w:ascii="Arial" w:hAnsi="Arial" w:cs="Arial"/>
                <w:b/>
                <w:sz w:val="28"/>
              </w:rPr>
              <w:t>SESSÃO PÚBLICA PARA RECEBIMENTO DAS PROPOSTAS E DA</w:t>
            </w:r>
          </w:p>
          <w:p w:rsidR="00B520A4" w:rsidRPr="005472F8" w:rsidRDefault="00B520A4" w:rsidP="007A2CF9">
            <w:pPr>
              <w:widowControl w:val="0"/>
              <w:spacing w:line="276" w:lineRule="auto"/>
              <w:jc w:val="center"/>
              <w:rPr>
                <w:rFonts w:ascii="Arial" w:hAnsi="Arial" w:cs="Arial"/>
                <w:b/>
                <w:sz w:val="28"/>
              </w:rPr>
            </w:pPr>
            <w:r w:rsidRPr="005472F8">
              <w:rPr>
                <w:rFonts w:ascii="Arial" w:hAnsi="Arial" w:cs="Arial"/>
                <w:b/>
                <w:sz w:val="28"/>
              </w:rPr>
              <w:t>DOCUMENTAÇÃO DE HABILITAÇÃO</w:t>
            </w:r>
          </w:p>
        </w:tc>
      </w:tr>
      <w:tr w:rsidR="00B520A4" w:rsidRPr="005472F8" w:rsidTr="007A2CF9">
        <w:tc>
          <w:tcPr>
            <w:tcW w:w="2836" w:type="dxa"/>
            <w:vAlign w:val="center"/>
          </w:tcPr>
          <w:p w:rsidR="00B520A4" w:rsidRPr="005472F8" w:rsidRDefault="00B520A4" w:rsidP="007A2CF9">
            <w:pPr>
              <w:pStyle w:val="Corpodetexto"/>
              <w:widowControl w:val="0"/>
              <w:spacing w:line="276" w:lineRule="auto"/>
              <w:jc w:val="left"/>
              <w:rPr>
                <w:rFonts w:cs="Arial"/>
                <w:sz w:val="28"/>
              </w:rPr>
            </w:pPr>
            <w:r w:rsidRPr="005472F8">
              <w:rPr>
                <w:rFonts w:cs="Arial"/>
                <w:sz w:val="28"/>
              </w:rPr>
              <w:t>Dia:</w:t>
            </w:r>
          </w:p>
        </w:tc>
        <w:tc>
          <w:tcPr>
            <w:tcW w:w="6873" w:type="dxa"/>
          </w:tcPr>
          <w:p w:rsidR="00B520A4" w:rsidRPr="005472F8" w:rsidRDefault="00016597" w:rsidP="00016597">
            <w:pPr>
              <w:widowControl w:val="0"/>
              <w:spacing w:line="276" w:lineRule="auto"/>
              <w:jc w:val="both"/>
              <w:rPr>
                <w:rFonts w:ascii="Arial" w:hAnsi="Arial" w:cs="Arial"/>
                <w:b/>
                <w:color w:val="FF0000"/>
                <w:sz w:val="28"/>
              </w:rPr>
            </w:pPr>
            <w:r>
              <w:rPr>
                <w:rFonts w:ascii="Arial" w:hAnsi="Arial" w:cs="Arial"/>
                <w:b/>
                <w:color w:val="FF0000"/>
                <w:sz w:val="28"/>
              </w:rPr>
              <w:t>12</w:t>
            </w:r>
            <w:r w:rsidR="00B520A4" w:rsidRPr="005472F8">
              <w:rPr>
                <w:rFonts w:ascii="Arial" w:hAnsi="Arial" w:cs="Arial"/>
                <w:b/>
                <w:color w:val="FF0000"/>
                <w:sz w:val="28"/>
              </w:rPr>
              <w:t>/</w:t>
            </w:r>
            <w:r w:rsidR="00EC0F0D">
              <w:rPr>
                <w:rFonts w:ascii="Arial" w:hAnsi="Arial" w:cs="Arial"/>
                <w:b/>
                <w:color w:val="FF0000"/>
                <w:sz w:val="28"/>
              </w:rPr>
              <w:t>0</w:t>
            </w:r>
            <w:r>
              <w:rPr>
                <w:rFonts w:ascii="Arial" w:hAnsi="Arial" w:cs="Arial"/>
                <w:b/>
                <w:color w:val="FF0000"/>
                <w:sz w:val="28"/>
              </w:rPr>
              <w:t>8</w:t>
            </w:r>
            <w:r w:rsidR="00B520A4" w:rsidRPr="005472F8">
              <w:rPr>
                <w:rFonts w:ascii="Arial" w:hAnsi="Arial" w:cs="Arial"/>
                <w:b/>
                <w:color w:val="FF0000"/>
                <w:sz w:val="28"/>
              </w:rPr>
              <w:t>/2019</w:t>
            </w:r>
          </w:p>
        </w:tc>
      </w:tr>
      <w:tr w:rsidR="00B520A4" w:rsidRPr="005472F8" w:rsidTr="007A2CF9">
        <w:trPr>
          <w:trHeight w:val="94"/>
        </w:trPr>
        <w:tc>
          <w:tcPr>
            <w:tcW w:w="2836" w:type="dxa"/>
            <w:vAlign w:val="center"/>
          </w:tcPr>
          <w:p w:rsidR="00B520A4" w:rsidRPr="005472F8" w:rsidRDefault="00B520A4" w:rsidP="007A2CF9">
            <w:pPr>
              <w:widowControl w:val="0"/>
              <w:spacing w:line="276" w:lineRule="auto"/>
              <w:rPr>
                <w:rFonts w:ascii="Arial" w:hAnsi="Arial" w:cs="Arial"/>
                <w:sz w:val="28"/>
              </w:rPr>
            </w:pPr>
            <w:r w:rsidRPr="005472F8">
              <w:rPr>
                <w:rFonts w:ascii="Arial" w:hAnsi="Arial" w:cs="Arial"/>
                <w:sz w:val="28"/>
              </w:rPr>
              <w:t>Hora:</w:t>
            </w:r>
          </w:p>
        </w:tc>
        <w:tc>
          <w:tcPr>
            <w:tcW w:w="6873" w:type="dxa"/>
          </w:tcPr>
          <w:p w:rsidR="00B520A4" w:rsidRPr="005472F8" w:rsidRDefault="00B520A4" w:rsidP="007A2CF9">
            <w:pPr>
              <w:widowControl w:val="0"/>
              <w:spacing w:line="276" w:lineRule="auto"/>
              <w:jc w:val="both"/>
              <w:rPr>
                <w:rFonts w:ascii="Arial" w:hAnsi="Arial" w:cs="Arial"/>
                <w:b/>
                <w:sz w:val="28"/>
              </w:rPr>
            </w:pPr>
            <w:r w:rsidRPr="005472F8">
              <w:rPr>
                <w:rFonts w:ascii="Arial" w:hAnsi="Arial" w:cs="Arial"/>
                <w:b/>
                <w:sz w:val="28"/>
              </w:rPr>
              <w:t>08:00 horas</w:t>
            </w:r>
          </w:p>
        </w:tc>
      </w:tr>
      <w:tr w:rsidR="00B520A4" w:rsidRPr="005472F8" w:rsidTr="007A2CF9">
        <w:tc>
          <w:tcPr>
            <w:tcW w:w="2836" w:type="dxa"/>
            <w:vAlign w:val="center"/>
          </w:tcPr>
          <w:p w:rsidR="00B520A4" w:rsidRPr="005472F8" w:rsidRDefault="00B520A4" w:rsidP="007A2CF9">
            <w:pPr>
              <w:widowControl w:val="0"/>
              <w:spacing w:line="276" w:lineRule="auto"/>
              <w:rPr>
                <w:rFonts w:ascii="Arial" w:hAnsi="Arial" w:cs="Arial"/>
                <w:sz w:val="28"/>
              </w:rPr>
            </w:pPr>
          </w:p>
        </w:tc>
        <w:tc>
          <w:tcPr>
            <w:tcW w:w="6873" w:type="dxa"/>
          </w:tcPr>
          <w:p w:rsidR="00B520A4" w:rsidRPr="005472F8" w:rsidRDefault="00B520A4" w:rsidP="007A2CF9">
            <w:pPr>
              <w:widowControl w:val="0"/>
              <w:spacing w:line="276" w:lineRule="auto"/>
              <w:jc w:val="both"/>
              <w:rPr>
                <w:rFonts w:ascii="Arial" w:hAnsi="Arial" w:cs="Arial"/>
                <w:b/>
                <w:sz w:val="28"/>
              </w:rPr>
            </w:pPr>
            <w:r w:rsidRPr="005472F8">
              <w:rPr>
                <w:rFonts w:ascii="Arial" w:hAnsi="Arial" w:cs="Arial"/>
                <w:b/>
                <w:sz w:val="24"/>
                <w:szCs w:val="24"/>
              </w:rPr>
              <w:t>OBS. Neste horário será iniciado o credenciamento. A abertura da etapa de lances opera a preclusão do direito de credenciamento e participação na licitação.</w:t>
            </w:r>
          </w:p>
        </w:tc>
      </w:tr>
      <w:tr w:rsidR="00B520A4" w:rsidRPr="005472F8" w:rsidTr="007A2CF9">
        <w:tc>
          <w:tcPr>
            <w:tcW w:w="2836" w:type="dxa"/>
            <w:vAlign w:val="center"/>
          </w:tcPr>
          <w:p w:rsidR="00B520A4" w:rsidRPr="005472F8" w:rsidRDefault="00B520A4" w:rsidP="007A2CF9">
            <w:pPr>
              <w:widowControl w:val="0"/>
              <w:spacing w:line="276" w:lineRule="auto"/>
              <w:rPr>
                <w:rFonts w:ascii="Arial" w:hAnsi="Arial" w:cs="Arial"/>
                <w:sz w:val="28"/>
              </w:rPr>
            </w:pPr>
            <w:r w:rsidRPr="005472F8">
              <w:rPr>
                <w:rFonts w:ascii="Arial" w:hAnsi="Arial" w:cs="Arial"/>
                <w:sz w:val="28"/>
              </w:rPr>
              <w:t>Local:</w:t>
            </w:r>
          </w:p>
        </w:tc>
        <w:tc>
          <w:tcPr>
            <w:tcW w:w="6873" w:type="dxa"/>
          </w:tcPr>
          <w:p w:rsidR="00B520A4" w:rsidRPr="005472F8" w:rsidRDefault="00B520A4" w:rsidP="007A2CF9">
            <w:pPr>
              <w:widowControl w:val="0"/>
              <w:rPr>
                <w:rFonts w:ascii="Arial" w:hAnsi="Arial" w:cs="Arial"/>
                <w:b/>
                <w:sz w:val="24"/>
                <w:szCs w:val="24"/>
              </w:rPr>
            </w:pPr>
            <w:r w:rsidRPr="005472F8">
              <w:rPr>
                <w:rFonts w:ascii="Arial" w:hAnsi="Arial" w:cs="Arial"/>
                <w:b/>
                <w:sz w:val="24"/>
                <w:szCs w:val="24"/>
              </w:rPr>
              <w:t>Rua A, 367 – Jardim Santa Inês – Santo Antônio do Leste – MT (Sala de Licitações).</w:t>
            </w:r>
          </w:p>
          <w:p w:rsidR="00B520A4" w:rsidRPr="005472F8" w:rsidRDefault="00B520A4" w:rsidP="007A2CF9">
            <w:pPr>
              <w:widowControl w:val="0"/>
              <w:spacing w:line="276" w:lineRule="auto"/>
              <w:rPr>
                <w:rFonts w:ascii="Arial" w:hAnsi="Arial" w:cs="Arial"/>
                <w:b/>
                <w:sz w:val="28"/>
              </w:rPr>
            </w:pPr>
          </w:p>
        </w:tc>
      </w:tr>
      <w:tr w:rsidR="00B520A4" w:rsidRPr="005472F8" w:rsidTr="007A2CF9">
        <w:trPr>
          <w:cantSplit/>
        </w:trPr>
        <w:tc>
          <w:tcPr>
            <w:tcW w:w="9709" w:type="dxa"/>
            <w:gridSpan w:val="2"/>
            <w:vAlign w:val="center"/>
          </w:tcPr>
          <w:p w:rsidR="00B520A4" w:rsidRPr="005472F8" w:rsidRDefault="00B520A4" w:rsidP="007A2CF9">
            <w:pPr>
              <w:widowControl w:val="0"/>
              <w:spacing w:line="276" w:lineRule="auto"/>
              <w:jc w:val="center"/>
              <w:rPr>
                <w:rFonts w:ascii="Arial" w:hAnsi="Arial" w:cs="Arial"/>
                <w:b/>
                <w:sz w:val="24"/>
                <w:szCs w:val="24"/>
              </w:rPr>
            </w:pPr>
            <w:r w:rsidRPr="005472F8">
              <w:rPr>
                <w:rFonts w:ascii="Arial" w:hAnsi="Arial" w:cs="Arial"/>
                <w:b/>
                <w:sz w:val="24"/>
                <w:szCs w:val="24"/>
              </w:rPr>
              <w:t>LOCAL, DIAS E HORÁRIOS PARA LEITURA OU OBTENÇÃO DESTE EDITAL</w:t>
            </w:r>
          </w:p>
        </w:tc>
      </w:tr>
      <w:tr w:rsidR="00B520A4" w:rsidRPr="005472F8" w:rsidTr="007A2CF9">
        <w:trPr>
          <w:cantSplit/>
          <w:trHeight w:val="330"/>
        </w:trPr>
        <w:tc>
          <w:tcPr>
            <w:tcW w:w="2836" w:type="dxa"/>
            <w:vAlign w:val="center"/>
          </w:tcPr>
          <w:p w:rsidR="00B520A4" w:rsidRPr="005472F8" w:rsidRDefault="00B520A4" w:rsidP="007A2CF9">
            <w:pPr>
              <w:widowControl w:val="0"/>
              <w:spacing w:line="276" w:lineRule="auto"/>
              <w:rPr>
                <w:rFonts w:ascii="Arial" w:hAnsi="Arial" w:cs="Arial"/>
                <w:sz w:val="28"/>
              </w:rPr>
            </w:pPr>
            <w:r w:rsidRPr="005472F8">
              <w:rPr>
                <w:rFonts w:ascii="Arial" w:hAnsi="Arial" w:cs="Arial"/>
                <w:sz w:val="28"/>
              </w:rPr>
              <w:t>Dias:</w:t>
            </w:r>
          </w:p>
        </w:tc>
        <w:tc>
          <w:tcPr>
            <w:tcW w:w="6873" w:type="dxa"/>
          </w:tcPr>
          <w:p w:rsidR="00B520A4" w:rsidRPr="005472F8" w:rsidRDefault="00B520A4" w:rsidP="007A2CF9">
            <w:pPr>
              <w:widowControl w:val="0"/>
              <w:spacing w:line="276" w:lineRule="auto"/>
              <w:jc w:val="both"/>
              <w:rPr>
                <w:rFonts w:ascii="Arial" w:hAnsi="Arial" w:cs="Arial"/>
                <w:sz w:val="24"/>
                <w:szCs w:val="24"/>
              </w:rPr>
            </w:pPr>
            <w:r w:rsidRPr="005472F8">
              <w:rPr>
                <w:rFonts w:ascii="Arial" w:hAnsi="Arial" w:cs="Arial"/>
                <w:sz w:val="24"/>
                <w:szCs w:val="24"/>
              </w:rPr>
              <w:t>Segunda a Sexta-feira (em dias de expediente)</w:t>
            </w:r>
          </w:p>
        </w:tc>
      </w:tr>
      <w:tr w:rsidR="00B520A4" w:rsidRPr="005472F8" w:rsidTr="007A2CF9">
        <w:trPr>
          <w:cantSplit/>
          <w:trHeight w:val="330"/>
        </w:trPr>
        <w:tc>
          <w:tcPr>
            <w:tcW w:w="2836" w:type="dxa"/>
            <w:vAlign w:val="center"/>
          </w:tcPr>
          <w:p w:rsidR="00B520A4" w:rsidRPr="005472F8" w:rsidRDefault="00B520A4" w:rsidP="007A2CF9">
            <w:pPr>
              <w:widowControl w:val="0"/>
              <w:spacing w:line="276" w:lineRule="auto"/>
              <w:rPr>
                <w:rFonts w:ascii="Arial" w:hAnsi="Arial" w:cs="Arial"/>
                <w:sz w:val="28"/>
              </w:rPr>
            </w:pPr>
            <w:r w:rsidRPr="005472F8">
              <w:rPr>
                <w:rFonts w:ascii="Arial" w:hAnsi="Arial" w:cs="Arial"/>
                <w:sz w:val="28"/>
              </w:rPr>
              <w:t>Horários:</w:t>
            </w:r>
          </w:p>
        </w:tc>
        <w:tc>
          <w:tcPr>
            <w:tcW w:w="6873" w:type="dxa"/>
          </w:tcPr>
          <w:p w:rsidR="00B520A4" w:rsidRPr="005472F8" w:rsidRDefault="00B520A4" w:rsidP="007A2CF9">
            <w:pPr>
              <w:widowControl w:val="0"/>
              <w:spacing w:line="276" w:lineRule="auto"/>
              <w:jc w:val="both"/>
              <w:rPr>
                <w:rFonts w:ascii="Arial" w:hAnsi="Arial" w:cs="Arial"/>
                <w:sz w:val="24"/>
                <w:szCs w:val="24"/>
              </w:rPr>
            </w:pPr>
            <w:r w:rsidRPr="005472F8">
              <w:rPr>
                <w:rFonts w:ascii="Arial" w:hAnsi="Arial" w:cs="Arial"/>
                <w:sz w:val="24"/>
                <w:szCs w:val="24"/>
              </w:rPr>
              <w:t>Das 07:00h às 11:00h. e das 13:00h ás 17:00h.</w:t>
            </w:r>
          </w:p>
        </w:tc>
      </w:tr>
      <w:tr w:rsidR="00B520A4" w:rsidRPr="005472F8" w:rsidTr="007A2CF9">
        <w:trPr>
          <w:cantSplit/>
          <w:trHeight w:val="330"/>
        </w:trPr>
        <w:tc>
          <w:tcPr>
            <w:tcW w:w="2836" w:type="dxa"/>
            <w:vAlign w:val="center"/>
          </w:tcPr>
          <w:p w:rsidR="00B520A4" w:rsidRPr="005472F8" w:rsidRDefault="00B520A4" w:rsidP="007A2CF9">
            <w:pPr>
              <w:widowControl w:val="0"/>
              <w:spacing w:line="276" w:lineRule="auto"/>
              <w:rPr>
                <w:rFonts w:ascii="Arial" w:hAnsi="Arial" w:cs="Arial"/>
                <w:sz w:val="28"/>
              </w:rPr>
            </w:pPr>
            <w:r w:rsidRPr="005472F8">
              <w:rPr>
                <w:rFonts w:ascii="Arial" w:hAnsi="Arial" w:cs="Arial"/>
                <w:sz w:val="28"/>
              </w:rPr>
              <w:t>LOCAL:</w:t>
            </w:r>
          </w:p>
        </w:tc>
        <w:tc>
          <w:tcPr>
            <w:tcW w:w="6873" w:type="dxa"/>
          </w:tcPr>
          <w:p w:rsidR="00B520A4" w:rsidRPr="005472F8" w:rsidRDefault="00B520A4" w:rsidP="007A2CF9">
            <w:pPr>
              <w:widowControl w:val="0"/>
              <w:spacing w:line="276" w:lineRule="auto"/>
              <w:jc w:val="both"/>
              <w:rPr>
                <w:rFonts w:ascii="Arial" w:hAnsi="Arial" w:cs="Arial"/>
                <w:sz w:val="24"/>
                <w:szCs w:val="24"/>
              </w:rPr>
            </w:pPr>
            <w:r w:rsidRPr="005472F8">
              <w:rPr>
                <w:rFonts w:ascii="Arial" w:hAnsi="Arial" w:cs="Arial"/>
                <w:b/>
                <w:sz w:val="24"/>
                <w:szCs w:val="24"/>
              </w:rPr>
              <w:t>Rua A, 367 – Jardim Santa Inês – Santo Antônio do Leste – MT (Sala de Licitações).</w:t>
            </w:r>
          </w:p>
        </w:tc>
      </w:tr>
      <w:tr w:rsidR="00B520A4" w:rsidRPr="005472F8" w:rsidTr="007A2CF9">
        <w:trPr>
          <w:cantSplit/>
          <w:trHeight w:val="330"/>
        </w:trPr>
        <w:tc>
          <w:tcPr>
            <w:tcW w:w="9709" w:type="dxa"/>
            <w:gridSpan w:val="2"/>
          </w:tcPr>
          <w:p w:rsidR="00B520A4" w:rsidRPr="005472F8" w:rsidRDefault="00B520A4" w:rsidP="007A2CF9">
            <w:pPr>
              <w:pStyle w:val="Ttulo3"/>
              <w:keepNext w:val="0"/>
              <w:widowControl w:val="0"/>
              <w:rPr>
                <w:rFonts w:cs="Arial"/>
                <w:sz w:val="32"/>
                <w:szCs w:val="32"/>
                <w:lang w:val="pt-BR" w:eastAsia="pt-BR"/>
              </w:rPr>
            </w:pPr>
            <w:r w:rsidRPr="005472F8">
              <w:rPr>
                <w:rFonts w:cs="Arial"/>
                <w:sz w:val="32"/>
                <w:szCs w:val="32"/>
                <w:lang w:val="pt-BR" w:eastAsia="pt-BR"/>
              </w:rPr>
              <w:t xml:space="preserve">RETIRADA DE EDITAIS PELA </w:t>
            </w:r>
            <w:r w:rsidRPr="005472F8">
              <w:rPr>
                <w:rFonts w:cs="Arial"/>
                <w:i/>
                <w:iCs/>
                <w:sz w:val="32"/>
                <w:szCs w:val="32"/>
                <w:lang w:val="pt-BR" w:eastAsia="pt-BR"/>
              </w:rPr>
              <w:t>INTERNET</w:t>
            </w:r>
          </w:p>
          <w:p w:rsidR="00B520A4" w:rsidRPr="005472F8" w:rsidRDefault="00B520A4" w:rsidP="007A2CF9">
            <w:pPr>
              <w:widowControl w:val="0"/>
              <w:jc w:val="center"/>
              <w:rPr>
                <w:rFonts w:ascii="Arial" w:hAnsi="Arial" w:cs="Arial"/>
              </w:rPr>
            </w:pPr>
            <w:r w:rsidRPr="005472F8">
              <w:rPr>
                <w:rFonts w:ascii="Arial" w:hAnsi="Arial" w:cs="Arial"/>
                <w:b/>
                <w:bCs/>
                <w:sz w:val="32"/>
                <w:szCs w:val="32"/>
              </w:rPr>
              <w:t xml:space="preserve">Retire o Edital acessando a página </w:t>
            </w:r>
            <w:r w:rsidRPr="005472F8">
              <w:rPr>
                <w:rFonts w:ascii="Arial" w:hAnsi="Arial" w:cs="Arial"/>
              </w:rPr>
              <w:t xml:space="preserve"> </w:t>
            </w:r>
          </w:p>
          <w:p w:rsidR="00B520A4" w:rsidRPr="005472F8" w:rsidRDefault="002757FF" w:rsidP="007A2CF9">
            <w:pPr>
              <w:widowControl w:val="0"/>
              <w:spacing w:line="360" w:lineRule="auto"/>
              <w:jc w:val="center"/>
              <w:rPr>
                <w:rFonts w:ascii="Arial" w:hAnsi="Arial" w:cs="Arial"/>
                <w:b/>
                <w:color w:val="0000FF"/>
                <w:sz w:val="32"/>
                <w:szCs w:val="32"/>
                <w:u w:val="single"/>
              </w:rPr>
            </w:pPr>
            <w:hyperlink r:id="rId7" w:history="1">
              <w:r w:rsidR="00B520A4" w:rsidRPr="005472F8">
                <w:rPr>
                  <w:rStyle w:val="Hyperlink"/>
                  <w:rFonts w:ascii="Arial" w:hAnsi="Arial" w:cs="Arial"/>
                  <w:b/>
                  <w:sz w:val="32"/>
                  <w:szCs w:val="32"/>
                </w:rPr>
                <w:t>https://www.santoantoniodoleste.mt.gov.br/</w:t>
              </w:r>
            </w:hyperlink>
          </w:p>
          <w:p w:rsidR="00B520A4" w:rsidRPr="005472F8" w:rsidRDefault="00B520A4" w:rsidP="007A2CF9">
            <w:pPr>
              <w:widowControl w:val="0"/>
              <w:spacing w:line="360" w:lineRule="auto"/>
              <w:jc w:val="center"/>
              <w:rPr>
                <w:rFonts w:ascii="Arial" w:hAnsi="Arial" w:cs="Arial"/>
                <w:b/>
                <w:bCs/>
                <w:color w:val="FF0000"/>
                <w:sz w:val="32"/>
                <w:szCs w:val="32"/>
              </w:rPr>
            </w:pPr>
            <w:r w:rsidRPr="005472F8">
              <w:rPr>
                <w:rFonts w:ascii="Arial" w:hAnsi="Arial" w:cs="Arial"/>
                <w:b/>
                <w:bCs/>
                <w:sz w:val="32"/>
                <w:szCs w:val="32"/>
              </w:rPr>
              <w:t xml:space="preserve">local: </w:t>
            </w:r>
            <w:r w:rsidRPr="005472F8">
              <w:rPr>
                <w:rFonts w:ascii="Arial" w:hAnsi="Arial" w:cs="Arial"/>
                <w:b/>
                <w:bCs/>
                <w:color w:val="FF0000"/>
                <w:sz w:val="32"/>
                <w:szCs w:val="32"/>
              </w:rPr>
              <w:t>“Portal Transparência” – “Licitações”.</w:t>
            </w:r>
          </w:p>
          <w:p w:rsidR="00B520A4" w:rsidRPr="005472F8" w:rsidRDefault="00B520A4" w:rsidP="007A2CF9">
            <w:pPr>
              <w:widowControl w:val="0"/>
              <w:jc w:val="both"/>
              <w:rPr>
                <w:rFonts w:ascii="Arial" w:hAnsi="Arial" w:cs="Arial"/>
                <w:b/>
                <w:sz w:val="28"/>
                <w:szCs w:val="28"/>
              </w:rPr>
            </w:pPr>
          </w:p>
        </w:tc>
      </w:tr>
    </w:tbl>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spacing w:line="276" w:lineRule="auto"/>
        <w:jc w:val="center"/>
        <w:rPr>
          <w:rFonts w:ascii="Arial" w:hAnsi="Arial" w:cs="Arial"/>
          <w:b/>
          <w:color w:val="FF0000"/>
          <w:sz w:val="28"/>
          <w:szCs w:val="28"/>
        </w:rPr>
      </w:pPr>
    </w:p>
    <w:p w:rsidR="00B520A4" w:rsidRPr="005472F8" w:rsidRDefault="00B520A4" w:rsidP="00B520A4">
      <w:pPr>
        <w:widowControl w:val="0"/>
        <w:autoSpaceDE w:val="0"/>
        <w:autoSpaceDN w:val="0"/>
        <w:adjustRightInd w:val="0"/>
        <w:spacing w:line="360" w:lineRule="auto"/>
        <w:rPr>
          <w:rFonts w:ascii="Arial" w:hAnsi="Arial" w:cs="Arial"/>
          <w:b/>
        </w:rPr>
      </w:pPr>
    </w:p>
    <w:p w:rsidR="00B520A4" w:rsidRPr="005472F8" w:rsidRDefault="00B520A4" w:rsidP="00B520A4">
      <w:pPr>
        <w:widowControl w:val="0"/>
        <w:autoSpaceDE w:val="0"/>
        <w:autoSpaceDN w:val="0"/>
        <w:adjustRightInd w:val="0"/>
        <w:spacing w:line="360" w:lineRule="auto"/>
        <w:jc w:val="center"/>
        <w:rPr>
          <w:rFonts w:ascii="Arial" w:hAnsi="Arial" w:cs="Arial"/>
          <w:b/>
          <w:bCs/>
          <w:color w:val="FF0000"/>
          <w:sz w:val="28"/>
          <w:szCs w:val="28"/>
        </w:rPr>
      </w:pPr>
      <w:r w:rsidRPr="005472F8">
        <w:rPr>
          <w:rFonts w:ascii="Arial" w:hAnsi="Arial" w:cs="Arial"/>
          <w:b/>
          <w:bCs/>
          <w:color w:val="FF0000"/>
          <w:sz w:val="28"/>
          <w:szCs w:val="28"/>
        </w:rPr>
        <w:t>AVISO IMPORTANTE</w:t>
      </w:r>
    </w:p>
    <w:p w:rsidR="00B520A4" w:rsidRPr="005472F8" w:rsidRDefault="00B520A4" w:rsidP="00B520A4">
      <w:pPr>
        <w:widowControl w:val="0"/>
        <w:autoSpaceDE w:val="0"/>
        <w:autoSpaceDN w:val="0"/>
        <w:adjustRightInd w:val="0"/>
        <w:spacing w:line="360" w:lineRule="auto"/>
        <w:rPr>
          <w:rFonts w:ascii="Arial" w:hAnsi="Arial" w:cs="Arial"/>
          <w:b/>
          <w:bCs/>
          <w:color w:val="FF0000"/>
          <w:sz w:val="24"/>
          <w:szCs w:val="24"/>
        </w:rPr>
      </w:pPr>
    </w:p>
    <w:p w:rsidR="00B520A4" w:rsidRPr="005472F8" w:rsidRDefault="00B520A4" w:rsidP="00B520A4">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rsidR="00B520A4" w:rsidRPr="005472F8" w:rsidRDefault="00B520A4" w:rsidP="00B520A4">
      <w:pPr>
        <w:widowControl w:val="0"/>
        <w:autoSpaceDE w:val="0"/>
        <w:autoSpaceDN w:val="0"/>
        <w:adjustRightInd w:val="0"/>
        <w:spacing w:line="360" w:lineRule="auto"/>
        <w:ind w:firstLine="708"/>
        <w:jc w:val="both"/>
        <w:rPr>
          <w:rFonts w:ascii="Arial" w:hAnsi="Arial" w:cs="Arial"/>
          <w:bCs/>
          <w:color w:val="000000"/>
          <w:sz w:val="24"/>
          <w:szCs w:val="24"/>
        </w:rPr>
      </w:pPr>
    </w:p>
    <w:p w:rsidR="00B520A4" w:rsidRPr="005472F8" w:rsidRDefault="00B520A4" w:rsidP="00B520A4">
      <w:pPr>
        <w:widowControl w:val="0"/>
        <w:autoSpaceDE w:val="0"/>
        <w:autoSpaceDN w:val="0"/>
        <w:adjustRightInd w:val="0"/>
        <w:spacing w:line="360" w:lineRule="auto"/>
        <w:ind w:left="1985"/>
        <w:jc w:val="both"/>
        <w:rPr>
          <w:rFonts w:ascii="Arial" w:hAnsi="Arial" w:cs="Arial"/>
          <w:bCs/>
          <w:color w:val="000000"/>
          <w:sz w:val="24"/>
          <w:szCs w:val="24"/>
        </w:rPr>
      </w:pPr>
      <w:r w:rsidRPr="005472F8">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rsidR="00B520A4" w:rsidRPr="005472F8" w:rsidRDefault="00B520A4" w:rsidP="00B520A4">
      <w:pPr>
        <w:widowControl w:val="0"/>
        <w:autoSpaceDE w:val="0"/>
        <w:autoSpaceDN w:val="0"/>
        <w:adjustRightInd w:val="0"/>
        <w:spacing w:line="360" w:lineRule="auto"/>
        <w:ind w:left="1134"/>
        <w:jc w:val="both"/>
        <w:rPr>
          <w:rFonts w:ascii="Arial" w:hAnsi="Arial" w:cs="Arial"/>
          <w:bCs/>
          <w:color w:val="000000"/>
          <w:sz w:val="24"/>
          <w:szCs w:val="24"/>
        </w:rPr>
      </w:pPr>
    </w:p>
    <w:p w:rsidR="00B520A4" w:rsidRPr="005472F8" w:rsidRDefault="00B520A4" w:rsidP="00B520A4">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 xml:space="preserve">Recomendamos que os interessados em participar do certame leiam atentamente todas as exigências habilitatórias contidas no Edital e seus anexos, </w:t>
      </w:r>
      <w:r w:rsidRPr="005472F8">
        <w:rPr>
          <w:rFonts w:ascii="Arial" w:hAnsi="Arial" w:cs="Arial"/>
          <w:bCs/>
          <w:color w:val="000000"/>
          <w:sz w:val="24"/>
          <w:szCs w:val="24"/>
          <w:u w:val="single"/>
        </w:rPr>
        <w:t>verificando se dispõe dos documentos exigidos</w:t>
      </w:r>
      <w:r w:rsidRPr="005472F8">
        <w:rPr>
          <w:rFonts w:ascii="Arial" w:hAnsi="Arial" w:cs="Arial"/>
          <w:bCs/>
          <w:color w:val="000000"/>
          <w:sz w:val="24"/>
          <w:szCs w:val="24"/>
        </w:rPr>
        <w:t>.</w:t>
      </w:r>
    </w:p>
    <w:p w:rsidR="00B520A4" w:rsidRPr="005472F8" w:rsidRDefault="00B520A4" w:rsidP="00B520A4">
      <w:pPr>
        <w:widowControl w:val="0"/>
        <w:autoSpaceDE w:val="0"/>
        <w:autoSpaceDN w:val="0"/>
        <w:adjustRightInd w:val="0"/>
        <w:spacing w:line="360" w:lineRule="auto"/>
        <w:ind w:firstLine="708"/>
        <w:jc w:val="both"/>
        <w:rPr>
          <w:rFonts w:ascii="Arial" w:hAnsi="Arial" w:cs="Arial"/>
          <w:bCs/>
          <w:color w:val="000000"/>
          <w:sz w:val="24"/>
          <w:szCs w:val="24"/>
        </w:rPr>
      </w:pPr>
    </w:p>
    <w:p w:rsidR="00B520A4" w:rsidRPr="005472F8" w:rsidRDefault="00B520A4" w:rsidP="00B520A4">
      <w:pPr>
        <w:widowControl w:val="0"/>
        <w:autoSpaceDE w:val="0"/>
        <w:autoSpaceDN w:val="0"/>
        <w:adjustRightInd w:val="0"/>
        <w:spacing w:line="360" w:lineRule="auto"/>
        <w:ind w:firstLine="708"/>
        <w:jc w:val="both"/>
        <w:rPr>
          <w:rFonts w:ascii="Arial" w:hAnsi="Arial" w:cs="Arial"/>
          <w:sz w:val="24"/>
          <w:szCs w:val="24"/>
        </w:rPr>
      </w:pPr>
      <w:r w:rsidRPr="005472F8">
        <w:rPr>
          <w:rFonts w:ascii="Arial" w:hAnsi="Arial" w:cs="Arial"/>
          <w:bCs/>
          <w:color w:val="000000"/>
          <w:sz w:val="24"/>
          <w:szCs w:val="24"/>
        </w:rPr>
        <w:t xml:space="preserve">E, ainda, que sejam observadas todas as características do objeto licitado para, assim, evitar propostas com valores inexequíveis, </w:t>
      </w:r>
      <w:r w:rsidRPr="005472F8">
        <w:rPr>
          <w:rFonts w:ascii="Arial" w:hAnsi="Arial" w:cs="Arial"/>
          <w:bCs/>
          <w:color w:val="000000"/>
          <w:sz w:val="24"/>
          <w:szCs w:val="24"/>
          <w:u w:val="single"/>
        </w:rPr>
        <w:t>pois não será aceito pedido de desistência após o início da sessão do pregão</w:t>
      </w:r>
      <w:r w:rsidRPr="005472F8">
        <w:rPr>
          <w:rFonts w:ascii="Arial" w:hAnsi="Arial" w:cs="Arial"/>
          <w:bCs/>
          <w:color w:val="000000"/>
          <w:sz w:val="24"/>
          <w:szCs w:val="24"/>
        </w:rPr>
        <w:t xml:space="preserve">. </w:t>
      </w: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pStyle w:val="Cabealho"/>
        <w:widowControl w:val="0"/>
        <w:tabs>
          <w:tab w:val="clear" w:pos="4419"/>
          <w:tab w:val="clear" w:pos="8838"/>
        </w:tabs>
        <w:spacing w:after="120"/>
        <w:jc w:val="center"/>
        <w:rPr>
          <w:rFonts w:ascii="Arial" w:hAnsi="Arial" w:cs="Arial"/>
          <w:b/>
        </w:rPr>
      </w:pPr>
    </w:p>
    <w:p w:rsidR="00B520A4" w:rsidRPr="005472F8" w:rsidRDefault="00B520A4" w:rsidP="00B520A4">
      <w:pPr>
        <w:widowControl w:val="0"/>
        <w:tabs>
          <w:tab w:val="center" w:pos="4819"/>
          <w:tab w:val="left" w:pos="7455"/>
        </w:tabs>
        <w:autoSpaceDE w:val="0"/>
        <w:jc w:val="center"/>
        <w:rPr>
          <w:rFonts w:ascii="Arial" w:hAnsi="Arial" w:cs="Arial"/>
          <w:b/>
          <w:sz w:val="28"/>
          <w:szCs w:val="28"/>
        </w:rPr>
      </w:pPr>
      <w:r w:rsidRPr="005472F8">
        <w:rPr>
          <w:rFonts w:ascii="Arial" w:hAnsi="Arial" w:cs="Arial"/>
          <w:b/>
          <w:bCs/>
          <w:sz w:val="28"/>
          <w:szCs w:val="28"/>
        </w:rPr>
        <w:lastRenderedPageBreak/>
        <w:t xml:space="preserve">Edital </w:t>
      </w:r>
      <w:r w:rsidRPr="005472F8">
        <w:rPr>
          <w:rFonts w:ascii="Arial" w:hAnsi="Arial" w:cs="Arial"/>
          <w:b/>
          <w:sz w:val="28"/>
          <w:szCs w:val="28"/>
        </w:rPr>
        <w:t xml:space="preserve">Pregão Presencial nº </w:t>
      </w:r>
      <w:r>
        <w:rPr>
          <w:rFonts w:ascii="Arial" w:hAnsi="Arial" w:cs="Arial"/>
          <w:b/>
          <w:sz w:val="28"/>
          <w:szCs w:val="28"/>
        </w:rPr>
        <w:t>008/2019</w:t>
      </w:r>
      <w:r w:rsidRPr="005472F8">
        <w:rPr>
          <w:rFonts w:ascii="Arial" w:hAnsi="Arial" w:cs="Arial"/>
          <w:b/>
          <w:sz w:val="28"/>
          <w:szCs w:val="28"/>
        </w:rPr>
        <w:t xml:space="preserve"> – SRP </w:t>
      </w:r>
    </w:p>
    <w:p w:rsidR="00B520A4" w:rsidRPr="005472F8" w:rsidRDefault="00B520A4" w:rsidP="00B520A4">
      <w:pPr>
        <w:widowControl w:val="0"/>
        <w:tabs>
          <w:tab w:val="center" w:pos="4819"/>
          <w:tab w:val="left" w:pos="7455"/>
        </w:tabs>
        <w:autoSpaceDE w:val="0"/>
        <w:spacing w:after="120"/>
        <w:jc w:val="center"/>
        <w:rPr>
          <w:rFonts w:ascii="Arial" w:hAnsi="Arial" w:cs="Arial"/>
          <w:b/>
          <w:sz w:val="24"/>
          <w:szCs w:val="24"/>
        </w:rPr>
      </w:pPr>
      <w:r w:rsidRPr="005472F8">
        <w:rPr>
          <w:rFonts w:ascii="Arial" w:hAnsi="Arial" w:cs="Arial"/>
          <w:b/>
          <w:sz w:val="24"/>
          <w:szCs w:val="24"/>
        </w:rPr>
        <w:t xml:space="preserve">Processo </w:t>
      </w:r>
      <w:r w:rsidRPr="0087688A">
        <w:rPr>
          <w:rFonts w:ascii="Arial" w:hAnsi="Arial" w:cs="Arial"/>
          <w:b/>
          <w:sz w:val="24"/>
          <w:szCs w:val="24"/>
        </w:rPr>
        <w:t xml:space="preserve">nº </w:t>
      </w:r>
      <w:r>
        <w:rPr>
          <w:rFonts w:ascii="Arial" w:hAnsi="Arial" w:cs="Arial"/>
          <w:b/>
          <w:sz w:val="24"/>
          <w:szCs w:val="24"/>
        </w:rPr>
        <w:t>068/2019</w:t>
      </w:r>
    </w:p>
    <w:p w:rsidR="00B520A4" w:rsidRPr="005472F8" w:rsidRDefault="00B520A4" w:rsidP="00B520A4">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B520A4" w:rsidRPr="005472F8" w:rsidTr="007A2CF9">
        <w:tc>
          <w:tcPr>
            <w:tcW w:w="2480" w:type="dxa"/>
            <w:shd w:val="pct15" w:color="000000" w:fill="FFFFFF"/>
            <w:vAlign w:val="center"/>
          </w:tcPr>
          <w:p w:rsidR="00B520A4" w:rsidRPr="005472F8" w:rsidRDefault="00B520A4" w:rsidP="007A2CF9">
            <w:pPr>
              <w:pStyle w:val="Corpodetexto"/>
              <w:widowControl w:val="0"/>
              <w:spacing w:line="276" w:lineRule="auto"/>
              <w:jc w:val="left"/>
              <w:rPr>
                <w:rFonts w:cs="Arial"/>
                <w:b/>
                <w:szCs w:val="24"/>
              </w:rPr>
            </w:pPr>
            <w:r w:rsidRPr="005472F8">
              <w:rPr>
                <w:rFonts w:cs="Arial"/>
                <w:b/>
                <w:szCs w:val="24"/>
              </w:rPr>
              <w:t>Dia:</w:t>
            </w:r>
          </w:p>
        </w:tc>
        <w:tc>
          <w:tcPr>
            <w:tcW w:w="7229" w:type="dxa"/>
            <w:shd w:val="pct15" w:color="000000" w:fill="FFFFFF"/>
            <w:vAlign w:val="center"/>
          </w:tcPr>
          <w:p w:rsidR="00B520A4" w:rsidRPr="005472F8" w:rsidRDefault="00016597" w:rsidP="00016597">
            <w:pPr>
              <w:widowControl w:val="0"/>
              <w:spacing w:line="276" w:lineRule="auto"/>
              <w:rPr>
                <w:rFonts w:ascii="Arial" w:hAnsi="Arial" w:cs="Arial"/>
                <w:b/>
                <w:color w:val="FF0000"/>
                <w:sz w:val="24"/>
                <w:szCs w:val="24"/>
              </w:rPr>
            </w:pPr>
            <w:r>
              <w:rPr>
                <w:rFonts w:ascii="Arial" w:hAnsi="Arial" w:cs="Arial"/>
                <w:b/>
                <w:color w:val="FF0000"/>
                <w:sz w:val="24"/>
                <w:szCs w:val="24"/>
              </w:rPr>
              <w:t>12</w:t>
            </w:r>
            <w:r w:rsidR="00B520A4" w:rsidRPr="005472F8">
              <w:rPr>
                <w:rFonts w:ascii="Arial" w:hAnsi="Arial" w:cs="Arial"/>
                <w:b/>
                <w:color w:val="FF0000"/>
                <w:sz w:val="24"/>
                <w:szCs w:val="24"/>
              </w:rPr>
              <w:t>/</w:t>
            </w:r>
            <w:r w:rsidR="00EC0F0D">
              <w:rPr>
                <w:rFonts w:ascii="Arial" w:hAnsi="Arial" w:cs="Arial"/>
                <w:b/>
                <w:color w:val="FF0000"/>
                <w:sz w:val="24"/>
                <w:szCs w:val="24"/>
              </w:rPr>
              <w:t>0</w:t>
            </w:r>
            <w:r>
              <w:rPr>
                <w:rFonts w:ascii="Arial" w:hAnsi="Arial" w:cs="Arial"/>
                <w:b/>
                <w:color w:val="FF0000"/>
                <w:sz w:val="24"/>
                <w:szCs w:val="24"/>
              </w:rPr>
              <w:t>8</w:t>
            </w:r>
            <w:bookmarkStart w:id="0" w:name="_GoBack"/>
            <w:bookmarkEnd w:id="0"/>
            <w:r w:rsidR="00B520A4" w:rsidRPr="005472F8">
              <w:rPr>
                <w:rFonts w:ascii="Arial" w:hAnsi="Arial" w:cs="Arial"/>
                <w:b/>
                <w:color w:val="FF0000"/>
                <w:sz w:val="24"/>
                <w:szCs w:val="24"/>
              </w:rPr>
              <w:t>/2019</w:t>
            </w:r>
          </w:p>
        </w:tc>
      </w:tr>
      <w:tr w:rsidR="00B520A4" w:rsidRPr="005472F8" w:rsidTr="007A2CF9">
        <w:tc>
          <w:tcPr>
            <w:tcW w:w="2480" w:type="dxa"/>
            <w:shd w:val="pct15" w:color="000000" w:fill="FFFFFF"/>
            <w:vAlign w:val="center"/>
          </w:tcPr>
          <w:p w:rsidR="00B520A4" w:rsidRPr="005472F8" w:rsidRDefault="00B520A4" w:rsidP="007A2CF9">
            <w:pPr>
              <w:widowControl w:val="0"/>
              <w:spacing w:line="276" w:lineRule="auto"/>
              <w:rPr>
                <w:rFonts w:ascii="Arial" w:hAnsi="Arial" w:cs="Arial"/>
                <w:b/>
                <w:sz w:val="24"/>
                <w:szCs w:val="24"/>
              </w:rPr>
            </w:pPr>
            <w:r w:rsidRPr="005472F8">
              <w:rPr>
                <w:rFonts w:ascii="Arial" w:hAnsi="Arial" w:cs="Arial"/>
                <w:b/>
                <w:sz w:val="24"/>
                <w:szCs w:val="24"/>
              </w:rPr>
              <w:t>Hora</w:t>
            </w:r>
          </w:p>
        </w:tc>
        <w:tc>
          <w:tcPr>
            <w:tcW w:w="7229" w:type="dxa"/>
            <w:shd w:val="pct15" w:color="000000" w:fill="FFFFFF"/>
            <w:vAlign w:val="center"/>
          </w:tcPr>
          <w:p w:rsidR="00B520A4" w:rsidRPr="005472F8" w:rsidRDefault="00B520A4" w:rsidP="007A2CF9">
            <w:pPr>
              <w:widowControl w:val="0"/>
              <w:spacing w:line="276" w:lineRule="auto"/>
              <w:rPr>
                <w:rFonts w:ascii="Arial" w:hAnsi="Arial" w:cs="Arial"/>
                <w:b/>
                <w:sz w:val="24"/>
                <w:szCs w:val="24"/>
              </w:rPr>
            </w:pPr>
            <w:r w:rsidRPr="005472F8">
              <w:rPr>
                <w:rFonts w:ascii="Arial" w:hAnsi="Arial" w:cs="Arial"/>
                <w:b/>
                <w:sz w:val="24"/>
                <w:szCs w:val="24"/>
              </w:rPr>
              <w:t xml:space="preserve">08:00 horas –. </w:t>
            </w:r>
            <w:r w:rsidRPr="005472F8">
              <w:rPr>
                <w:rFonts w:ascii="Arial" w:hAnsi="Arial" w:cs="Arial"/>
                <w:sz w:val="24"/>
                <w:szCs w:val="24"/>
              </w:rPr>
              <w:t>OBS.: Neste horário será iniciado o credenciamento. A abertura da etapa de lances opera a preclusão do direito de credenciamento e participação na licitação</w:t>
            </w:r>
          </w:p>
        </w:tc>
      </w:tr>
      <w:tr w:rsidR="00B520A4" w:rsidRPr="005472F8" w:rsidTr="007A2CF9">
        <w:tc>
          <w:tcPr>
            <w:tcW w:w="2480"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Local:</w:t>
            </w:r>
          </w:p>
        </w:tc>
        <w:tc>
          <w:tcPr>
            <w:tcW w:w="7229"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Sala de Licitações</w:t>
            </w:r>
          </w:p>
        </w:tc>
      </w:tr>
      <w:tr w:rsidR="00B520A4" w:rsidRPr="005472F8" w:rsidTr="007A2CF9">
        <w:tc>
          <w:tcPr>
            <w:tcW w:w="2480"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Endereço:</w:t>
            </w:r>
          </w:p>
        </w:tc>
        <w:tc>
          <w:tcPr>
            <w:tcW w:w="7229"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Pr>
                <w:rFonts w:ascii="Arial" w:hAnsi="Arial" w:cs="Arial"/>
                <w:b/>
                <w:sz w:val="24"/>
                <w:szCs w:val="24"/>
              </w:rPr>
              <w:t>Av. Goiás</w:t>
            </w:r>
            <w:r w:rsidRPr="005472F8">
              <w:rPr>
                <w:rFonts w:ascii="Arial" w:hAnsi="Arial" w:cs="Arial"/>
                <w:b/>
                <w:sz w:val="24"/>
                <w:szCs w:val="24"/>
              </w:rPr>
              <w:t>, 367 – Jardim Santa Inês – Santo Antônio do Leste – MT.</w:t>
            </w:r>
          </w:p>
        </w:tc>
      </w:tr>
      <w:tr w:rsidR="00B520A4" w:rsidRPr="005472F8" w:rsidTr="007A2CF9">
        <w:tc>
          <w:tcPr>
            <w:tcW w:w="2480"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Informações:</w:t>
            </w:r>
          </w:p>
        </w:tc>
        <w:tc>
          <w:tcPr>
            <w:tcW w:w="7229"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Fone: 0xx (66) 3488-1080 (Dias úteis, das 07:00h às 11:00h e das 13:00h às 17:00h).</w:t>
            </w:r>
          </w:p>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E-mail: licitacao@santoantoniodoleste.mt.gov.br</w:t>
            </w:r>
          </w:p>
        </w:tc>
      </w:tr>
      <w:tr w:rsidR="00B520A4" w:rsidRPr="005472F8" w:rsidTr="007A2CF9">
        <w:tc>
          <w:tcPr>
            <w:tcW w:w="2480"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Processo:</w:t>
            </w:r>
          </w:p>
        </w:tc>
        <w:tc>
          <w:tcPr>
            <w:tcW w:w="7229" w:type="dxa"/>
            <w:shd w:val="pct15" w:color="000000" w:fill="FFFFFF"/>
            <w:vAlign w:val="center"/>
          </w:tcPr>
          <w:p w:rsidR="00B520A4" w:rsidRPr="005472F8" w:rsidRDefault="00B520A4" w:rsidP="007A2CF9">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 xml:space="preserve">Nº </w:t>
            </w:r>
            <w:r>
              <w:rPr>
                <w:rFonts w:ascii="Arial" w:hAnsi="Arial" w:cs="Arial"/>
                <w:b/>
                <w:sz w:val="24"/>
                <w:szCs w:val="24"/>
              </w:rPr>
              <w:t>068/2019</w:t>
            </w:r>
          </w:p>
        </w:tc>
      </w:tr>
    </w:tbl>
    <w:p w:rsidR="00B520A4" w:rsidRPr="005472F8" w:rsidRDefault="00B520A4" w:rsidP="00B520A4">
      <w:pPr>
        <w:pStyle w:val="Cabealho"/>
        <w:widowControl w:val="0"/>
        <w:tabs>
          <w:tab w:val="clear" w:pos="4419"/>
          <w:tab w:val="clear" w:pos="8838"/>
        </w:tabs>
        <w:spacing w:before="120" w:after="120"/>
        <w:ind w:firstLine="737"/>
        <w:jc w:val="both"/>
        <w:rPr>
          <w:rFonts w:ascii="Arial" w:hAnsi="Arial" w:cs="Arial"/>
          <w:b/>
          <w:sz w:val="24"/>
        </w:rPr>
      </w:pPr>
      <w:r w:rsidRPr="005472F8">
        <w:rPr>
          <w:rFonts w:ascii="Arial" w:hAnsi="Arial" w:cs="Arial"/>
          <w:sz w:val="24"/>
        </w:rPr>
        <w:t xml:space="preserve">O </w:t>
      </w:r>
      <w:r w:rsidRPr="005472F8">
        <w:rPr>
          <w:rFonts w:ascii="Arial" w:hAnsi="Arial" w:cs="Arial"/>
          <w:b/>
          <w:sz w:val="24"/>
        </w:rPr>
        <w:t>Município de Santo Antônio do Leste</w:t>
      </w:r>
      <w:r w:rsidRPr="005472F8">
        <w:rPr>
          <w:rFonts w:ascii="Arial" w:hAnsi="Arial" w:cs="Arial"/>
          <w:sz w:val="24"/>
        </w:rPr>
        <w:t xml:space="preserve">, através do (a) PREGOEIRO (a) designado (a) pela Portaria n.º </w:t>
      </w:r>
      <w:r>
        <w:rPr>
          <w:rFonts w:ascii="Arial" w:hAnsi="Arial" w:cs="Arial"/>
          <w:sz w:val="24"/>
        </w:rPr>
        <w:t>196</w:t>
      </w:r>
      <w:r w:rsidRPr="0087688A">
        <w:rPr>
          <w:rFonts w:ascii="Arial" w:hAnsi="Arial" w:cs="Arial"/>
          <w:sz w:val="24"/>
        </w:rPr>
        <w:t xml:space="preserve">/2019 de </w:t>
      </w:r>
      <w:r>
        <w:rPr>
          <w:rFonts w:ascii="Arial" w:hAnsi="Arial" w:cs="Arial"/>
          <w:sz w:val="24"/>
        </w:rPr>
        <w:t>02</w:t>
      </w:r>
      <w:r w:rsidRPr="0087688A">
        <w:rPr>
          <w:rFonts w:ascii="Arial" w:hAnsi="Arial" w:cs="Arial"/>
          <w:sz w:val="24"/>
        </w:rPr>
        <w:t>/0</w:t>
      </w:r>
      <w:r>
        <w:rPr>
          <w:rFonts w:ascii="Arial" w:hAnsi="Arial" w:cs="Arial"/>
          <w:sz w:val="24"/>
        </w:rPr>
        <w:t>4</w:t>
      </w:r>
      <w:r w:rsidRPr="0087688A">
        <w:rPr>
          <w:rFonts w:ascii="Arial" w:hAnsi="Arial" w:cs="Arial"/>
          <w:sz w:val="24"/>
        </w:rPr>
        <w:t>/2019</w:t>
      </w:r>
      <w:r w:rsidRPr="005472F8">
        <w:rPr>
          <w:rFonts w:ascii="Arial" w:hAnsi="Arial" w:cs="Arial"/>
          <w:sz w:val="24"/>
        </w:rPr>
        <w:t xml:space="preserve">, torna público para conhecimento dos interessados que na data, horário e local acima indicado com obediência ao disposto na Lei n.º 10.520, de 17.07.02, </w:t>
      </w:r>
      <w:r w:rsidRPr="005472F8">
        <w:rPr>
          <w:rFonts w:ascii="Arial" w:hAnsi="Arial" w:cs="Arial"/>
          <w:sz w:val="24"/>
          <w:szCs w:val="24"/>
          <w:lang w:eastAsia="he-IL" w:bidi="he-IL"/>
        </w:rPr>
        <w:t xml:space="preserve">do Decreto nº 7.892, de 23. 01.2013, </w:t>
      </w:r>
      <w:r w:rsidRPr="005472F8">
        <w:rPr>
          <w:rFonts w:ascii="Arial" w:hAnsi="Arial" w:cs="Arial"/>
          <w:sz w:val="24"/>
        </w:rPr>
        <w:t xml:space="preserve">LC 123/06 e, subsidiariamente, na Lei n.º 8.666/93 e demais legislação complementar, fará realizar licitação modalidade </w:t>
      </w:r>
      <w:r w:rsidRPr="005472F8">
        <w:rPr>
          <w:rFonts w:ascii="Arial" w:hAnsi="Arial" w:cs="Arial"/>
          <w:b/>
          <w:sz w:val="24"/>
        </w:rPr>
        <w:t>PREGÃO PRESENCIAL</w:t>
      </w:r>
      <w:r w:rsidRPr="005472F8">
        <w:rPr>
          <w:rFonts w:ascii="Arial" w:hAnsi="Arial" w:cs="Arial"/>
          <w:sz w:val="24"/>
        </w:rPr>
        <w:t xml:space="preserve">, do tipo </w:t>
      </w:r>
      <w:r w:rsidRPr="005472F8">
        <w:rPr>
          <w:rFonts w:ascii="Arial" w:hAnsi="Arial" w:cs="Arial"/>
          <w:b/>
          <w:sz w:val="24"/>
        </w:rPr>
        <w:t xml:space="preserve">MENOR PREÇO POR ITEM, </w:t>
      </w:r>
      <w:r w:rsidRPr="005472F8">
        <w:rPr>
          <w:rFonts w:ascii="Arial" w:hAnsi="Arial" w:cs="Arial"/>
          <w:sz w:val="24"/>
        </w:rPr>
        <w:t>destinado à contratação do objeto de que trata o Anexo I do presente Edital.</w:t>
      </w:r>
    </w:p>
    <w:p w:rsidR="00B520A4" w:rsidRPr="005472F8" w:rsidRDefault="00B520A4" w:rsidP="00B520A4">
      <w:pPr>
        <w:pStyle w:val="Cabealho"/>
        <w:widowControl w:val="0"/>
        <w:tabs>
          <w:tab w:val="clear" w:pos="4419"/>
          <w:tab w:val="clear" w:pos="8838"/>
        </w:tabs>
        <w:spacing w:after="120"/>
        <w:ind w:firstLine="737"/>
        <w:jc w:val="both"/>
        <w:rPr>
          <w:rFonts w:ascii="Arial" w:hAnsi="Arial" w:cs="Arial"/>
          <w:sz w:val="24"/>
        </w:rPr>
      </w:pPr>
      <w:r w:rsidRPr="005472F8">
        <w:rPr>
          <w:rFonts w:ascii="Arial" w:hAnsi="Arial" w:cs="Arial"/>
          <w:sz w:val="24"/>
        </w:rPr>
        <w:t>Os interessados deverão entregar o Documento de Credenciamento (facultativo*), Declaração de Cumprimento dos Requisitos de Habilitação e os envelopes de Documentação e Proposta ao (à) Pregoeiro (a) Oficial.</w:t>
      </w:r>
    </w:p>
    <w:p w:rsidR="00B520A4" w:rsidRPr="005472F8" w:rsidRDefault="00B520A4" w:rsidP="00B520A4">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18"/>
        </w:rPr>
      </w:pPr>
      <w:r w:rsidRPr="005472F8">
        <w:rPr>
          <w:rFonts w:ascii="Arial" w:hAnsi="Arial" w:cs="Arial"/>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5472F8">
          <w:rPr>
            <w:rFonts w:ascii="Arial" w:hAnsi="Arial" w:cs="Arial"/>
            <w:sz w:val="18"/>
          </w:rPr>
          <w:t>em qualquer fase. Somente</w:t>
        </w:r>
      </w:smartTag>
      <w:r w:rsidRPr="005472F8">
        <w:rPr>
          <w:rFonts w:ascii="Arial" w:hAnsi="Arial" w:cs="Arial"/>
          <w:sz w:val="18"/>
        </w:rPr>
        <w:t xml:space="preserve"> será aproveitada a sua proposta escrita.</w:t>
      </w:r>
    </w:p>
    <w:p w:rsidR="00B520A4" w:rsidRPr="005472F8" w:rsidRDefault="00B520A4" w:rsidP="00B520A4">
      <w:pPr>
        <w:pStyle w:val="Cabealho"/>
        <w:widowControl w:val="0"/>
        <w:tabs>
          <w:tab w:val="clear" w:pos="4419"/>
          <w:tab w:val="clear" w:pos="8838"/>
        </w:tabs>
        <w:jc w:val="distribute"/>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104140</wp:posOffset>
                </wp:positionV>
                <wp:extent cx="6124575" cy="285750"/>
                <wp:effectExtent l="9525" t="11430" r="28575" b="26670"/>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0" o:spid="_x0000_s1026" style="position:absolute;left:0;text-align:left;margin-left:-1.05pt;margin-top:8.2pt;width:48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rsidR="00B520A4" w:rsidRPr="005472F8" w:rsidRDefault="00B520A4" w:rsidP="00B520A4">
      <w:pPr>
        <w:pStyle w:val="Cabealho"/>
        <w:widowControl w:val="0"/>
        <w:tabs>
          <w:tab w:val="clear" w:pos="4419"/>
          <w:tab w:val="clear" w:pos="8838"/>
        </w:tabs>
        <w:spacing w:after="120"/>
        <w:jc w:val="both"/>
        <w:rPr>
          <w:rFonts w:ascii="Arial" w:hAnsi="Arial" w:cs="Arial"/>
          <w:b/>
          <w:sz w:val="24"/>
          <w:szCs w:val="24"/>
        </w:rPr>
      </w:pPr>
    </w:p>
    <w:p w:rsidR="00B520A4" w:rsidRPr="005472F8" w:rsidRDefault="00B520A4" w:rsidP="00B520A4">
      <w:pPr>
        <w:spacing w:after="120"/>
        <w:jc w:val="both"/>
        <w:rPr>
          <w:rFonts w:ascii="Arial" w:hAnsi="Arial" w:cs="Arial"/>
          <w:sz w:val="24"/>
          <w:szCs w:val="24"/>
        </w:rPr>
      </w:pPr>
      <w:r w:rsidRPr="005472F8">
        <w:rPr>
          <w:rFonts w:ascii="Arial" w:hAnsi="Arial" w:cs="Arial"/>
          <w:b/>
          <w:sz w:val="24"/>
          <w:szCs w:val="24"/>
        </w:rPr>
        <w:t>1.1.</w:t>
      </w:r>
      <w:r w:rsidRPr="005472F8">
        <w:rPr>
          <w:rFonts w:ascii="Arial" w:hAnsi="Arial" w:cs="Arial"/>
          <w:szCs w:val="24"/>
        </w:rPr>
        <w:t xml:space="preserve"> </w:t>
      </w:r>
      <w:r w:rsidRPr="005472F8">
        <w:rPr>
          <w:rFonts w:ascii="Arial" w:hAnsi="Arial" w:cs="Arial"/>
          <w:sz w:val="24"/>
          <w:szCs w:val="24"/>
        </w:rPr>
        <w:t xml:space="preserve">Registro de Preços para futura e eventual </w:t>
      </w:r>
      <w:r w:rsidRPr="00232492">
        <w:rPr>
          <w:rFonts w:ascii="Arial" w:hAnsi="Arial" w:cs="Arial"/>
          <w:b/>
          <w:sz w:val="24"/>
          <w:szCs w:val="24"/>
        </w:rPr>
        <w:t>Contratação de empresa para fornecimento de refeições do tipo “Self Service” e ou “Marmitex”, visando atender as necessidades das secretarias que compõem a prefeitura de Santo Antônio do Leste</w:t>
      </w:r>
      <w:r>
        <w:rPr>
          <w:rFonts w:ascii="Arial" w:hAnsi="Arial" w:cs="Arial"/>
          <w:sz w:val="24"/>
          <w:szCs w:val="24"/>
        </w:rPr>
        <w:t>.</w:t>
      </w:r>
    </w:p>
    <w:p w:rsidR="00B520A4" w:rsidRPr="005472F8" w:rsidRDefault="00B520A4" w:rsidP="00B520A4">
      <w:pPr>
        <w:pStyle w:val="Corpodetexto"/>
        <w:widowControl w:val="0"/>
        <w:tabs>
          <w:tab w:val="left" w:pos="2340"/>
        </w:tabs>
        <w:spacing w:after="120"/>
        <w:rPr>
          <w:rFonts w:cs="Arial"/>
          <w:szCs w:val="24"/>
        </w:rPr>
      </w:pPr>
      <w:r w:rsidRPr="005472F8">
        <w:rPr>
          <w:rFonts w:cs="Arial"/>
          <w:b/>
          <w:szCs w:val="24"/>
        </w:rPr>
        <w:t>1.2.</w:t>
      </w:r>
      <w:r w:rsidRPr="005472F8">
        <w:rPr>
          <w:rFonts w:cs="Arial"/>
          <w:szCs w:val="24"/>
        </w:rPr>
        <w:t xml:space="preserve"> A licitação será dividida em itens, conforme tabela constante no Termo de Referência elaborado pela </w:t>
      </w:r>
      <w:r>
        <w:rPr>
          <w:rFonts w:cs="Arial"/>
          <w:szCs w:val="24"/>
        </w:rPr>
        <w:t>secretaria solicitante</w:t>
      </w:r>
      <w:r w:rsidRPr="005472F8">
        <w:rPr>
          <w:rFonts w:cs="Arial"/>
          <w:szCs w:val="24"/>
        </w:rPr>
        <w:t xml:space="preserve"> da Prefeitura Municipal, facultando-se ao licitante a participação em quantos itens for de seu interesse;</w:t>
      </w:r>
    </w:p>
    <w:p w:rsidR="00B520A4" w:rsidRPr="005472F8" w:rsidRDefault="00B520A4" w:rsidP="00B520A4">
      <w:pPr>
        <w:pStyle w:val="Corpodetexto"/>
        <w:widowControl w:val="0"/>
        <w:spacing w:after="120"/>
        <w:rPr>
          <w:rFonts w:cs="Arial"/>
          <w:szCs w:val="24"/>
        </w:rPr>
      </w:pPr>
      <w:r w:rsidRPr="005472F8">
        <w:rPr>
          <w:rFonts w:cs="Arial"/>
          <w:b/>
        </w:rPr>
        <w:t>1.3.</w:t>
      </w:r>
      <w:r w:rsidRPr="005472F8">
        <w:rPr>
          <w:rFonts w:cs="Arial"/>
        </w:rPr>
        <w:t xml:space="preserve"> A aquisição do objeto da presente licitação ocorrerá de acordo com as</w:t>
      </w:r>
      <w:r w:rsidRPr="005472F8">
        <w:rPr>
          <w:rFonts w:cs="Arial"/>
          <w:szCs w:val="24"/>
        </w:rPr>
        <w:t xml:space="preserve"> descrições </w:t>
      </w:r>
      <w:r w:rsidRPr="005472F8">
        <w:rPr>
          <w:rFonts w:cs="Arial"/>
        </w:rPr>
        <w:t>e especificações contidas no Anexo I – Termo de Referência deste Edital,</w:t>
      </w:r>
      <w:r w:rsidRPr="005472F8">
        <w:rPr>
          <w:rFonts w:cs="Arial"/>
          <w:szCs w:val="24"/>
        </w:rPr>
        <w:t xml:space="preserve"> e deverão ser minuciosamente observadas pelas licitantes quando da elaboração de suas propostas.</w:t>
      </w:r>
    </w:p>
    <w:p w:rsidR="00B520A4" w:rsidRPr="005472F8" w:rsidRDefault="00B520A4" w:rsidP="00B520A4">
      <w:pPr>
        <w:pStyle w:val="Cabealho"/>
        <w:widowControl w:val="0"/>
        <w:tabs>
          <w:tab w:val="left" w:pos="708"/>
        </w:tabs>
        <w:spacing w:after="120"/>
        <w:jc w:val="both"/>
        <w:rPr>
          <w:rFonts w:ascii="Arial" w:hAnsi="Arial" w:cs="Arial"/>
          <w:sz w:val="24"/>
        </w:rPr>
      </w:pPr>
      <w:r w:rsidRPr="005472F8">
        <w:rPr>
          <w:rFonts w:ascii="Arial" w:hAnsi="Arial" w:cs="Arial"/>
          <w:b/>
          <w:sz w:val="24"/>
        </w:rPr>
        <w:t>1.4.</w:t>
      </w:r>
      <w:r w:rsidRPr="005472F8">
        <w:rPr>
          <w:rFonts w:ascii="Arial" w:hAnsi="Arial" w:cs="Arial"/>
          <w:sz w:val="24"/>
        </w:rPr>
        <w:t xml:space="preserve"> Caso entenda necessário, o (a) Pregoeiro (a) e equipe poderão suspender a sessão do Pregão para diligenciar junto às empresas licitantes para verificação dos produtos cotados;</w:t>
      </w:r>
    </w:p>
    <w:p w:rsidR="00B520A4" w:rsidRPr="005472F8" w:rsidRDefault="00B520A4" w:rsidP="00B520A4">
      <w:pPr>
        <w:pStyle w:val="Cabealho"/>
        <w:widowControl w:val="0"/>
        <w:tabs>
          <w:tab w:val="left" w:pos="708"/>
        </w:tabs>
        <w:spacing w:after="120"/>
        <w:jc w:val="both"/>
        <w:rPr>
          <w:rFonts w:ascii="Arial" w:hAnsi="Arial" w:cs="Arial"/>
          <w:sz w:val="24"/>
        </w:rPr>
      </w:pPr>
      <w:r w:rsidRPr="005472F8">
        <w:rPr>
          <w:rFonts w:ascii="Arial" w:hAnsi="Arial" w:cs="Arial"/>
          <w:b/>
          <w:sz w:val="24"/>
        </w:rPr>
        <w:t>1.5.</w:t>
      </w:r>
      <w:r w:rsidRPr="005472F8">
        <w:rPr>
          <w:rFonts w:ascii="Arial" w:hAnsi="Arial" w:cs="Arial"/>
          <w:sz w:val="24"/>
        </w:rPr>
        <w:t xml:space="preserve">  As quantidades máximas constantes do Anexo I são estimativas, não se obrigando a Administração pela aquisição total;</w:t>
      </w:r>
    </w:p>
    <w:p w:rsidR="00B520A4" w:rsidRPr="005472F8" w:rsidRDefault="00B520A4" w:rsidP="00B520A4">
      <w:pPr>
        <w:pStyle w:val="Cabealho"/>
        <w:widowControl w:val="0"/>
        <w:tabs>
          <w:tab w:val="left" w:pos="708"/>
        </w:tabs>
        <w:jc w:val="both"/>
        <w:rPr>
          <w:rFonts w:ascii="Arial" w:hAnsi="Arial" w:cs="Arial"/>
          <w:sz w:val="24"/>
        </w:rPr>
      </w:pPr>
      <w:r w:rsidRPr="005472F8">
        <w:rPr>
          <w:rFonts w:ascii="Arial" w:hAnsi="Arial" w:cs="Arial"/>
          <w:b/>
          <w:sz w:val="24"/>
        </w:rPr>
        <w:lastRenderedPageBreak/>
        <w:t>1.6.</w:t>
      </w:r>
      <w:r w:rsidRPr="005472F8">
        <w:rPr>
          <w:rFonts w:ascii="Arial" w:hAnsi="Arial" w:cs="Arial"/>
          <w:sz w:val="24"/>
        </w:rPr>
        <w:t xml:space="preserve"> A Prefeitura Municipal de Santo Antônio do Leste não se obriga a contratar os bens ou serviços relacionados da licitante vencedora, podendo até realizar licitação específica, hipótese em que, em igualdade de condições, o beneficiário do registro de preços terá preferência, nos termos do art. 15, § 4º da Lei nº 8.666/93.</w:t>
      </w:r>
    </w:p>
    <w:p w:rsidR="00B520A4" w:rsidRPr="005472F8" w:rsidRDefault="00B520A4" w:rsidP="00B520A4">
      <w:pPr>
        <w:pStyle w:val="Cabealho"/>
        <w:widowControl w:val="0"/>
        <w:tabs>
          <w:tab w:val="left" w:pos="708"/>
        </w:tabs>
        <w:spacing w:line="360" w:lineRule="auto"/>
        <w:jc w:val="both"/>
        <w:rPr>
          <w:rFonts w:ascii="Arial" w:hAnsi="Arial" w:cs="Arial"/>
          <w:sz w:val="24"/>
        </w:rPr>
      </w:pPr>
      <w:r w:rsidRPr="005472F8">
        <w:rPr>
          <w:rFonts w:ascii="Arial" w:hAnsi="Arial" w:cs="Arial"/>
          <w:b/>
          <w:noProof/>
          <w:sz w:val="24"/>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169545</wp:posOffset>
                </wp:positionV>
                <wp:extent cx="6124575" cy="295275"/>
                <wp:effectExtent l="9525" t="7620" r="28575" b="20955"/>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9" o:spid="_x0000_s1027" style="position:absolute;left:0;text-align:left;margin-left:-.3pt;margin-top:13.35pt;width:48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rsidR="00B520A4" w:rsidRPr="005472F8" w:rsidRDefault="00B520A4" w:rsidP="00B520A4">
      <w:pPr>
        <w:pStyle w:val="Cabealho"/>
        <w:widowControl w:val="0"/>
        <w:tabs>
          <w:tab w:val="left" w:pos="708"/>
        </w:tabs>
        <w:spacing w:after="120"/>
        <w:rPr>
          <w:rFonts w:ascii="Arial" w:hAnsi="Arial" w:cs="Arial"/>
          <w:b/>
          <w:sz w:val="24"/>
        </w:rPr>
      </w:pPr>
    </w:p>
    <w:p w:rsidR="00B520A4" w:rsidRPr="005472F8" w:rsidRDefault="00B520A4" w:rsidP="00B520A4">
      <w:pPr>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As despesas oriundas da presente aquisição correrão por conta de </w:t>
      </w:r>
      <w:r w:rsidRPr="005472F8">
        <w:rPr>
          <w:rFonts w:ascii="Arial" w:hAnsi="Arial" w:cs="Arial"/>
          <w:color w:val="000000"/>
          <w:sz w:val="24"/>
          <w:szCs w:val="24"/>
        </w:rPr>
        <w:t xml:space="preserve">recursos </w:t>
      </w:r>
      <w:r w:rsidRPr="005472F8">
        <w:rPr>
          <w:rFonts w:ascii="Arial" w:hAnsi="Arial" w:cs="Arial"/>
          <w:sz w:val="24"/>
          <w:szCs w:val="24"/>
        </w:rPr>
        <w:t>específicos consignados no orçamento da Prefeitura Municipal de Santo Antônio do Leste nas dotações orçamentárias relacionadas abaixo:</w:t>
      </w:r>
    </w:p>
    <w:p w:rsidR="00B520A4" w:rsidRPr="00784DB3" w:rsidRDefault="00B520A4" w:rsidP="00B520A4">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7"/>
        <w:gridCol w:w="3861"/>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09</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15.452.5011.2062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Manutenção Sec.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543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05</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Saúde</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10.306.5016.2112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 xml:space="preserve">Aquisição de Gêneros Alimentícios  </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320</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06</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Educação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12.306.5007.2113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Aquisição de Gêneros Alimentícios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4.4.90.52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645"/>
        <w:gridCol w:w="3868"/>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Administração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04.122.5004.2012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das Atividades da Secretaria</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58</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784DB3" w:rsidRDefault="00B520A4" w:rsidP="00B520A4">
      <w:pPr>
        <w:pStyle w:val="SemEspaamento"/>
        <w:jc w:val="both"/>
        <w:rPr>
          <w:rFonts w:ascii="Arial" w:hAnsi="Arial" w:cs="Arial"/>
          <w:b/>
          <w:color w:val="000000"/>
          <w:sz w:val="20"/>
          <w:szCs w:val="20"/>
        </w:rPr>
      </w:pPr>
    </w:p>
    <w:p w:rsidR="00B520A4" w:rsidRPr="00784DB3" w:rsidRDefault="00B520A4" w:rsidP="00B520A4">
      <w:pPr>
        <w:pStyle w:val="SemEspaamento"/>
        <w:jc w:val="both"/>
        <w:rPr>
          <w:rFonts w:ascii="Arial" w:hAnsi="Arial" w:cs="Arial"/>
          <w:b/>
          <w:color w:val="000000"/>
          <w:sz w:val="24"/>
          <w:szCs w:val="24"/>
        </w:rPr>
      </w:pPr>
    </w:p>
    <w:p w:rsidR="00B520A4" w:rsidRPr="005472F8" w:rsidRDefault="00B520A4" w:rsidP="00B520A4">
      <w:pPr>
        <w:widowControl w:val="0"/>
        <w:snapToGrid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92075</wp:posOffset>
                </wp:positionV>
                <wp:extent cx="6096000" cy="292100"/>
                <wp:effectExtent l="9525" t="6350" r="28575" b="2540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8" o:spid="_x0000_s1028" style="position:absolute;left:0;text-align:left;margin-left:-.3pt;margin-top:7.25pt;width:480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v:textbox>
              </v:rect>
            </w:pict>
          </mc:Fallback>
        </mc:AlternateContent>
      </w:r>
    </w:p>
    <w:p w:rsidR="00B520A4" w:rsidRPr="005472F8" w:rsidRDefault="00B520A4" w:rsidP="00B520A4">
      <w:pPr>
        <w:pStyle w:val="Cabealho"/>
        <w:widowControl w:val="0"/>
        <w:tabs>
          <w:tab w:val="clear" w:pos="4419"/>
          <w:tab w:val="clear" w:pos="8838"/>
        </w:tabs>
        <w:snapToGrid w:val="0"/>
        <w:jc w:val="both"/>
        <w:rPr>
          <w:rFonts w:ascii="Arial" w:hAnsi="Arial" w:cs="Arial"/>
          <w:b/>
          <w:sz w:val="24"/>
        </w:rPr>
      </w:pPr>
    </w:p>
    <w:p w:rsidR="00B520A4" w:rsidRPr="005472F8" w:rsidRDefault="00B520A4" w:rsidP="00B520A4">
      <w:pPr>
        <w:widowControl w:val="0"/>
        <w:spacing w:after="120"/>
        <w:jc w:val="both"/>
        <w:rPr>
          <w:rFonts w:ascii="Arial" w:hAnsi="Arial" w:cs="Arial"/>
          <w:b/>
          <w:sz w:val="24"/>
          <w:szCs w:val="24"/>
        </w:rPr>
      </w:pPr>
    </w:p>
    <w:p w:rsidR="00B520A4" w:rsidRPr="005472F8" w:rsidRDefault="00B520A4" w:rsidP="00B520A4">
      <w:pPr>
        <w:pStyle w:val="Cabealho"/>
        <w:widowControl w:val="0"/>
        <w:spacing w:after="120"/>
        <w:jc w:val="both"/>
        <w:rPr>
          <w:rFonts w:ascii="Arial" w:hAnsi="Arial" w:cs="Arial"/>
          <w:sz w:val="24"/>
          <w:szCs w:val="24"/>
        </w:rPr>
      </w:pPr>
      <w:r w:rsidRPr="005472F8">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3.3</w:t>
      </w:r>
      <w:r w:rsidRPr="005472F8">
        <w:rPr>
          <w:rFonts w:ascii="Arial" w:hAnsi="Arial" w:cs="Arial"/>
          <w:sz w:val="24"/>
        </w:rPr>
        <w:t xml:space="preserve"> Não poderão participar:</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Empresas, que por qualquer motivo, estejam declaradas inidôneas perante a Administração Pública, Direta ou Indireta, Federal, Estadual ou Municipal, ou que tenham </w:t>
      </w:r>
      <w:r w:rsidRPr="005472F8">
        <w:rPr>
          <w:rFonts w:ascii="Arial" w:hAnsi="Arial" w:cs="Arial"/>
          <w:sz w:val="24"/>
          <w:szCs w:val="24"/>
        </w:rPr>
        <w:lastRenderedPageBreak/>
        <w:t>sido punidas com suspensão do direito de licitar ou contratar com esta Prefeitura, desde que o ato tenha sido publicado no Diário Oficial da União, do Estado ou do Município, pelo Órgão que o praticou;</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Empresas que estejam sob falência, concurso de credores, dissolução e liquidação;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Empresas que possuam entre seus sócios servidores desta Prefeitura;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Empresas estrangeiras que não funcionem no país;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Empresas do mesmo grupo econômico ou com sócios comuns;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 xml:space="preserve">f) </w:t>
      </w:r>
      <w:r w:rsidRPr="005472F8">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B520A4" w:rsidRPr="005472F8" w:rsidRDefault="00B520A4" w:rsidP="00B520A4">
      <w:pPr>
        <w:widowControl w:val="0"/>
        <w:autoSpaceDE w:val="0"/>
        <w:spacing w:after="120"/>
        <w:jc w:val="both"/>
        <w:rPr>
          <w:rFonts w:ascii="Arial" w:hAnsi="Arial" w:cs="Arial"/>
          <w:b/>
          <w:sz w:val="24"/>
          <w:szCs w:val="24"/>
        </w:rPr>
      </w:pPr>
      <w:r w:rsidRPr="005472F8">
        <w:rPr>
          <w:rFonts w:ascii="Arial" w:hAnsi="Arial" w:cs="Arial"/>
          <w:b/>
          <w:sz w:val="24"/>
          <w:szCs w:val="24"/>
        </w:rPr>
        <w:t>g)</w:t>
      </w:r>
      <w:r w:rsidRPr="005472F8">
        <w:rPr>
          <w:rFonts w:ascii="Arial" w:hAnsi="Arial" w:cs="Arial"/>
          <w:sz w:val="24"/>
          <w:szCs w:val="24"/>
        </w:rPr>
        <w:t xml:space="preserve"> Que, embora qualificadas como microempresas ou empresas de pequeno porte, incidam em qualquer das vedações do artigo 3°, parágrafo 4°, da Lei Complementar n° 123, de 2006;</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3.4.</w:t>
      </w:r>
      <w:r w:rsidRPr="005472F8">
        <w:rPr>
          <w:rFonts w:ascii="Arial" w:hAnsi="Arial" w:cs="Arial"/>
          <w:sz w:val="24"/>
          <w:szCs w:val="24"/>
        </w:rPr>
        <w:t xml:space="preserve"> Sob pena de inabilitação ou desclassificação, todos os documentos apresentados deverão referir-se ao mesmo</w:t>
      </w:r>
      <w:r w:rsidRPr="005472F8">
        <w:rPr>
          <w:rFonts w:ascii="Arial" w:hAnsi="Arial" w:cs="Arial"/>
          <w:b/>
          <w:sz w:val="24"/>
          <w:szCs w:val="24"/>
        </w:rPr>
        <w:t xml:space="preserve"> </w:t>
      </w:r>
      <w:r w:rsidRPr="005472F8">
        <w:rPr>
          <w:rFonts w:ascii="Arial" w:hAnsi="Arial" w:cs="Arial"/>
          <w:sz w:val="24"/>
          <w:szCs w:val="24"/>
        </w:rPr>
        <w:t>CNPJ constante na proposta de preços;</w:t>
      </w:r>
    </w:p>
    <w:p w:rsidR="00B520A4" w:rsidRPr="005472F8" w:rsidRDefault="00B520A4" w:rsidP="00B520A4">
      <w:pPr>
        <w:pStyle w:val="Corpodetexto"/>
        <w:widowControl w:val="0"/>
        <w:spacing w:after="120"/>
        <w:rPr>
          <w:rFonts w:cs="Arial"/>
          <w:szCs w:val="24"/>
        </w:rPr>
      </w:pPr>
      <w:r w:rsidRPr="005472F8">
        <w:rPr>
          <w:rFonts w:cs="Arial"/>
          <w:b/>
          <w:szCs w:val="24"/>
        </w:rPr>
        <w:t>3.5.</w:t>
      </w:r>
      <w:r w:rsidRPr="005472F8">
        <w:rPr>
          <w:rFonts w:cs="Arial"/>
          <w:szCs w:val="24"/>
        </w:rPr>
        <w:t xml:space="preserve"> A não observância das alíneas anteriores por parte da empresa ensejará as sanções e penalidades legais aplicáveis.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 </w:t>
      </w:r>
      <w:r w:rsidRPr="005472F8">
        <w:rPr>
          <w:rFonts w:ascii="Arial" w:hAnsi="Arial" w:cs="Arial"/>
          <w:color w:val="000000"/>
          <w:sz w:val="24"/>
          <w:szCs w:val="24"/>
        </w:rPr>
        <w:t>Não poderão participar do presente certame empresas que estejam incluídas, como inidôneas, em um dos cadastros abaixo: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3.6.1 </w:t>
      </w:r>
      <w:r w:rsidRPr="005472F8">
        <w:rPr>
          <w:rFonts w:ascii="Arial" w:hAnsi="Arial" w:cs="Arial"/>
          <w:color w:val="000000"/>
          <w:sz w:val="24"/>
          <w:szCs w:val="24"/>
        </w:rPr>
        <w:t>Cadastro Nacional de Empresas Inidôneas e Suspensas – CEIS da Controladoria Geral da União (</w:t>
      </w:r>
      <w:hyperlink r:id="rId8" w:history="1">
        <w:r w:rsidRPr="005472F8">
          <w:rPr>
            <w:rStyle w:val="Hyperlink"/>
            <w:rFonts w:ascii="Arial" w:hAnsi="Arial" w:cs="Arial"/>
            <w:sz w:val="24"/>
            <w:szCs w:val="24"/>
          </w:rPr>
          <w:t>http://www.portaltransparencia.gov.br/sancoes/ceis</w:t>
        </w:r>
      </w:hyperlink>
      <w:r w:rsidRPr="005472F8">
        <w:rPr>
          <w:rFonts w:ascii="Arial" w:hAnsi="Arial" w:cs="Arial"/>
          <w:color w:val="000000"/>
          <w:sz w:val="24"/>
          <w:szCs w:val="24"/>
        </w:rPr>
        <w:t xml:space="preserve"> );</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3.6.2 </w:t>
      </w:r>
      <w:r w:rsidRPr="005472F8">
        <w:rPr>
          <w:rFonts w:ascii="Arial" w:hAnsi="Arial" w:cs="Arial"/>
          <w:color w:val="000000"/>
          <w:sz w:val="24"/>
          <w:szCs w:val="24"/>
        </w:rPr>
        <w:t>Cadastro de Licitantes Inidôneos do Tribunal de Contas da União (</w:t>
      </w:r>
      <w:hyperlink r:id="rId9" w:history="1">
        <w:r w:rsidRPr="005472F8">
          <w:rPr>
            <w:rStyle w:val="Hyperlink"/>
            <w:rFonts w:ascii="Arial" w:hAnsi="Arial" w:cs="Arial"/>
            <w:sz w:val="24"/>
            <w:szCs w:val="24"/>
          </w:rPr>
          <w:t>https://portal.tcu.gov.br/responsabilizacao-publica/licitantes-inidoneos/</w:t>
        </w:r>
      </w:hyperlink>
      <w:r w:rsidRPr="005472F8">
        <w:rPr>
          <w:rFonts w:ascii="Arial" w:hAnsi="Arial" w:cs="Arial"/>
          <w:color w:val="000000"/>
          <w:sz w:val="24"/>
          <w:szCs w:val="24"/>
        </w:rPr>
        <w:t xml:space="preserve"> );</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3.6.3 </w:t>
      </w:r>
      <w:r w:rsidRPr="005472F8">
        <w:rPr>
          <w:rFonts w:ascii="Arial" w:hAnsi="Arial" w:cs="Arial"/>
          <w:color w:val="000000"/>
          <w:sz w:val="24"/>
          <w:szCs w:val="24"/>
        </w:rPr>
        <w:t>Cadastro Nacional de Condenações Cíveis por Improbidade Administrativa do Conselho Nacional Justiça (</w:t>
      </w:r>
      <w:hyperlink r:id="rId10" w:history="1">
        <w:r w:rsidRPr="005472F8">
          <w:rPr>
            <w:rStyle w:val="Hyperlink"/>
            <w:rFonts w:ascii="Arial" w:hAnsi="Arial" w:cs="Arial"/>
            <w:sz w:val="24"/>
            <w:szCs w:val="24"/>
          </w:rPr>
          <w:t>http://www.cnj.jus.br/improbidade_adm/consultar_requerido.php</w:t>
        </w:r>
      </w:hyperlink>
      <w:r w:rsidRPr="005472F8">
        <w:rPr>
          <w:rFonts w:ascii="Arial" w:hAnsi="Arial" w:cs="Arial"/>
          <w:color w:val="000000"/>
          <w:sz w:val="24"/>
          <w:szCs w:val="24"/>
        </w:rPr>
        <w:t xml:space="preserve"> );</w:t>
      </w:r>
    </w:p>
    <w:p w:rsidR="00B520A4" w:rsidRPr="005472F8" w:rsidRDefault="00B520A4" w:rsidP="00B520A4">
      <w:pPr>
        <w:pStyle w:val="Cabealho"/>
        <w:widowControl w:val="0"/>
        <w:tabs>
          <w:tab w:val="left" w:pos="708"/>
        </w:tabs>
        <w:jc w:val="both"/>
        <w:rPr>
          <w:rFonts w:ascii="Arial" w:hAnsi="Arial" w:cs="Arial"/>
          <w:sz w:val="24"/>
          <w:szCs w:val="24"/>
        </w:rPr>
      </w:pPr>
      <w:r w:rsidRPr="005472F8">
        <w:rPr>
          <w:rFonts w:ascii="Arial" w:hAnsi="Arial" w:cs="Arial"/>
          <w:b/>
          <w:sz w:val="24"/>
          <w:szCs w:val="24"/>
        </w:rPr>
        <w:t>3.7.</w:t>
      </w:r>
      <w:r w:rsidRPr="005472F8">
        <w:rPr>
          <w:rFonts w:ascii="Arial" w:hAnsi="Arial" w:cs="Arial"/>
          <w:sz w:val="24"/>
          <w:szCs w:val="24"/>
        </w:rPr>
        <w:t xml:space="preserve"> A não observância das alíneas anteriores por parte da empresa ensejará as sanções e penalidades legais aplicáveis.</w:t>
      </w:r>
    </w:p>
    <w:p w:rsidR="00B520A4" w:rsidRPr="005472F8" w:rsidRDefault="00B520A4" w:rsidP="00B520A4">
      <w:pPr>
        <w:autoSpaceDE w:val="0"/>
        <w:autoSpaceDN w:val="0"/>
        <w:adjustRightInd w:val="0"/>
        <w:spacing w:after="120"/>
        <w:jc w:val="both"/>
        <w:rPr>
          <w:rFonts w:ascii="Arial" w:hAnsi="Arial" w:cs="Arial"/>
          <w:sz w:val="24"/>
          <w:szCs w:val="24"/>
        </w:rPr>
      </w:pPr>
      <w:r w:rsidRPr="005472F8">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164465</wp:posOffset>
                </wp:positionV>
                <wp:extent cx="6248400" cy="295275"/>
                <wp:effectExtent l="9525" t="10160" r="28575" b="27940"/>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7" o:spid="_x0000_s1029" style="position:absolute;left:0;text-align:left;margin-left:-1.8pt;margin-top:12.95pt;width:49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rsidR="00B520A4" w:rsidRPr="005472F8" w:rsidRDefault="00B520A4" w:rsidP="00B520A4">
      <w:pPr>
        <w:pStyle w:val="Corpodetexto"/>
        <w:widowControl w:val="0"/>
        <w:spacing w:after="120"/>
        <w:rPr>
          <w:rFonts w:cs="Arial"/>
          <w:b/>
        </w:rPr>
      </w:pPr>
    </w:p>
    <w:p w:rsidR="00B520A4" w:rsidRPr="005472F8" w:rsidRDefault="00B520A4" w:rsidP="00B520A4">
      <w:pPr>
        <w:pStyle w:val="Corpodetexto"/>
        <w:widowControl w:val="0"/>
        <w:spacing w:after="120"/>
        <w:rPr>
          <w:rFonts w:cs="Arial"/>
        </w:rPr>
      </w:pPr>
      <w:r w:rsidRPr="005472F8">
        <w:rPr>
          <w:rFonts w:cs="Arial"/>
          <w:b/>
        </w:rPr>
        <w:t xml:space="preserve">4.1. </w:t>
      </w:r>
      <w:r w:rsidRPr="005472F8">
        <w:rPr>
          <w:rFonts w:cs="Arial"/>
        </w:rPr>
        <w:t>Nos termos dos artigos 42 e 43 da Lei Complementar nº 123, de 14/12/2006, com as alterações trazidas pela Lei Complementar nº 155, de 27/10/2016 as microempresas e empresas de pequeno porte deverão apresentar toda a documentação exigida para efeito de comprovação de regularidade fiscal e trabalhista, mesmo que esta apresente alguma restrição;</w:t>
      </w:r>
    </w:p>
    <w:p w:rsidR="00B520A4" w:rsidRPr="005472F8" w:rsidRDefault="00B520A4" w:rsidP="00B520A4">
      <w:pPr>
        <w:pStyle w:val="Corpodetexto"/>
        <w:widowControl w:val="0"/>
        <w:spacing w:after="120"/>
        <w:rPr>
          <w:rFonts w:cs="Arial"/>
        </w:rPr>
      </w:pPr>
      <w:r w:rsidRPr="005472F8">
        <w:rPr>
          <w:rFonts w:cs="Arial"/>
          <w:b/>
        </w:rPr>
        <w:t>4.1.1.</w:t>
      </w:r>
      <w:r w:rsidRPr="005472F8">
        <w:rPr>
          <w:rFonts w:cs="Arial"/>
        </w:rPr>
        <w:t xml:space="preserve"> Havendo alguma restrição na comprovação da regularidade fiscal e/ou trabalhista,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w:t>
      </w:r>
      <w:r w:rsidRPr="005472F8">
        <w:rPr>
          <w:rFonts w:cs="Arial"/>
        </w:rPr>
        <w:lastRenderedPageBreak/>
        <w:t>que declara o vencedor do certame não suspenderá o prazo supracitado;</w:t>
      </w:r>
    </w:p>
    <w:p w:rsidR="00B520A4" w:rsidRPr="005472F8" w:rsidRDefault="00B520A4" w:rsidP="00B520A4">
      <w:pPr>
        <w:pStyle w:val="Corpodetexto"/>
        <w:widowControl w:val="0"/>
        <w:spacing w:after="120"/>
        <w:rPr>
          <w:rFonts w:cs="Arial"/>
        </w:rPr>
      </w:pPr>
      <w:r w:rsidRPr="005472F8">
        <w:rPr>
          <w:rFonts w:cs="Arial"/>
          <w:b/>
        </w:rPr>
        <w:t>4.2.</w:t>
      </w:r>
      <w:r w:rsidRPr="005472F8">
        <w:rPr>
          <w:rFonts w:cs="Arial"/>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B520A4" w:rsidRPr="005472F8" w:rsidRDefault="00B520A4" w:rsidP="00B520A4">
      <w:pPr>
        <w:pStyle w:val="Corpodetexto"/>
        <w:widowControl w:val="0"/>
        <w:spacing w:after="120"/>
        <w:rPr>
          <w:rFonts w:cs="Arial"/>
        </w:rPr>
      </w:pPr>
      <w:r w:rsidRPr="005472F8">
        <w:rPr>
          <w:rFonts w:cs="Arial"/>
          <w:b/>
        </w:rPr>
        <w:t>4.3.</w:t>
      </w:r>
      <w:r w:rsidRPr="005472F8">
        <w:rPr>
          <w:rFonts w:cs="Arial"/>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B520A4" w:rsidRPr="005472F8" w:rsidRDefault="00B520A4" w:rsidP="00B520A4">
      <w:pPr>
        <w:pStyle w:val="Corpodetexto"/>
        <w:widowControl w:val="0"/>
        <w:spacing w:after="120"/>
        <w:rPr>
          <w:rFonts w:cs="Arial"/>
          <w:szCs w:val="24"/>
        </w:rPr>
      </w:pPr>
      <w:r w:rsidRPr="005472F8">
        <w:rPr>
          <w:rFonts w:cs="Arial"/>
          <w:b/>
          <w:szCs w:val="24"/>
        </w:rPr>
        <w:t>4.4.</w:t>
      </w:r>
      <w:r w:rsidRPr="005472F8">
        <w:rPr>
          <w:rFonts w:cs="Arial"/>
          <w:szCs w:val="24"/>
        </w:rPr>
        <w:t xml:space="preserve"> Ocorrendo o empate, proceder-se-á da seguinte forma:</w:t>
      </w:r>
    </w:p>
    <w:p w:rsidR="00B520A4" w:rsidRPr="005472F8" w:rsidRDefault="00B520A4" w:rsidP="00B520A4">
      <w:pPr>
        <w:pStyle w:val="Corpodetexto"/>
        <w:widowControl w:val="0"/>
        <w:spacing w:after="120"/>
        <w:rPr>
          <w:rFonts w:cs="Arial"/>
          <w:szCs w:val="24"/>
        </w:rPr>
      </w:pPr>
      <w:r w:rsidRPr="005472F8">
        <w:rPr>
          <w:rFonts w:cs="Arial"/>
          <w:b/>
          <w:szCs w:val="24"/>
        </w:rPr>
        <w:t>4.4.1.</w:t>
      </w:r>
      <w:r w:rsidRPr="005472F8">
        <w:rPr>
          <w:rFonts w:cs="Arial"/>
          <w:szCs w:val="24"/>
        </w:rPr>
        <w:t xml:space="preserve"> A microempresa ou empresa de pequeno porte melhor classificada poderá apresentar proposta de preço inferior àquela considerada vencedora do certame, situação em que será adjudicado em seu favor o objeto licitado;</w:t>
      </w:r>
    </w:p>
    <w:p w:rsidR="00B520A4" w:rsidRPr="005472F8" w:rsidRDefault="00B520A4" w:rsidP="00B520A4">
      <w:pPr>
        <w:pStyle w:val="Corpodetexto"/>
        <w:widowControl w:val="0"/>
        <w:spacing w:after="120"/>
        <w:rPr>
          <w:rFonts w:cs="Arial"/>
          <w:szCs w:val="24"/>
        </w:rPr>
      </w:pPr>
      <w:r w:rsidRPr="005472F8">
        <w:rPr>
          <w:rFonts w:cs="Arial"/>
          <w:b/>
          <w:szCs w:val="24"/>
        </w:rPr>
        <w:t>4.4.2.</w:t>
      </w:r>
      <w:r w:rsidRPr="005472F8">
        <w:rPr>
          <w:rFonts w:cs="Arial"/>
          <w:szCs w:val="24"/>
        </w:rPr>
        <w:t xml:space="preserve"> Não ocorrendo a contratação da microempresa ou empresa de pequeno porte, na forma do subitem 4.4.1 serão convocadas as remanescentes que porventura se enquadrem na hipótese do subitem 4.3, na ordem classificatória, para o exercício do mesmo direito;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4.5.</w:t>
      </w:r>
      <w:r w:rsidRPr="005472F8">
        <w:rPr>
          <w:rFonts w:ascii="Arial" w:hAnsi="Arial" w:cs="Arial"/>
          <w:sz w:val="24"/>
          <w:szCs w:val="24"/>
        </w:rPr>
        <w:t xml:space="preserve"> Eventual empate entre propostas, o critério de desempate será aquele previsto no artigo 3º, § 2º, da Lei nº 8.666, de 1993, assegurando-se a preferência, sucessivamente, aos bens:</w:t>
      </w:r>
    </w:p>
    <w:p w:rsidR="00B520A4" w:rsidRPr="005472F8" w:rsidRDefault="00B520A4" w:rsidP="00B520A4">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4.5.1.</w:t>
      </w:r>
      <w:r w:rsidRPr="005472F8">
        <w:rPr>
          <w:rFonts w:ascii="Arial" w:hAnsi="Arial" w:cs="Arial"/>
          <w:sz w:val="24"/>
          <w:szCs w:val="24"/>
        </w:rPr>
        <w:t xml:space="preserve"> Produzidos no País;</w:t>
      </w:r>
    </w:p>
    <w:p w:rsidR="00B520A4" w:rsidRPr="005472F8" w:rsidRDefault="00B520A4" w:rsidP="00B520A4">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4.5.2. </w:t>
      </w:r>
      <w:r w:rsidRPr="005472F8">
        <w:rPr>
          <w:rFonts w:ascii="Arial" w:hAnsi="Arial" w:cs="Arial"/>
          <w:sz w:val="24"/>
          <w:szCs w:val="24"/>
        </w:rPr>
        <w:t xml:space="preserve">Produzidos ou prestados por empresas brasileiras; </w:t>
      </w:r>
    </w:p>
    <w:p w:rsidR="00B520A4" w:rsidRPr="005472F8" w:rsidRDefault="00B520A4" w:rsidP="00B520A4">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4.5.3. </w:t>
      </w:r>
      <w:r w:rsidRPr="005472F8">
        <w:rPr>
          <w:rFonts w:ascii="Arial" w:hAnsi="Arial" w:cs="Arial"/>
          <w:sz w:val="24"/>
          <w:szCs w:val="24"/>
        </w:rPr>
        <w:t>Produzidos ou prestados por empresas que invistam em pesquisa e no desenvolvimento de tecnologia no País;</w:t>
      </w:r>
    </w:p>
    <w:p w:rsidR="00B520A4" w:rsidRPr="005472F8" w:rsidRDefault="00B520A4" w:rsidP="00B520A4">
      <w:pPr>
        <w:widowControl w:val="0"/>
        <w:tabs>
          <w:tab w:val="left" w:pos="1440"/>
        </w:tabs>
        <w:autoSpaceDE w:val="0"/>
        <w:snapToGrid w:val="0"/>
        <w:spacing w:after="120"/>
        <w:jc w:val="both"/>
        <w:rPr>
          <w:rFonts w:ascii="Arial" w:hAnsi="Arial" w:cs="Arial"/>
        </w:rPr>
      </w:pPr>
      <w:r w:rsidRPr="005472F8">
        <w:rPr>
          <w:rFonts w:ascii="Arial" w:hAnsi="Arial" w:cs="Arial"/>
          <w:b/>
          <w:sz w:val="24"/>
          <w:szCs w:val="24"/>
        </w:rPr>
        <w:t xml:space="preserve">4.5.4. </w:t>
      </w:r>
      <w:r w:rsidRPr="005472F8">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rsidR="00B520A4" w:rsidRPr="005472F8" w:rsidRDefault="00B520A4" w:rsidP="00B520A4">
      <w:pPr>
        <w:pStyle w:val="Corpodetexto"/>
        <w:widowControl w:val="0"/>
        <w:spacing w:after="120"/>
        <w:rPr>
          <w:rFonts w:cs="Arial"/>
        </w:rPr>
      </w:pPr>
      <w:r w:rsidRPr="005472F8">
        <w:rPr>
          <w:rFonts w:cs="Arial"/>
          <w:b/>
        </w:rPr>
        <w:t>4.6.</w:t>
      </w:r>
      <w:r w:rsidRPr="005472F8">
        <w:rPr>
          <w:rFonts w:cs="Arial"/>
        </w:rPr>
        <w:t xml:space="preserve"> </w:t>
      </w:r>
      <w:r w:rsidRPr="005472F8">
        <w:rPr>
          <w:rFonts w:cs="Arial"/>
          <w:szCs w:val="24"/>
        </w:rPr>
        <w:t>Persistindo o empate</w:t>
      </w:r>
      <w:r w:rsidRPr="005472F8">
        <w:rPr>
          <w:rFonts w:cs="Arial"/>
        </w:rPr>
        <w:t xml:space="preserve"> que se encontre no intervalo estabelecido no subitem 4.3, será realizado sorteio entre elas para que se identifique aquela que primeiro poderá apresentar melhor oferta;</w:t>
      </w:r>
    </w:p>
    <w:p w:rsidR="00B520A4" w:rsidRPr="005472F8" w:rsidRDefault="00B520A4" w:rsidP="00B520A4">
      <w:pPr>
        <w:pStyle w:val="Corpodetexto"/>
        <w:widowControl w:val="0"/>
        <w:spacing w:after="120"/>
        <w:rPr>
          <w:rFonts w:cs="Arial"/>
        </w:rPr>
      </w:pPr>
      <w:r w:rsidRPr="005472F8">
        <w:rPr>
          <w:rFonts w:cs="Arial"/>
          <w:b/>
        </w:rPr>
        <w:t>4.7.</w:t>
      </w:r>
      <w:r w:rsidRPr="005472F8">
        <w:rPr>
          <w:rFonts w:cs="Arial"/>
        </w:rPr>
        <w:t xml:space="preserve"> A microempresa ou empresa de pequeno porte ou microempreendedor individual que usufruir dos benefícios de que trata a Lei Complementar nº 123/2006 deverá apresentar, na forma da lei, a declaração de que não se encontra em nenhuma das situações do §4º do art. 3º do dispositivo supracitado, conforme modelo </w:t>
      </w:r>
      <w:r w:rsidRPr="005472F8">
        <w:rPr>
          <w:rFonts w:cs="Arial"/>
          <w:b/>
        </w:rPr>
        <w:t>(Anexo VII),</w:t>
      </w:r>
      <w:r w:rsidRPr="005472F8">
        <w:rPr>
          <w:rFonts w:cs="Arial"/>
        </w:rPr>
        <w:t xml:space="preserve"> juntamente com a CERTIDÃO SIMPLIFICADA DA JUNTA COMERCIAL, emitida a no máximo 90 (noventa) dias.</w:t>
      </w:r>
    </w:p>
    <w:p w:rsidR="00B520A4" w:rsidRPr="005472F8" w:rsidRDefault="00B520A4" w:rsidP="00B520A4">
      <w:pPr>
        <w:pStyle w:val="Corpodetexto"/>
        <w:widowControl w:val="0"/>
        <w:rPr>
          <w:rFonts w:cs="Arial"/>
        </w:rPr>
      </w:pPr>
      <w:r w:rsidRPr="005472F8">
        <w:rPr>
          <w:rFonts w:cs="Arial"/>
          <w:noProof/>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80645</wp:posOffset>
                </wp:positionV>
                <wp:extent cx="6248400" cy="295275"/>
                <wp:effectExtent l="9525" t="11430" r="28575" b="26670"/>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6" o:spid="_x0000_s1030" style="position:absolute;left:0;text-align:left;margin-left:-3.3pt;margin-top:6.35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FR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rsidR="00B520A4" w:rsidRPr="005472F8" w:rsidRDefault="00B520A4" w:rsidP="00B520A4">
      <w:pPr>
        <w:pStyle w:val="Corpodetexto"/>
        <w:widowControl w:val="0"/>
        <w:rPr>
          <w:rFonts w:cs="Arial"/>
        </w:rPr>
      </w:pPr>
    </w:p>
    <w:p w:rsidR="00B520A4" w:rsidRPr="005472F8" w:rsidRDefault="00B520A4" w:rsidP="00B520A4">
      <w:pPr>
        <w:pStyle w:val="Corpodetexto"/>
        <w:widowControl w:val="0"/>
        <w:spacing w:before="120" w:after="120"/>
        <w:rPr>
          <w:rFonts w:cs="Arial"/>
        </w:rPr>
      </w:pPr>
      <w:r w:rsidRPr="005472F8">
        <w:rPr>
          <w:rFonts w:cs="Arial"/>
          <w:b/>
        </w:rPr>
        <w:t>5.1.</w:t>
      </w:r>
      <w:r w:rsidRPr="005472F8">
        <w:rPr>
          <w:rFonts w:cs="Arial"/>
        </w:rPr>
        <w:t xml:space="preserve"> Em até 03 (três) dias úteis antes da data designada para a realização da Sessão do Pregão, poderá ser feito pedido de </w:t>
      </w:r>
      <w:r w:rsidRPr="005472F8">
        <w:rPr>
          <w:rFonts w:cs="Arial"/>
          <w:b/>
          <w:u w:val="single"/>
        </w:rPr>
        <w:t>esclarecimentos</w:t>
      </w:r>
      <w:r w:rsidRPr="005472F8">
        <w:rPr>
          <w:rFonts w:cs="Arial"/>
        </w:rPr>
        <w:t xml:space="preserve"> sobre este Edital, </w:t>
      </w:r>
      <w:r>
        <w:rPr>
          <w:rFonts w:cs="Arial"/>
        </w:rPr>
        <w:t>v</w:t>
      </w:r>
      <w:r w:rsidRPr="005472F8">
        <w:rPr>
          <w:rFonts w:cs="Arial"/>
        </w:rPr>
        <w:t xml:space="preserve">ia e-mail </w:t>
      </w:r>
      <w:hyperlink r:id="rId11" w:history="1">
        <w:r w:rsidRPr="005472F8">
          <w:rPr>
            <w:rStyle w:val="Hyperlink"/>
            <w:rFonts w:cs="Arial"/>
          </w:rPr>
          <w:t>licitacao@santoantoniodoleste.mt.gov.br</w:t>
        </w:r>
      </w:hyperlink>
      <w:r w:rsidRPr="005472F8">
        <w:rPr>
          <w:rFonts w:cs="Arial"/>
        </w:rPr>
        <w:t>;</w:t>
      </w:r>
    </w:p>
    <w:p w:rsidR="00B520A4" w:rsidRPr="005472F8" w:rsidRDefault="00B520A4" w:rsidP="00B520A4">
      <w:pPr>
        <w:pStyle w:val="Corpodetexto"/>
        <w:widowControl w:val="0"/>
        <w:spacing w:after="120"/>
        <w:rPr>
          <w:rFonts w:cs="Arial"/>
        </w:rPr>
      </w:pPr>
      <w:r w:rsidRPr="005472F8">
        <w:rPr>
          <w:rFonts w:cs="Arial"/>
          <w:b/>
        </w:rPr>
        <w:lastRenderedPageBreak/>
        <w:t>5.2.</w:t>
      </w:r>
      <w:r w:rsidRPr="005472F8">
        <w:rPr>
          <w:rFonts w:cs="Arial"/>
        </w:rPr>
        <w:t xml:space="preserve"> Decairá do direito de </w:t>
      </w:r>
      <w:r w:rsidRPr="005472F8">
        <w:rPr>
          <w:rFonts w:cs="Arial"/>
          <w:b/>
          <w:u w:val="single"/>
        </w:rPr>
        <w:t>impugnar</w:t>
      </w:r>
      <w:r w:rsidRPr="005472F8">
        <w:rPr>
          <w:rFonts w:cs="Arial"/>
        </w:rPr>
        <w:t xml:space="preserve"> os termos deste Edital aquele que não o fizer em até 02 (dois) dias úteis antes da data designada para a sessão do Pregão,</w:t>
      </w:r>
      <w:r>
        <w:rPr>
          <w:rFonts w:cs="Arial"/>
        </w:rPr>
        <w:t xml:space="preserve"> </w:t>
      </w:r>
      <w:r w:rsidRPr="005472F8">
        <w:rPr>
          <w:rFonts w:cs="Arial"/>
        </w:rPr>
        <w:t>nas formas supracitadas, apontando de forma clara e objetiva as falhas e/ou irregularidades que entende viciarem o mesmo;</w:t>
      </w:r>
    </w:p>
    <w:p w:rsidR="00B520A4" w:rsidRPr="005472F8" w:rsidRDefault="00B520A4" w:rsidP="00B520A4">
      <w:pPr>
        <w:pStyle w:val="Corpodetexto"/>
        <w:widowControl w:val="0"/>
        <w:spacing w:after="120"/>
        <w:rPr>
          <w:rFonts w:cs="Arial"/>
        </w:rPr>
      </w:pPr>
      <w:r w:rsidRPr="005472F8">
        <w:rPr>
          <w:rFonts w:cs="Arial"/>
          <w:b/>
        </w:rPr>
        <w:t>5.3.</w:t>
      </w:r>
      <w:r w:rsidRPr="005472F8">
        <w:rPr>
          <w:rFonts w:cs="Arial"/>
        </w:rPr>
        <w:t xml:space="preserve"> Caberá ao (à) Pregoeiro (a), auxiliado (a) pelo setor responsável pela elaboração do Termo de Referência, decidir, no prazo de 48 (quarenta e oito) horas, sobre a impugnação interposta, bem como prestar os esclarecimentos na forma solicitada;</w:t>
      </w:r>
    </w:p>
    <w:p w:rsidR="00B520A4" w:rsidRPr="005472F8" w:rsidRDefault="00B520A4" w:rsidP="00B520A4">
      <w:pPr>
        <w:pStyle w:val="Corpodetexto"/>
        <w:widowControl w:val="0"/>
        <w:spacing w:after="120"/>
        <w:rPr>
          <w:rFonts w:cs="Arial"/>
        </w:rPr>
      </w:pPr>
      <w:r w:rsidRPr="005472F8">
        <w:rPr>
          <w:rFonts w:cs="Arial"/>
          <w:b/>
        </w:rPr>
        <w:t>5.4.</w:t>
      </w:r>
      <w:r w:rsidRPr="005472F8">
        <w:rPr>
          <w:rFonts w:cs="Arial"/>
        </w:rPr>
        <w:t xml:space="preserve"> No site </w:t>
      </w:r>
      <w:r w:rsidRPr="005472F8">
        <w:rPr>
          <w:rFonts w:cs="Arial"/>
          <w:color w:val="0000FF"/>
          <w:u w:val="single"/>
        </w:rPr>
        <w:t>https://www.santoantoniodoleste.mt.gov.br/</w:t>
      </w:r>
      <w:r w:rsidRPr="005472F8">
        <w:rPr>
          <w:rFonts w:cs="Arial"/>
        </w:rPr>
        <w:t xml:space="preserve"> ícone “Portal Transparência - Licitações”, serão disponibilizadas, além das respostas às consultas e questionamentos, todas as informações que o (a) Pregoeiro (a) julgar importantes, razão pela qual as empresas interessadas deverão consultá-lo frequentemente durante todo o certame;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5.5. </w:t>
      </w:r>
      <w:r w:rsidRPr="005472F8">
        <w:rPr>
          <w:rFonts w:ascii="Arial" w:hAnsi="Arial" w:cs="Arial"/>
          <w:sz w:val="24"/>
        </w:rPr>
        <w:t>Se a impugnação ao edital for reconhecida e julgada procedente, serão corrigidos os vícios e, caso a formulação da proposta seja afetada, nova data será designada para a realização do certame;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5.6.  </w:t>
      </w:r>
      <w:r w:rsidRPr="005472F8">
        <w:rPr>
          <w:rFonts w:ascii="Arial" w:hAnsi="Arial" w:cs="Arial"/>
          <w:sz w:val="24"/>
        </w:rPr>
        <w:t>Ocorrendo impugnação de caráter meramente protelatório, ensejando assim o retardamento da execução do certame, a autoridade competente poderá, assegurado o contraditório e a ampla defesa, aplicar a pena estabelecida no artigo 7º da Lei nº 10.520/02 e legislação vigente;</w:t>
      </w:r>
    </w:p>
    <w:p w:rsidR="00B520A4" w:rsidRPr="005472F8" w:rsidRDefault="00B520A4" w:rsidP="00B520A4">
      <w:pPr>
        <w:widowControl w:val="0"/>
        <w:jc w:val="both"/>
        <w:rPr>
          <w:rFonts w:ascii="Arial" w:hAnsi="Arial" w:cs="Arial"/>
          <w:sz w:val="24"/>
        </w:rPr>
      </w:pPr>
      <w:r w:rsidRPr="005472F8">
        <w:rPr>
          <w:rFonts w:ascii="Arial" w:hAnsi="Arial" w:cs="Arial"/>
          <w:b/>
          <w:sz w:val="24"/>
        </w:rPr>
        <w:t xml:space="preserve">5.7. </w:t>
      </w:r>
      <w:r w:rsidRPr="005472F8">
        <w:rPr>
          <w:rFonts w:ascii="Arial" w:hAnsi="Arial" w:cs="Arial"/>
          <w:sz w:val="24"/>
        </w:rPr>
        <w:t>Quem impedir, perturbar ou fraudar, assegurado o contraditório e a ampla defesa, a realização de qualquer ato do procedimento licitatório, incorrerá em pena de detenção, de 2 (dois) a 3 (três) anos, e multa, nos termos do artigo 93, da Lei 8.666/93.</w:t>
      </w:r>
    </w:p>
    <w:p w:rsidR="00B520A4" w:rsidRPr="005472F8" w:rsidRDefault="00B520A4" w:rsidP="00B520A4">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182880</wp:posOffset>
                </wp:positionV>
                <wp:extent cx="6248400" cy="295275"/>
                <wp:effectExtent l="9525" t="11430" r="28575" b="26670"/>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633070" w:rsidRDefault="007A2CF9" w:rsidP="00B520A4">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5" o:spid="_x0000_s1031" style="position:absolute;left:0;text-align:left;margin-left:-1.8pt;margin-top:14.4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" fillcolor="#d8d8d8">
                <v:shadow on="t"/>
                <v:textbox>
                  <w:txbxContent>
                    <w:p w:rsidR="007A2CF9" w:rsidRPr="00633070" w:rsidRDefault="007A2CF9" w:rsidP="00B520A4">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spacing w:after="120"/>
        <w:jc w:val="both"/>
        <w:rPr>
          <w:rFonts w:ascii="Arial" w:hAnsi="Arial" w:cs="Arial"/>
          <w:b/>
          <w:sz w:val="24"/>
        </w:rPr>
      </w:pP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6.1. </w:t>
      </w:r>
      <w:r w:rsidRPr="005472F8">
        <w:rPr>
          <w:rFonts w:ascii="Arial" w:hAnsi="Arial" w:cs="Arial"/>
          <w:sz w:val="24"/>
        </w:rPr>
        <w:t>No dia, hora e local designados para a sessão pública, a licitante poderá ser representada por procurador, devendo para tanto apresentar simultaneamente e em separado dos envelopes a seguinte documentação: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Declaração dando ciência de que cumpre plenamente os requisitos de habilitação, em conformidade com o art. 4º, VII da Lei nº 10.520/02, conforme modelo do </w:t>
      </w:r>
      <w:r w:rsidRPr="005472F8">
        <w:rPr>
          <w:rFonts w:ascii="Arial" w:hAnsi="Arial" w:cs="Arial"/>
          <w:b/>
          <w:sz w:val="24"/>
        </w:rPr>
        <w:t>Anexo V</w:t>
      </w:r>
      <w:r w:rsidRPr="005472F8">
        <w:rPr>
          <w:rFonts w:ascii="Arial" w:hAnsi="Arial" w:cs="Arial"/>
          <w:sz w:val="24"/>
        </w:rPr>
        <w:t>;</w:t>
      </w:r>
    </w:p>
    <w:p w:rsidR="00B520A4" w:rsidRPr="005472F8" w:rsidRDefault="00B520A4" w:rsidP="00B520A4">
      <w:pPr>
        <w:widowControl w:val="0"/>
        <w:spacing w:after="120"/>
        <w:jc w:val="both"/>
        <w:rPr>
          <w:rFonts w:ascii="Arial" w:hAnsi="Arial" w:cs="Arial"/>
          <w:b/>
          <w:sz w:val="24"/>
        </w:rPr>
      </w:pPr>
      <w:r w:rsidRPr="005472F8">
        <w:rPr>
          <w:rFonts w:ascii="Arial" w:hAnsi="Arial" w:cs="Arial"/>
          <w:b/>
          <w:sz w:val="24"/>
        </w:rPr>
        <w:t>a.1)</w:t>
      </w:r>
      <w:r w:rsidRPr="005472F8">
        <w:rPr>
          <w:rFonts w:ascii="Arial" w:hAnsi="Arial" w:cs="Arial"/>
          <w:sz w:val="24"/>
        </w:rPr>
        <w:t xml:space="preserve"> No caso de </w:t>
      </w:r>
      <w:r w:rsidRPr="005472F8">
        <w:rPr>
          <w:rFonts w:ascii="Arial" w:hAnsi="Arial" w:cs="Arial"/>
          <w:i/>
          <w:sz w:val="24"/>
        </w:rPr>
        <w:t xml:space="preserve">microempresa, empresa de pequeno porte e microempreendedor individual </w:t>
      </w:r>
      <w:r w:rsidRPr="005472F8">
        <w:rPr>
          <w:rFonts w:ascii="Arial" w:hAnsi="Arial" w:cs="Arial"/>
          <w:sz w:val="24"/>
        </w:rPr>
        <w:t xml:space="preserve">que, nos termos da Lei Complementar nº 123/2006 e demais alterações, possuir alguma restrição na documentação referente à regularidade fiscal e/ou trabalhista, </w:t>
      </w:r>
      <w:r w:rsidRPr="005472F8">
        <w:rPr>
          <w:rFonts w:ascii="Arial" w:hAnsi="Arial" w:cs="Arial"/>
          <w:b/>
          <w:sz w:val="24"/>
        </w:rPr>
        <w:t>esta deverá ser mencionada, como ressalva, na supracitada declaração;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b) cópia autenticada </w:t>
      </w:r>
      <w:r w:rsidRPr="005472F8">
        <w:rPr>
          <w:rFonts w:ascii="Arial" w:hAnsi="Arial" w:cs="Arial"/>
          <w:sz w:val="24"/>
        </w:rPr>
        <w:t>(por cartório ou servidor competente) de cédula de identidade ou qualquer outro documento oficial de identificação com foto e do Cadastro de Pessoa Física (CPF);</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c) </w:t>
      </w:r>
      <w:r w:rsidRPr="005472F8">
        <w:rPr>
          <w:rFonts w:ascii="Arial" w:hAnsi="Arial" w:cs="Arial"/>
          <w:sz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c.1) </w:t>
      </w:r>
      <w:r w:rsidRPr="005472F8">
        <w:rPr>
          <w:rFonts w:ascii="Arial" w:hAnsi="Arial" w:cs="Arial"/>
          <w:sz w:val="24"/>
        </w:rPr>
        <w:t>Poderá ser usado alternativamente o Termo de Credenciamento conforme modelo no Anexo III ao Edital;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c.2) </w:t>
      </w:r>
      <w:r w:rsidRPr="005472F8">
        <w:rPr>
          <w:rFonts w:ascii="Arial" w:hAnsi="Arial" w:cs="Arial"/>
          <w:sz w:val="24"/>
        </w:rPr>
        <w:t>A Procuração deverá ser apresentad</w:t>
      </w:r>
      <w:r>
        <w:rPr>
          <w:rFonts w:ascii="Arial" w:hAnsi="Arial" w:cs="Arial"/>
          <w:sz w:val="24"/>
        </w:rPr>
        <w:t>a</w:t>
      </w:r>
      <w:r w:rsidRPr="005472F8">
        <w:rPr>
          <w:rFonts w:ascii="Arial" w:hAnsi="Arial" w:cs="Arial"/>
          <w:sz w:val="24"/>
        </w:rPr>
        <w:t xml:space="preserve"> </w:t>
      </w:r>
      <w:r w:rsidRPr="005472F8">
        <w:rPr>
          <w:rFonts w:ascii="Arial" w:hAnsi="Arial" w:cs="Arial"/>
          <w:b/>
          <w:sz w:val="24"/>
        </w:rPr>
        <w:t>COM FIRMA RECONHECIDA EM CARTÓRIO;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Em sendo sócio, proprietário, dirigente ou assemelhado da empresa proponente, é </w:t>
      </w:r>
      <w:r w:rsidRPr="005472F8">
        <w:rPr>
          <w:rFonts w:ascii="Arial" w:hAnsi="Arial" w:cs="Arial"/>
          <w:sz w:val="24"/>
        </w:rPr>
        <w:lastRenderedPageBreak/>
        <w:t>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e) </w:t>
      </w:r>
      <w:r w:rsidRPr="005472F8">
        <w:rPr>
          <w:rFonts w:ascii="Arial" w:hAnsi="Arial" w:cs="Arial"/>
          <w:sz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5472F8">
        <w:rPr>
          <w:rFonts w:ascii="Arial" w:hAnsi="Arial" w:cs="Arial"/>
          <w:b/>
          <w:sz w:val="24"/>
        </w:rPr>
        <w:t>Anexo VII</w:t>
      </w:r>
      <w:r w:rsidRPr="005472F8">
        <w:rPr>
          <w:rFonts w:ascii="Arial" w:hAnsi="Arial" w:cs="Arial"/>
          <w:sz w:val="24"/>
        </w:rPr>
        <w:t xml:space="preserve"> e a documentação abaixo relacionada, conforme o caso:</w:t>
      </w:r>
    </w:p>
    <w:p w:rsidR="00B520A4" w:rsidRPr="005472F8" w:rsidRDefault="00B520A4" w:rsidP="00B520A4">
      <w:pPr>
        <w:widowControl w:val="0"/>
        <w:numPr>
          <w:ilvl w:val="0"/>
          <w:numId w:val="4"/>
        </w:numPr>
        <w:spacing w:after="120"/>
        <w:ind w:left="0" w:firstLine="0"/>
        <w:jc w:val="both"/>
        <w:rPr>
          <w:rFonts w:ascii="Arial" w:hAnsi="Arial" w:cs="Arial"/>
          <w:sz w:val="24"/>
        </w:rPr>
      </w:pPr>
      <w:r w:rsidRPr="005472F8">
        <w:rPr>
          <w:rFonts w:ascii="Arial" w:hAnsi="Arial" w:cs="Arial"/>
          <w:sz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rsidR="00B520A4" w:rsidRPr="005472F8" w:rsidRDefault="00B520A4" w:rsidP="00B520A4">
      <w:pPr>
        <w:widowControl w:val="0"/>
        <w:numPr>
          <w:ilvl w:val="0"/>
          <w:numId w:val="4"/>
        </w:numPr>
        <w:spacing w:after="120"/>
        <w:ind w:left="0" w:firstLine="0"/>
        <w:jc w:val="both"/>
        <w:rPr>
          <w:rFonts w:ascii="Arial" w:hAnsi="Arial" w:cs="Arial"/>
          <w:sz w:val="24"/>
        </w:rPr>
      </w:pPr>
      <w:r w:rsidRPr="005472F8">
        <w:rPr>
          <w:rFonts w:ascii="Arial" w:hAnsi="Arial" w:cs="Arial"/>
          <w:sz w:val="24"/>
        </w:rPr>
        <w:t>No caso de Microempreendedor Individual – MEI, o Certificado da Condição de Microempreendedor Individual – CCMEI, emitido por meio do Portal do Empreendedor (</w:t>
      </w:r>
      <w:hyperlink r:id="rId12" w:history="1">
        <w:r w:rsidRPr="005472F8">
          <w:rPr>
            <w:rStyle w:val="Hyperlink"/>
            <w:rFonts w:ascii="Arial" w:hAnsi="Arial" w:cs="Arial"/>
            <w:sz w:val="24"/>
          </w:rPr>
          <w:t>http://www.portaldoempreendedor.gov.br</w:t>
        </w:r>
      </w:hyperlink>
      <w:r w:rsidRPr="005472F8">
        <w:rPr>
          <w:rFonts w:ascii="Arial" w:hAnsi="Arial" w:cs="Arial"/>
          <w:sz w:val="24"/>
        </w:rPr>
        <w:t>), é o documento hábil para comprovar sua situação de enquadramento perante terceiros, conforme Art. 13 da Instrução Normativa nº 20, de 5 de Dezembro de 2013, do Departamento de Registro Empresarial e Integração – DREI;</w:t>
      </w:r>
    </w:p>
    <w:p w:rsidR="00B520A4" w:rsidRPr="005472F8" w:rsidRDefault="00B520A4" w:rsidP="00B520A4">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f) </w:t>
      </w:r>
      <w:r w:rsidRPr="005472F8">
        <w:rPr>
          <w:rFonts w:ascii="Arial" w:hAnsi="Arial" w:cs="Arial"/>
          <w:b/>
          <w:bCs/>
          <w:color w:val="000000"/>
          <w:sz w:val="24"/>
          <w:szCs w:val="24"/>
        </w:rPr>
        <w:t>O Microempreendedor Individual para participar deve estar em conformidade com a Lei n° Complementar 128/2008;</w:t>
      </w:r>
    </w:p>
    <w:p w:rsidR="00B520A4" w:rsidRPr="005472F8" w:rsidRDefault="00B520A4" w:rsidP="00B520A4">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g) </w:t>
      </w:r>
      <w:r w:rsidRPr="005472F8">
        <w:rPr>
          <w:rFonts w:ascii="Arial" w:hAnsi="Arial" w:cs="Arial"/>
          <w:color w:val="000000"/>
          <w:sz w:val="24"/>
          <w:szCs w:val="24"/>
        </w:rPr>
        <w:t>A apresentação dos documentos mencionados no item ‘</w:t>
      </w:r>
      <w:r w:rsidRPr="005472F8">
        <w:rPr>
          <w:rFonts w:ascii="Arial" w:hAnsi="Arial" w:cs="Arial"/>
          <w:b/>
          <w:color w:val="000000"/>
          <w:sz w:val="24"/>
          <w:szCs w:val="24"/>
        </w:rPr>
        <w:t>e</w:t>
      </w:r>
      <w:r w:rsidRPr="005472F8">
        <w:rPr>
          <w:rFonts w:ascii="Arial" w:hAnsi="Arial" w:cs="Arial"/>
          <w:color w:val="000000"/>
          <w:sz w:val="24"/>
          <w:szCs w:val="24"/>
        </w:rPr>
        <w:t xml:space="preserve">’ deverá ocorrer quando do credenciamento, </w:t>
      </w:r>
      <w:r w:rsidRPr="005472F8">
        <w:rPr>
          <w:rFonts w:ascii="Arial" w:hAnsi="Arial" w:cs="Arial"/>
          <w:b/>
          <w:bCs/>
          <w:color w:val="000000"/>
          <w:sz w:val="24"/>
          <w:szCs w:val="24"/>
          <w:u w:val="single"/>
        </w:rPr>
        <w:t xml:space="preserve">com </w:t>
      </w:r>
      <w:r w:rsidRPr="005472F8">
        <w:rPr>
          <w:rFonts w:ascii="Arial" w:hAnsi="Arial" w:cs="Arial"/>
          <w:b/>
          <w:sz w:val="24"/>
          <w:u w:val="single"/>
        </w:rPr>
        <w:t>data de emissão não superior a 90 (noventa) dias</w:t>
      </w:r>
      <w:r w:rsidRPr="005472F8">
        <w:rPr>
          <w:rFonts w:ascii="Arial" w:hAnsi="Arial" w:cs="Arial"/>
          <w:sz w:val="24"/>
        </w:rPr>
        <w:t xml:space="preserve"> consecutivos de antecedência da data prevista para apresentação das propostas</w:t>
      </w:r>
      <w:r w:rsidRPr="005472F8">
        <w:rPr>
          <w:rFonts w:ascii="Arial" w:hAnsi="Arial" w:cs="Arial"/>
          <w:color w:val="000000"/>
          <w:sz w:val="24"/>
          <w:szCs w:val="24"/>
        </w:rPr>
        <w:t xml:space="preserve">, </w:t>
      </w:r>
      <w:r w:rsidRPr="005472F8">
        <w:rPr>
          <w:rFonts w:ascii="Arial" w:hAnsi="Arial" w:cs="Arial"/>
          <w:bCs/>
          <w:color w:val="000000"/>
          <w:sz w:val="24"/>
          <w:szCs w:val="24"/>
        </w:rPr>
        <w:t>sob pena de não aplicação dos efeitos da Lei Complementar nº 123/2006, alterada pela Lei Complementar n° 128/2008,</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rPr>
        <w:t xml:space="preserve">h) </w:t>
      </w:r>
      <w:r w:rsidRPr="005472F8">
        <w:rPr>
          <w:rFonts w:ascii="Arial" w:hAnsi="Arial" w:cs="Arial"/>
          <w:color w:val="000000"/>
          <w:sz w:val="24"/>
          <w:szCs w:val="24"/>
        </w:rPr>
        <w:t xml:space="preserve">A consulta de optante pelo Simples Nacional não substitui a Certidão/Declaração da Junta Comercial ou </w:t>
      </w:r>
      <w:r w:rsidRPr="005472F8">
        <w:rPr>
          <w:rFonts w:ascii="Arial" w:hAnsi="Arial" w:cs="Arial"/>
          <w:sz w:val="24"/>
        </w:rPr>
        <w:t>Certificado da Condição de Microempreendedor Individual – CCMEI</w:t>
      </w:r>
      <w:r w:rsidRPr="005472F8">
        <w:rPr>
          <w:rFonts w:ascii="Arial" w:hAnsi="Arial" w:cs="Arial"/>
          <w:color w:val="000000"/>
          <w:sz w:val="24"/>
          <w:szCs w:val="24"/>
        </w:rPr>
        <w:t>;</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rPr>
        <w:t xml:space="preserve">6.1.1. </w:t>
      </w:r>
      <w:r w:rsidRPr="005472F8">
        <w:rPr>
          <w:rFonts w:ascii="Arial" w:hAnsi="Arial" w:cs="Arial"/>
          <w:sz w:val="24"/>
        </w:rPr>
        <w:t>A falsidade de declaração prestada, objetivando os benefícios da LC nº 123/06, caracterizará o crime de que trata o art. 299 do Código Penal, sem prejuízo do enquadramento em outras figuras penais e das sanções previstas neste Edital, podendo, inclusive</w:t>
      </w:r>
      <w:r w:rsidRPr="005472F8">
        <w:rPr>
          <w:rFonts w:ascii="Arial" w:hAnsi="Arial" w:cs="Arial"/>
          <w:sz w:val="24"/>
          <w:szCs w:val="24"/>
        </w:rPr>
        <w:t>, o(a) Pregoeiro (a) fazer diligências para constatar referida situação;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6.2. </w:t>
      </w:r>
      <w:r w:rsidRPr="005472F8">
        <w:rPr>
          <w:rFonts w:ascii="Arial" w:hAnsi="Arial" w:cs="Arial"/>
          <w:sz w:val="24"/>
        </w:rPr>
        <w:t>Somente poderá manifestar-se na sessão e participar da fase de lances verbais o representante legal da licitante devidamente credenciado;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6.3. </w:t>
      </w:r>
      <w:r w:rsidRPr="005472F8">
        <w:rPr>
          <w:rFonts w:ascii="Arial" w:hAnsi="Arial" w:cs="Arial"/>
          <w:sz w:val="24"/>
        </w:rPr>
        <w:t>O representante inicialmente credenciado poderá ser substituído por outro também devidamente credenciado;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6.4. </w:t>
      </w:r>
      <w:r w:rsidRPr="005472F8">
        <w:rPr>
          <w:rFonts w:ascii="Arial" w:hAnsi="Arial" w:cs="Arial"/>
          <w:sz w:val="24"/>
        </w:rPr>
        <w:t>O representante legal da licitante que não se credenciar perante o</w:t>
      </w:r>
      <w:r w:rsidRPr="005472F8">
        <w:rPr>
          <w:rFonts w:ascii="Arial" w:hAnsi="Arial" w:cs="Arial"/>
          <w:sz w:val="24"/>
          <w:szCs w:val="24"/>
        </w:rPr>
        <w:t xml:space="preserve">(a) Pregoeiro(a) </w:t>
      </w:r>
      <w:r w:rsidRPr="005472F8">
        <w:rPr>
          <w:rFonts w:ascii="Arial" w:hAnsi="Arial" w:cs="Arial"/>
          <w:sz w:val="24"/>
        </w:rPr>
        <w:t>ficará impedido de participar da fase de lances verbais, de negociação de preços, de declarar a intenção de interpor recurso, enfim, representar a licitante durante a sessão do pregão;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6.4.1. </w:t>
      </w:r>
      <w:r w:rsidRPr="005472F8">
        <w:rPr>
          <w:rFonts w:ascii="Arial" w:hAnsi="Arial" w:cs="Arial"/>
          <w:sz w:val="24"/>
        </w:rPr>
        <w:t xml:space="preserve">Neste caso, somente será aproveitada a sua proposta escrita, considerada </w:t>
      </w:r>
      <w:proofErr w:type="spellStart"/>
      <w:r w:rsidRPr="005472F8">
        <w:rPr>
          <w:rFonts w:ascii="Arial" w:hAnsi="Arial" w:cs="Arial"/>
          <w:sz w:val="24"/>
        </w:rPr>
        <w:t>esta</w:t>
      </w:r>
      <w:proofErr w:type="spellEnd"/>
      <w:r w:rsidRPr="005472F8">
        <w:rPr>
          <w:rFonts w:ascii="Arial" w:hAnsi="Arial" w:cs="Arial"/>
          <w:sz w:val="24"/>
        </w:rPr>
        <w:t xml:space="preserve"> também como o único lance na sessão;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6.4.2.</w:t>
      </w:r>
      <w:r w:rsidRPr="005472F8">
        <w:rPr>
          <w:rFonts w:ascii="Arial" w:hAnsi="Arial" w:cs="Arial"/>
          <w:sz w:val="24"/>
        </w:rPr>
        <w:t xml:space="preserve"> A mesma consequência da cláusula 6.4.1, ocorrerá para quem apenas enviar seus envelopes via correio/transportadora;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lastRenderedPageBreak/>
        <w:t xml:space="preserve">6.5. </w:t>
      </w:r>
      <w:r w:rsidRPr="005472F8">
        <w:rPr>
          <w:rFonts w:ascii="Arial" w:hAnsi="Arial" w:cs="Arial"/>
          <w:sz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 xml:space="preserve">6.6. Os documentos </w:t>
      </w:r>
      <w:r w:rsidRPr="005472F8">
        <w:rPr>
          <w:rFonts w:ascii="Arial" w:hAnsi="Arial" w:cs="Arial"/>
          <w:sz w:val="24"/>
        </w:rPr>
        <w:t xml:space="preserve">mencionados na cláusula </w:t>
      </w:r>
      <w:r w:rsidRPr="005472F8">
        <w:rPr>
          <w:rFonts w:ascii="Arial" w:hAnsi="Arial" w:cs="Arial"/>
          <w:b/>
          <w:sz w:val="24"/>
        </w:rPr>
        <w:t>6.1 relativos ao credenciamento deverão ser apresentados fora dos envelopes</w:t>
      </w:r>
      <w:r w:rsidRPr="005472F8">
        <w:rPr>
          <w:rFonts w:ascii="Arial" w:hAnsi="Arial" w:cs="Arial"/>
          <w:sz w:val="24"/>
        </w:rPr>
        <w:t>, durante o ato específico para o credenciamento;</w:t>
      </w:r>
    </w:p>
    <w:p w:rsidR="00B520A4" w:rsidRPr="005472F8" w:rsidRDefault="00B520A4" w:rsidP="00B520A4">
      <w:pPr>
        <w:widowControl w:val="0"/>
        <w:autoSpaceDE w:val="0"/>
        <w:autoSpaceDN w:val="0"/>
        <w:jc w:val="both"/>
        <w:rPr>
          <w:rFonts w:ascii="Arial" w:hAnsi="Arial" w:cs="Arial"/>
          <w:sz w:val="24"/>
          <w:szCs w:val="24"/>
        </w:rPr>
      </w:pPr>
      <w:r w:rsidRPr="005472F8">
        <w:rPr>
          <w:rFonts w:ascii="Arial" w:hAnsi="Arial" w:cs="Arial"/>
          <w:b/>
          <w:bCs/>
          <w:sz w:val="24"/>
          <w:szCs w:val="24"/>
        </w:rPr>
        <w:t xml:space="preserve">6.7. </w:t>
      </w:r>
      <w:r w:rsidRPr="005472F8">
        <w:rPr>
          <w:rFonts w:ascii="Arial" w:hAnsi="Arial" w:cs="Arial"/>
          <w:bCs/>
          <w:sz w:val="24"/>
          <w:szCs w:val="24"/>
        </w:rPr>
        <w:t xml:space="preserve">Será admitido apenas 01 (um) representante para cada licitante credenciada, sendo que cada um deles poderá representar apenas uma credenciada, exceto no caso de representar outra empresa que não esteja na disputa do mesmo </w:t>
      </w:r>
      <w:r w:rsidRPr="005472F8">
        <w:rPr>
          <w:rFonts w:ascii="Arial" w:hAnsi="Arial" w:cs="Arial"/>
          <w:b/>
          <w:bCs/>
          <w:sz w:val="24"/>
          <w:szCs w:val="24"/>
        </w:rPr>
        <w:t>Item</w:t>
      </w:r>
      <w:r w:rsidRPr="005472F8">
        <w:rPr>
          <w:rFonts w:ascii="Arial" w:hAnsi="Arial" w:cs="Arial"/>
          <w:bCs/>
          <w:sz w:val="24"/>
          <w:szCs w:val="24"/>
        </w:rPr>
        <w:t>.</w:t>
      </w:r>
    </w:p>
    <w:p w:rsidR="00B520A4" w:rsidRPr="005472F8" w:rsidRDefault="00B520A4" w:rsidP="00B520A4">
      <w:pPr>
        <w:widowControl w:val="0"/>
        <w:autoSpaceDE w:val="0"/>
        <w:autoSpaceDN w:val="0"/>
        <w:spacing w:after="120" w:line="360" w:lineRule="auto"/>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225425</wp:posOffset>
                </wp:positionV>
                <wp:extent cx="6248400" cy="295275"/>
                <wp:effectExtent l="9525" t="12065" r="28575" b="2603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633070" w:rsidRDefault="007A2CF9" w:rsidP="00B520A4">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4" o:spid="_x0000_s1032" style="position:absolute;left:0;text-align:left;margin-left:-4.8pt;margin-top:17.75pt;width:492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ON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" fillcolor="#d8d8d8">
                <v:shadow on="t"/>
                <v:textbox>
                  <w:txbxContent>
                    <w:p w:rsidR="007A2CF9" w:rsidRPr="00633070" w:rsidRDefault="007A2CF9" w:rsidP="00B520A4">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autoSpaceDE w:val="0"/>
        <w:autoSpaceDN w:val="0"/>
        <w:spacing w:after="120"/>
        <w:jc w:val="both"/>
        <w:rPr>
          <w:rFonts w:ascii="Arial" w:hAnsi="Arial" w:cs="Arial"/>
          <w:sz w:val="24"/>
          <w:szCs w:val="24"/>
        </w:rPr>
      </w:pPr>
    </w:p>
    <w:p w:rsidR="00B520A4" w:rsidRPr="005472F8" w:rsidRDefault="00B520A4" w:rsidP="00B520A4">
      <w:pPr>
        <w:widowControl w:val="0"/>
        <w:jc w:val="both"/>
        <w:rPr>
          <w:rFonts w:ascii="Arial" w:hAnsi="Arial" w:cs="Arial"/>
          <w:sz w:val="24"/>
        </w:rPr>
      </w:pPr>
      <w:r w:rsidRPr="005472F8">
        <w:rPr>
          <w:rFonts w:ascii="Arial" w:hAnsi="Arial" w:cs="Arial"/>
          <w:b/>
          <w:sz w:val="24"/>
        </w:rPr>
        <w:t>7.1.</w:t>
      </w:r>
      <w:r w:rsidRPr="005472F8">
        <w:rPr>
          <w:rFonts w:ascii="Arial" w:hAnsi="Arial" w:cs="Arial"/>
          <w:sz w:val="24"/>
        </w:rPr>
        <w:t xml:space="preserve"> A “PROPOSTA DE PREÇOS” e os “DOCUMENTOS PARA HABILITAÇÃO” deverão ser apresentados no dia, hora e local designados para a realização do Pregão, em envelopes separados e lacrados, identificados com os seguintes elementos: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B520A4" w:rsidRPr="005472F8" w:rsidTr="007A2CF9">
        <w:trPr>
          <w:trHeight w:val="545"/>
        </w:trPr>
        <w:tc>
          <w:tcPr>
            <w:tcW w:w="4454" w:type="dxa"/>
            <w:shd w:val="pct25" w:color="000000" w:fill="FFFFFF"/>
            <w:vAlign w:val="center"/>
          </w:tcPr>
          <w:p w:rsidR="00B520A4" w:rsidRPr="005472F8" w:rsidRDefault="00B520A4" w:rsidP="007A2CF9">
            <w:pPr>
              <w:pStyle w:val="Cabealho"/>
              <w:widowControl w:val="0"/>
              <w:tabs>
                <w:tab w:val="clear" w:pos="4419"/>
                <w:tab w:val="clear" w:pos="8838"/>
              </w:tabs>
              <w:rPr>
                <w:rFonts w:ascii="Arial" w:hAnsi="Arial" w:cs="Arial"/>
                <w:b/>
                <w:sz w:val="18"/>
                <w:szCs w:val="18"/>
              </w:rPr>
            </w:pPr>
            <w:r w:rsidRPr="005472F8">
              <w:rPr>
                <w:rFonts w:ascii="Arial" w:hAnsi="Arial" w:cs="Arial"/>
                <w:b/>
                <w:sz w:val="18"/>
                <w:szCs w:val="18"/>
              </w:rPr>
              <w:t xml:space="preserve">ENVELOPE Nº 01 - PROPOSTA DE PREÇOS </w:t>
            </w:r>
          </w:p>
        </w:tc>
        <w:tc>
          <w:tcPr>
            <w:tcW w:w="833" w:type="dxa"/>
            <w:tcBorders>
              <w:top w:val="nil"/>
              <w:left w:val="nil"/>
              <w:bottom w:val="nil"/>
              <w:right w:val="nil"/>
            </w:tcBorders>
            <w:vAlign w:val="center"/>
          </w:tcPr>
          <w:p w:rsidR="00B520A4" w:rsidRPr="005472F8" w:rsidRDefault="00B520A4" w:rsidP="007A2CF9">
            <w:pPr>
              <w:pStyle w:val="Cabealho"/>
              <w:widowControl w:val="0"/>
              <w:tabs>
                <w:tab w:val="clear" w:pos="4419"/>
                <w:tab w:val="clear" w:pos="8838"/>
              </w:tabs>
              <w:rPr>
                <w:rFonts w:ascii="Arial" w:hAnsi="Arial" w:cs="Arial"/>
                <w:sz w:val="18"/>
                <w:szCs w:val="18"/>
              </w:rPr>
            </w:pPr>
          </w:p>
        </w:tc>
        <w:tc>
          <w:tcPr>
            <w:tcW w:w="4240" w:type="dxa"/>
            <w:shd w:val="pct25" w:color="000000" w:fill="FFFFFF"/>
            <w:vAlign w:val="center"/>
          </w:tcPr>
          <w:p w:rsidR="00B520A4" w:rsidRPr="005472F8" w:rsidRDefault="00B520A4" w:rsidP="007A2CF9">
            <w:pPr>
              <w:pStyle w:val="Cabealho"/>
              <w:widowControl w:val="0"/>
              <w:tabs>
                <w:tab w:val="clear" w:pos="4419"/>
                <w:tab w:val="clear" w:pos="8838"/>
              </w:tabs>
              <w:rPr>
                <w:rFonts w:ascii="Arial" w:hAnsi="Arial" w:cs="Arial"/>
                <w:b/>
                <w:sz w:val="18"/>
                <w:szCs w:val="18"/>
              </w:rPr>
            </w:pPr>
            <w:r w:rsidRPr="005472F8">
              <w:rPr>
                <w:rFonts w:ascii="Arial" w:hAnsi="Arial" w:cs="Arial"/>
                <w:b/>
                <w:color w:val="000000"/>
                <w:sz w:val="18"/>
                <w:szCs w:val="18"/>
              </w:rPr>
              <w:t>ENVELOPE Nº 02 - DOCUMENTOS DE HABILITAÇÃO</w:t>
            </w:r>
          </w:p>
        </w:tc>
      </w:tr>
      <w:tr w:rsidR="00B520A4" w:rsidRPr="005472F8" w:rsidTr="007A2CF9">
        <w:trPr>
          <w:trHeight w:val="1273"/>
        </w:trPr>
        <w:tc>
          <w:tcPr>
            <w:tcW w:w="4454" w:type="dxa"/>
            <w:tcBorders>
              <w:right w:val="nil"/>
            </w:tcBorders>
          </w:tcPr>
          <w:p w:rsidR="00B520A4" w:rsidRPr="005472F8" w:rsidRDefault="00B520A4" w:rsidP="007A2CF9">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B520A4" w:rsidRPr="005472F8" w:rsidRDefault="00B520A4" w:rsidP="007A2CF9">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Pr>
                <w:rFonts w:ascii="Arial" w:hAnsi="Arial" w:cs="Arial"/>
                <w:b/>
                <w:sz w:val="18"/>
                <w:szCs w:val="18"/>
              </w:rPr>
              <w:t>008/2019</w:t>
            </w:r>
            <w:r w:rsidRPr="005472F8">
              <w:rPr>
                <w:rFonts w:ascii="Arial" w:hAnsi="Arial" w:cs="Arial"/>
                <w:b/>
                <w:sz w:val="18"/>
                <w:szCs w:val="18"/>
              </w:rPr>
              <w:t xml:space="preserve"> </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c>
          <w:tcPr>
            <w:tcW w:w="833" w:type="dxa"/>
            <w:tcBorders>
              <w:top w:val="nil"/>
              <w:bottom w:val="nil"/>
            </w:tcBorders>
          </w:tcPr>
          <w:p w:rsidR="00B520A4" w:rsidRPr="005472F8" w:rsidRDefault="00B520A4" w:rsidP="007A2CF9">
            <w:pPr>
              <w:pStyle w:val="Cabealho"/>
              <w:widowControl w:val="0"/>
              <w:tabs>
                <w:tab w:val="clear" w:pos="4419"/>
                <w:tab w:val="clear" w:pos="8838"/>
              </w:tabs>
              <w:jc w:val="center"/>
              <w:rPr>
                <w:rFonts w:ascii="Arial" w:hAnsi="Arial" w:cs="Arial"/>
                <w:b/>
                <w:sz w:val="18"/>
                <w:szCs w:val="18"/>
              </w:rPr>
            </w:pPr>
          </w:p>
        </w:tc>
        <w:tc>
          <w:tcPr>
            <w:tcW w:w="4240" w:type="dxa"/>
            <w:tcBorders>
              <w:left w:val="nil"/>
            </w:tcBorders>
          </w:tcPr>
          <w:p w:rsidR="00B520A4" w:rsidRPr="005472F8" w:rsidRDefault="00B520A4" w:rsidP="007A2CF9">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B520A4" w:rsidRPr="005472F8" w:rsidRDefault="00B520A4" w:rsidP="007A2CF9">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Pr>
                <w:rFonts w:ascii="Arial" w:hAnsi="Arial" w:cs="Arial"/>
                <w:b/>
                <w:sz w:val="18"/>
                <w:szCs w:val="18"/>
              </w:rPr>
              <w:t>008/2019</w:t>
            </w:r>
            <w:r w:rsidRPr="005472F8">
              <w:rPr>
                <w:rFonts w:ascii="Arial" w:hAnsi="Arial" w:cs="Arial"/>
                <w:b/>
                <w:color w:val="FF0000"/>
                <w:sz w:val="18"/>
                <w:szCs w:val="18"/>
              </w:rPr>
              <w:t xml:space="preserve"> </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B520A4" w:rsidRPr="005472F8" w:rsidRDefault="00B520A4" w:rsidP="007A2CF9">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r>
    </w:tbl>
    <w:p w:rsidR="00B520A4" w:rsidRPr="005472F8" w:rsidRDefault="00B520A4" w:rsidP="00B520A4">
      <w:pPr>
        <w:widowControl w:val="0"/>
        <w:spacing w:before="120" w:after="120"/>
        <w:jc w:val="both"/>
        <w:rPr>
          <w:rFonts w:ascii="Arial" w:hAnsi="Arial" w:cs="Arial"/>
          <w:b/>
          <w:sz w:val="24"/>
          <w:szCs w:val="24"/>
        </w:rPr>
      </w:pPr>
      <w:r w:rsidRPr="005472F8">
        <w:rPr>
          <w:rFonts w:ascii="Arial" w:hAnsi="Arial" w:cs="Arial"/>
          <w:b/>
          <w:sz w:val="24"/>
          <w:szCs w:val="24"/>
        </w:rPr>
        <w:t xml:space="preserve">7.2. </w:t>
      </w:r>
      <w:r w:rsidRPr="005472F8">
        <w:rPr>
          <w:rFonts w:ascii="Arial" w:hAnsi="Arial" w:cs="Arial"/>
          <w:sz w:val="24"/>
          <w:szCs w:val="24"/>
        </w:rPr>
        <w:t>Declarada aberta à sessão pelo (a) Pregoeiro (a), o representante da licitante entregará os dois envelopes não transparentes e lacrados, um contendo a proposta de preços e outro os documentos de habilitação, independentemente de credenciamento, não sendo aceita, a partir desse momento, a participação de novos licitantes;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7.2.1.</w:t>
      </w:r>
      <w:r w:rsidRPr="005472F8">
        <w:rPr>
          <w:rFonts w:ascii="Arial" w:hAnsi="Arial" w:cs="Arial"/>
          <w:sz w:val="24"/>
          <w:szCs w:val="24"/>
        </w:rPr>
        <w:t xml:space="preserve"> A ausência de dizeres na parte externa do envelope não constituirá motivo para desclassificação da licitante que poderá regularizá-lo no ato da entrega;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7.2.2.</w:t>
      </w:r>
      <w:r w:rsidRPr="005472F8">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7.3.</w:t>
      </w:r>
      <w:r w:rsidRPr="005472F8">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7.3.1.</w:t>
      </w:r>
      <w:r w:rsidRPr="005472F8">
        <w:rPr>
          <w:rFonts w:ascii="Arial" w:hAnsi="Arial" w:cs="Arial"/>
          <w:sz w:val="24"/>
          <w:szCs w:val="24"/>
        </w:rPr>
        <w:t xml:space="preserve"> Os envelopes que não forem retirados no prazo e no local supracitado poderão ser inutilizados pela Administração;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 xml:space="preserve">7.4. </w:t>
      </w:r>
      <w:r w:rsidRPr="005472F8">
        <w:rPr>
          <w:rFonts w:ascii="Arial" w:hAnsi="Arial" w:cs="Arial"/>
          <w:sz w:val="24"/>
          <w:szCs w:val="24"/>
        </w:rPr>
        <w:t>As empresas que desejarem encaminhar seus envelopes ao setor, via correios, ou em mãos, deverão entregá-los no seguinte endereço: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Sala de Licitações</w:t>
      </w:r>
    </w:p>
    <w:p w:rsidR="00B520A4" w:rsidRDefault="00B520A4" w:rsidP="00B520A4">
      <w:pPr>
        <w:widowControl w:val="0"/>
        <w:spacing w:after="120"/>
        <w:jc w:val="both"/>
        <w:rPr>
          <w:rFonts w:ascii="Arial" w:hAnsi="Arial" w:cs="Arial"/>
          <w:sz w:val="24"/>
          <w:szCs w:val="24"/>
        </w:rPr>
      </w:pPr>
      <w:r>
        <w:rPr>
          <w:rFonts w:ascii="Arial" w:hAnsi="Arial" w:cs="Arial"/>
          <w:sz w:val="24"/>
          <w:szCs w:val="24"/>
        </w:rPr>
        <w:t>Av. Goiás</w:t>
      </w:r>
      <w:r w:rsidRPr="005472F8">
        <w:rPr>
          <w:rFonts w:ascii="Arial" w:hAnsi="Arial" w:cs="Arial"/>
          <w:sz w:val="24"/>
          <w:szCs w:val="24"/>
        </w:rPr>
        <w:t>, nº 367, Jardim Santa Inês, Santo Antônio do Leste – MT, CEP 78628-000, para entrega do Envelope n° 01, com proposta, e nº 02, com os documentos de habilitação, além das declarações complementares.</w:t>
      </w:r>
    </w:p>
    <w:p w:rsidR="007A2CF9" w:rsidRPr="005472F8" w:rsidRDefault="007A2CF9" w:rsidP="00B520A4">
      <w:pPr>
        <w:widowControl w:val="0"/>
        <w:spacing w:after="120"/>
        <w:jc w:val="both"/>
        <w:rPr>
          <w:rFonts w:ascii="Arial" w:hAnsi="Arial" w:cs="Arial"/>
          <w:sz w:val="24"/>
          <w:szCs w:val="24"/>
        </w:rPr>
      </w:pPr>
    </w:p>
    <w:p w:rsidR="00B520A4" w:rsidRPr="005472F8" w:rsidRDefault="00B520A4" w:rsidP="00B520A4">
      <w:pPr>
        <w:widowControl w:val="0"/>
        <w:spacing w:after="120"/>
        <w:jc w:val="both"/>
        <w:rPr>
          <w:rFonts w:ascii="Arial" w:hAnsi="Arial" w:cs="Arial"/>
          <w:b/>
          <w:sz w:val="24"/>
          <w:szCs w:val="24"/>
        </w:rPr>
      </w:pPr>
      <w:r w:rsidRPr="005472F8">
        <w:rPr>
          <w:rFonts w:ascii="Arial" w:hAnsi="Arial" w:cs="Arial"/>
          <w:noProof/>
          <w:sz w:val="24"/>
          <w:szCs w:val="24"/>
        </w:rPr>
        <w:lastRenderedPageBreak/>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167005</wp:posOffset>
                </wp:positionV>
                <wp:extent cx="6115050" cy="295275"/>
                <wp:effectExtent l="9525" t="10795" r="28575" b="2730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A04919" w:rsidRDefault="007A2CF9" w:rsidP="00B520A4">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3" o:spid="_x0000_s1033" style="position:absolute;left:0;text-align:left;margin-left:-1.8pt;margin-top:13.15pt;width:48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" fillcolor="#d8d8d8">
                <v:shadow on="t"/>
                <v:textbox>
                  <w:txbxContent>
                    <w:p w:rsidR="007A2CF9" w:rsidRPr="00A04919" w:rsidRDefault="007A2CF9" w:rsidP="00B520A4">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spacing w:after="120"/>
        <w:jc w:val="both"/>
        <w:rPr>
          <w:rFonts w:ascii="Arial" w:hAnsi="Arial" w:cs="Arial"/>
          <w:b/>
          <w:sz w:val="24"/>
        </w:rPr>
      </w:pP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8.1.</w:t>
      </w:r>
      <w:r w:rsidRPr="005472F8">
        <w:rPr>
          <w:rFonts w:ascii="Arial" w:hAnsi="Arial" w:cs="Arial"/>
          <w:sz w:val="24"/>
        </w:rPr>
        <w:t xml:space="preserve"> A sessão de recebimento e abertura dos envelopes contendo as propostas de preços e documentos para habilitação será realizada no local, data e horário indicados no preâmbulo deste Edital, sendo </w:t>
      </w:r>
      <w:r w:rsidRPr="005472F8">
        <w:rPr>
          <w:rFonts w:ascii="Arial" w:hAnsi="Arial" w:cs="Arial"/>
          <w:i/>
          <w:sz w:val="24"/>
        </w:rPr>
        <w:t>recomendável</w:t>
      </w:r>
      <w:r w:rsidRPr="005472F8">
        <w:rPr>
          <w:rFonts w:ascii="Arial" w:hAnsi="Arial" w:cs="Arial"/>
          <w:sz w:val="24"/>
        </w:rPr>
        <w:t xml:space="preserve"> a presença dos participantes com 10 (dez) minutos de antecedência em relação ao horário previsto para a sua abertura;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8.2.</w:t>
      </w:r>
      <w:r w:rsidRPr="005472F8">
        <w:rPr>
          <w:rFonts w:ascii="Arial" w:hAnsi="Arial" w:cs="Arial"/>
          <w:sz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8.3.</w:t>
      </w:r>
      <w:r w:rsidRPr="005472F8">
        <w:rPr>
          <w:rFonts w:ascii="Arial" w:hAnsi="Arial" w:cs="Arial"/>
          <w:sz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neste Edital;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8.4.</w:t>
      </w:r>
      <w:r w:rsidRPr="005472F8">
        <w:rPr>
          <w:rFonts w:ascii="Arial" w:hAnsi="Arial" w:cs="Arial"/>
          <w:sz w:val="24"/>
        </w:rPr>
        <w:t xml:space="preserve"> Declarada aberta a sessão, o (a) Pregoeiro (a)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8.4.1.</w:t>
      </w:r>
      <w:r w:rsidRPr="005472F8">
        <w:rPr>
          <w:rFonts w:ascii="Arial" w:hAnsi="Arial" w:cs="Arial"/>
          <w:sz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8.4.2.</w:t>
      </w:r>
      <w:r w:rsidRPr="005472F8">
        <w:rPr>
          <w:rFonts w:ascii="Arial" w:hAnsi="Arial" w:cs="Arial"/>
          <w:sz w:val="24"/>
        </w:rPr>
        <w:t xml:space="preserve"> Após a análise das propostas pelo (a) Pregoeiro (a), os participantes, através de seus representantes as rubricarão;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8.5.</w:t>
      </w:r>
      <w:r w:rsidRPr="005472F8">
        <w:rPr>
          <w:rFonts w:ascii="Arial" w:hAnsi="Arial" w:cs="Arial"/>
          <w:sz w:val="24"/>
        </w:rPr>
        <w:t xml:space="preserve"> As licitantes classificadas de acordo com as cláusulas 8.4 ou 8.4.1 poderão fazer lances verbais e sucessivos, até a proclamação da vencedora;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8.6.</w:t>
      </w:r>
      <w:r w:rsidRPr="005472F8">
        <w:rPr>
          <w:rFonts w:ascii="Arial" w:hAnsi="Arial" w:cs="Arial"/>
          <w:sz w:val="24"/>
        </w:rPr>
        <w:t xml:space="preserve"> O (a) Pregoeiro (a) convidará individualmente os licitantes a apresentarem lances verbais, iniciando-se pelo autor da proposta de maior preço, seguindo-se os demais em ordem decrescente de valor;</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8.7.</w:t>
      </w:r>
      <w:r w:rsidRPr="005472F8">
        <w:rPr>
          <w:rFonts w:ascii="Arial" w:hAnsi="Arial" w:cs="Arial"/>
          <w:sz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8.8.</w:t>
      </w:r>
      <w:r w:rsidRPr="005472F8">
        <w:rPr>
          <w:rFonts w:ascii="Arial" w:hAnsi="Arial" w:cs="Arial"/>
          <w:sz w:val="24"/>
        </w:rPr>
        <w:t xml:space="preserve"> O arrependimento dos lances ofertados sujeita o seu proponente às penalidades previstas neste edital;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8.9.</w:t>
      </w:r>
      <w:r w:rsidRPr="005472F8">
        <w:rPr>
          <w:rFonts w:ascii="Arial" w:hAnsi="Arial" w:cs="Arial"/>
          <w:sz w:val="24"/>
        </w:rPr>
        <w:t xml:space="preserve"> Encerrada a etapa de oferta de lances, as propostas serão ordenadas exclusivamente pelo critério de menor preço;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8.10</w:t>
      </w:r>
      <w:r w:rsidRPr="005472F8">
        <w:rPr>
          <w:rFonts w:ascii="Arial" w:hAnsi="Arial" w:cs="Arial"/>
          <w:sz w:val="24"/>
        </w:rPr>
        <w:t>. Após determinada a proposta classificada em primeiro lugar, será verificado o atendimento das condições habilitatórias do seu proponente, mediante abertura do respectivo envelope de habilitação;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8.11.</w:t>
      </w:r>
      <w:r w:rsidRPr="005472F8">
        <w:rPr>
          <w:rFonts w:ascii="Arial" w:hAnsi="Arial" w:cs="Arial"/>
          <w:sz w:val="24"/>
        </w:rPr>
        <w:t xml:space="preserve"> Constatado o atendimento pleno às exigências editalícias, o proponente será declarado vencedor. Caso contrário passa-se para a abertura do envelope do 2º (segundo) colocado, e assim por diante;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lastRenderedPageBreak/>
        <w:t>8.12.</w:t>
      </w:r>
      <w:r w:rsidRPr="005472F8">
        <w:rPr>
          <w:rFonts w:ascii="Arial" w:hAnsi="Arial" w:cs="Arial"/>
          <w:sz w:val="24"/>
        </w:rPr>
        <w:t xml:space="preserve"> Após a decisão do (a) Pregoeiro (a), em quaisquer dos casos, quanto à aceitabilidade da proposta, ainda será lícito ao mesmo negociar diretamente com o proponente para a obtenção de preço melhor do que aquele ofertado;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8.13.</w:t>
      </w:r>
      <w:r w:rsidRPr="005472F8">
        <w:rPr>
          <w:rFonts w:ascii="Arial" w:hAnsi="Arial" w:cs="Arial"/>
          <w:sz w:val="24"/>
        </w:rPr>
        <w:t xml:space="preserve"> A adjudicação do objeto à vencedora será praticada pelo (a) Pregoeiro (a) ao término da sessão, e caso não haja recurso, com registro na ata da sessão;</w:t>
      </w:r>
    </w:p>
    <w:p w:rsidR="00B520A4" w:rsidRPr="005472F8" w:rsidRDefault="00B520A4" w:rsidP="00B520A4">
      <w:pPr>
        <w:widowControl w:val="0"/>
        <w:spacing w:after="120"/>
        <w:rPr>
          <w:rFonts w:ascii="Arial" w:hAnsi="Arial" w:cs="Arial"/>
          <w:sz w:val="24"/>
        </w:rPr>
      </w:pPr>
      <w:r w:rsidRPr="005472F8">
        <w:rPr>
          <w:rFonts w:ascii="Arial" w:hAnsi="Arial" w:cs="Arial"/>
          <w:b/>
          <w:sz w:val="24"/>
        </w:rPr>
        <w:t>8.14.</w:t>
      </w:r>
      <w:r w:rsidRPr="005472F8">
        <w:rPr>
          <w:rFonts w:ascii="Arial" w:hAnsi="Arial" w:cs="Arial"/>
          <w:sz w:val="24"/>
        </w:rPr>
        <w:t xml:space="preserve"> Caso haja recurso seguirá o rito previsto na cláusula 13.</w:t>
      </w:r>
    </w:p>
    <w:p w:rsidR="00B520A4" w:rsidRPr="005472F8" w:rsidRDefault="00B520A4" w:rsidP="00B520A4">
      <w:pPr>
        <w:widowControl w:val="0"/>
        <w:spacing w:line="360" w:lineRule="auto"/>
        <w:jc w:val="both"/>
        <w:rPr>
          <w:rFonts w:ascii="Arial" w:hAnsi="Arial" w:cs="Arial"/>
          <w:sz w:val="24"/>
        </w:rPr>
      </w:pPr>
      <w:r w:rsidRPr="005472F8">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84455</wp:posOffset>
                </wp:positionV>
                <wp:extent cx="6105525" cy="295275"/>
                <wp:effectExtent l="9525" t="8255" r="28575" b="29845"/>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A04919" w:rsidRDefault="007A2CF9" w:rsidP="00B520A4">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2" o:spid="_x0000_s1034" style="position:absolute;left:0;text-align:left;margin-left:-1.05pt;margin-top:6.65pt;width:48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" fillcolor="#d8d8d8">
                <v:shadow on="t"/>
                <v:textbox>
                  <w:txbxContent>
                    <w:p w:rsidR="007A2CF9" w:rsidRPr="00A04919" w:rsidRDefault="007A2CF9" w:rsidP="00B520A4">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9.1.</w:t>
      </w:r>
      <w:r w:rsidRPr="005472F8">
        <w:rPr>
          <w:rFonts w:ascii="Arial" w:hAnsi="Arial" w:cs="Arial"/>
          <w:sz w:val="24"/>
          <w:szCs w:val="24"/>
        </w:rPr>
        <w:t xml:space="preserve"> A proposta de preços deverá ser apresentada através de </w:t>
      </w:r>
      <w:r w:rsidRPr="005472F8">
        <w:rPr>
          <w:rFonts w:ascii="Arial" w:hAnsi="Arial" w:cs="Arial"/>
          <w:b/>
          <w:sz w:val="24"/>
          <w:szCs w:val="24"/>
        </w:rPr>
        <w:t xml:space="preserve">Carta de Apresentação de Proposta, </w:t>
      </w:r>
      <w:r w:rsidRPr="005472F8">
        <w:rPr>
          <w:rFonts w:ascii="Arial" w:hAnsi="Arial" w:cs="Arial"/>
          <w:sz w:val="24"/>
          <w:szCs w:val="24"/>
        </w:rPr>
        <w:t>podendo ser adotado o modelo do</w:t>
      </w:r>
      <w:r w:rsidRPr="005472F8">
        <w:rPr>
          <w:rFonts w:ascii="Arial" w:hAnsi="Arial" w:cs="Arial"/>
          <w:b/>
          <w:sz w:val="24"/>
          <w:szCs w:val="24"/>
        </w:rPr>
        <w:t xml:space="preserve"> Anexo II</w:t>
      </w:r>
      <w:r w:rsidRPr="005472F8">
        <w:rPr>
          <w:rFonts w:ascii="Arial" w:hAnsi="Arial" w:cs="Arial"/>
          <w:sz w:val="24"/>
          <w:szCs w:val="24"/>
        </w:rPr>
        <w:t xml:space="preserve">, devendo ser </w:t>
      </w:r>
      <w:r w:rsidRPr="005472F8">
        <w:rPr>
          <w:rFonts w:ascii="Arial" w:hAnsi="Arial" w:cs="Arial"/>
          <w:i/>
          <w:sz w:val="24"/>
          <w:szCs w:val="24"/>
        </w:rPr>
        <w:t>datilografada ou impressa</w:t>
      </w:r>
      <w:r w:rsidRPr="005472F8">
        <w:rPr>
          <w:rFonts w:ascii="Arial" w:hAnsi="Arial" w:cs="Arial"/>
          <w:sz w:val="24"/>
          <w:szCs w:val="24"/>
        </w:rPr>
        <w:t xml:space="preserve"> por processo eletrônico, sem emendas, rasuras ou entrelinhas, </w:t>
      </w:r>
      <w:r w:rsidRPr="005472F8">
        <w:rPr>
          <w:rFonts w:ascii="Arial" w:hAnsi="Arial" w:cs="Arial"/>
          <w:i/>
          <w:sz w:val="24"/>
          <w:szCs w:val="24"/>
        </w:rPr>
        <w:t>assinada pelo titular ou representante legal</w:t>
      </w:r>
      <w:r w:rsidRPr="005472F8">
        <w:rPr>
          <w:rFonts w:ascii="Arial" w:hAnsi="Arial" w:cs="Arial"/>
          <w:sz w:val="24"/>
          <w:szCs w:val="24"/>
        </w:rPr>
        <w:t xml:space="preserve">, </w:t>
      </w:r>
      <w:r w:rsidRPr="005472F8">
        <w:rPr>
          <w:rFonts w:ascii="Arial" w:hAnsi="Arial" w:cs="Arial"/>
          <w:i/>
          <w:sz w:val="24"/>
          <w:szCs w:val="24"/>
        </w:rPr>
        <w:t xml:space="preserve">com data de emissão </w:t>
      </w:r>
      <w:r w:rsidRPr="005472F8">
        <w:rPr>
          <w:rFonts w:ascii="Arial" w:hAnsi="Arial" w:cs="Arial"/>
          <w:sz w:val="24"/>
          <w:szCs w:val="24"/>
        </w:rPr>
        <w:t>e ainda conter obrigatoriamente todos os requisitos abaixo, sob pena de desclassificação: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Indicação da empresa: Razão Social, endereço completo, carimbo padronizado do CNPJ, n.º da </w:t>
      </w:r>
      <w:proofErr w:type="spellStart"/>
      <w:r w:rsidRPr="005472F8">
        <w:rPr>
          <w:rFonts w:ascii="Arial" w:hAnsi="Arial" w:cs="Arial"/>
          <w:sz w:val="24"/>
          <w:szCs w:val="24"/>
        </w:rPr>
        <w:t>conta-corrente</w:t>
      </w:r>
      <w:proofErr w:type="spellEnd"/>
      <w:r w:rsidRPr="005472F8">
        <w:rPr>
          <w:rFonts w:ascii="Arial" w:hAnsi="Arial" w:cs="Arial"/>
          <w:sz w:val="24"/>
          <w:szCs w:val="24"/>
        </w:rPr>
        <w:t>, agência e respectivo banco e, se possuir telefone e fax;</w:t>
      </w:r>
    </w:p>
    <w:p w:rsidR="00B520A4" w:rsidRPr="005472F8" w:rsidRDefault="00B520A4" w:rsidP="00B520A4">
      <w:pPr>
        <w:widowControl w:val="0"/>
        <w:tabs>
          <w:tab w:val="left" w:pos="284"/>
        </w:tabs>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 </w:t>
      </w:r>
      <w:r w:rsidRPr="005472F8">
        <w:rPr>
          <w:rFonts w:ascii="Arial" w:hAnsi="Arial" w:cs="Arial"/>
          <w:b/>
          <w:sz w:val="24"/>
          <w:szCs w:val="24"/>
        </w:rPr>
        <w:t xml:space="preserve">valor global, </w:t>
      </w:r>
      <w:r w:rsidRPr="005472F8">
        <w:rPr>
          <w:rFonts w:ascii="Arial" w:hAnsi="Arial" w:cs="Arial"/>
          <w:sz w:val="24"/>
          <w:szCs w:val="24"/>
        </w:rPr>
        <w:t>expresso em números, na moeda corrente nacional</w:t>
      </w:r>
      <w:r w:rsidRPr="005472F8">
        <w:rPr>
          <w:rFonts w:ascii="Arial" w:hAnsi="Arial" w:cs="Arial"/>
        </w:rPr>
        <w:t>,</w:t>
      </w:r>
      <w:r w:rsidRPr="005472F8">
        <w:rPr>
          <w:rFonts w:ascii="Arial" w:hAnsi="Arial" w:cs="Arial"/>
          <w:sz w:val="24"/>
          <w:szCs w:val="24"/>
        </w:rPr>
        <w:t xml:space="preserve"> para a execução do objeto desta licitação;</w:t>
      </w:r>
    </w:p>
    <w:p w:rsidR="00B520A4" w:rsidRPr="005472F8" w:rsidRDefault="00B520A4" w:rsidP="00B520A4">
      <w:pPr>
        <w:widowControl w:val="0"/>
        <w:tabs>
          <w:tab w:val="left" w:pos="284"/>
        </w:tabs>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O prazo de entrega dos materiais será</w:t>
      </w:r>
      <w:r w:rsidRPr="005472F8">
        <w:rPr>
          <w:rFonts w:ascii="Arial" w:hAnsi="Arial" w:cs="Arial"/>
          <w:sz w:val="24"/>
        </w:rPr>
        <w:t xml:space="preserve"> de acordo com o termo de referência, anexo a este edital, podendo haver prorrogação do prazo, com a devida anuência da Administração Superior da Secretaria solicitante, por motivo relevante, devidamente justificado pela empresa licitante vencedora;</w:t>
      </w:r>
    </w:p>
    <w:p w:rsidR="00B520A4" w:rsidRPr="005472F8" w:rsidRDefault="00B520A4" w:rsidP="00B520A4">
      <w:pPr>
        <w:widowControl w:val="0"/>
        <w:tabs>
          <w:tab w:val="left" w:pos="284"/>
        </w:tabs>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w:t>
      </w:r>
      <w:r w:rsidRPr="005472F8">
        <w:rPr>
          <w:rFonts w:ascii="Arial" w:hAnsi="Arial" w:cs="Arial"/>
          <w:sz w:val="24"/>
          <w:szCs w:val="24"/>
        </w:rPr>
        <w:t>O Prazo de eficácia da proposta, qual não poderá ser inferior a</w:t>
      </w:r>
      <w:r w:rsidRPr="005472F8">
        <w:rPr>
          <w:rFonts w:ascii="Arial" w:hAnsi="Arial" w:cs="Arial"/>
          <w:b/>
          <w:i/>
          <w:sz w:val="24"/>
          <w:szCs w:val="24"/>
        </w:rPr>
        <w:t xml:space="preserve"> </w:t>
      </w:r>
      <w:r w:rsidRPr="005472F8">
        <w:rPr>
          <w:rFonts w:ascii="Arial" w:hAnsi="Arial" w:cs="Arial"/>
          <w:b/>
          <w:sz w:val="24"/>
          <w:szCs w:val="24"/>
          <w:u w:val="single"/>
        </w:rPr>
        <w:t>60 (sessenta) dias</w:t>
      </w:r>
      <w:r w:rsidRPr="005472F8">
        <w:rPr>
          <w:rFonts w:ascii="Arial" w:hAnsi="Arial" w:cs="Arial"/>
          <w:b/>
          <w:i/>
          <w:sz w:val="24"/>
          <w:szCs w:val="24"/>
        </w:rPr>
        <w:t xml:space="preserve"> </w:t>
      </w:r>
      <w:r w:rsidRPr="005472F8">
        <w:rPr>
          <w:rFonts w:ascii="Arial" w:hAnsi="Arial" w:cs="Arial"/>
          <w:sz w:val="24"/>
          <w:szCs w:val="24"/>
        </w:rPr>
        <w:t xml:space="preserve">corridos, </w:t>
      </w:r>
      <w:r w:rsidRPr="005472F8">
        <w:rPr>
          <w:rFonts w:ascii="Arial" w:hAnsi="Arial" w:cs="Arial"/>
          <w:sz w:val="24"/>
        </w:rPr>
        <w:t xml:space="preserve">a contar da data de entrega dos envelopes de proposta e documentação, estipulada no preâmbulo deste Edital, devendo a proposta conter a data de emissão. O referido prazo ficará suspenso caso haja interposição de recursos, </w:t>
      </w:r>
    </w:p>
    <w:p w:rsidR="00B520A4" w:rsidRPr="005472F8" w:rsidRDefault="00B520A4" w:rsidP="00B520A4">
      <w:pPr>
        <w:widowControl w:val="0"/>
        <w:tabs>
          <w:tab w:val="left" w:pos="284"/>
        </w:tabs>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Assinada por pessoa legalmente habilitada com poderes para comprometer-se pela empresa licitante;</w:t>
      </w:r>
    </w:p>
    <w:p w:rsidR="00B520A4" w:rsidRPr="005472F8" w:rsidRDefault="00B520A4" w:rsidP="00B520A4">
      <w:pPr>
        <w:pStyle w:val="Recuodecorpodetexto"/>
        <w:widowControl w:val="0"/>
        <w:tabs>
          <w:tab w:val="left" w:pos="284"/>
        </w:tabs>
        <w:spacing w:before="0" w:after="120"/>
        <w:ind w:left="0" w:firstLine="0"/>
        <w:rPr>
          <w:rFonts w:cs="Arial"/>
          <w:color w:val="7030A0"/>
        </w:rPr>
      </w:pPr>
      <w:r w:rsidRPr="005472F8">
        <w:rPr>
          <w:rFonts w:cs="Arial"/>
          <w:b/>
        </w:rPr>
        <w:t>f)</w:t>
      </w:r>
      <w:r w:rsidRPr="005472F8">
        <w:rPr>
          <w:rFonts w:cs="Arial"/>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rsidR="00B520A4" w:rsidRPr="005472F8" w:rsidRDefault="00B520A4" w:rsidP="00B520A4">
      <w:pPr>
        <w:pStyle w:val="Corpodetexto"/>
        <w:widowControl w:val="0"/>
        <w:tabs>
          <w:tab w:val="left" w:pos="284"/>
        </w:tabs>
        <w:spacing w:after="120"/>
        <w:rPr>
          <w:rFonts w:cs="Arial"/>
        </w:rPr>
      </w:pPr>
      <w:r w:rsidRPr="005472F8">
        <w:rPr>
          <w:rFonts w:cs="Arial"/>
          <w:b/>
        </w:rPr>
        <w:t>g)</w:t>
      </w:r>
      <w:r w:rsidRPr="005472F8">
        <w:rPr>
          <w:rFonts w:cs="Arial"/>
        </w:rPr>
        <w:t xml:space="preserve"> Declaração expressa de que atende todas as exigências técnicas mínimas, inclusive de garantia, prazos de entrega e quantidades;</w:t>
      </w:r>
    </w:p>
    <w:p w:rsidR="00B520A4" w:rsidRPr="005472F8" w:rsidRDefault="00B520A4" w:rsidP="00B520A4">
      <w:pPr>
        <w:pStyle w:val="Corpodetexto"/>
        <w:widowControl w:val="0"/>
        <w:tabs>
          <w:tab w:val="left" w:pos="284"/>
        </w:tabs>
        <w:spacing w:after="120"/>
        <w:rPr>
          <w:rFonts w:cs="Arial"/>
        </w:rPr>
      </w:pPr>
      <w:r w:rsidRPr="005472F8">
        <w:rPr>
          <w:rFonts w:cs="Arial"/>
          <w:b/>
        </w:rPr>
        <w:t>9.2.</w:t>
      </w:r>
      <w:r w:rsidRPr="005472F8">
        <w:rPr>
          <w:rFonts w:cs="Arial"/>
        </w:rPr>
        <w:t xml:space="preserve"> A</w:t>
      </w:r>
      <w:r w:rsidRPr="005472F8">
        <w:rPr>
          <w:rFonts w:cs="Arial"/>
          <w:color w:val="FF0000"/>
        </w:rPr>
        <w:t xml:space="preserve"> </w:t>
      </w:r>
      <w:r w:rsidRPr="005472F8">
        <w:rPr>
          <w:rFonts w:cs="Arial"/>
        </w:rPr>
        <w:t xml:space="preserve">não declaração dos itens </w:t>
      </w:r>
      <w:r w:rsidRPr="005472F8">
        <w:rPr>
          <w:rFonts w:cs="Arial"/>
          <w:b/>
        </w:rPr>
        <w:t>“c”</w:t>
      </w:r>
      <w:r w:rsidRPr="005472F8">
        <w:rPr>
          <w:rFonts w:cs="Arial"/>
        </w:rPr>
        <w:t xml:space="preserve"> e </w:t>
      </w:r>
      <w:r w:rsidRPr="005472F8">
        <w:rPr>
          <w:rFonts w:cs="Arial"/>
          <w:b/>
        </w:rPr>
        <w:t>“f”</w:t>
      </w:r>
      <w:r w:rsidRPr="005472F8">
        <w:rPr>
          <w:rFonts w:cs="Arial"/>
        </w:rPr>
        <w:t xml:space="preserve"> deste subitem não acarreta desclassificação do licitante, sendo considerado para tanto o expresso neste edital;</w:t>
      </w:r>
    </w:p>
    <w:p w:rsidR="00B520A4" w:rsidRPr="005472F8" w:rsidRDefault="00B520A4" w:rsidP="00B520A4">
      <w:pPr>
        <w:pStyle w:val="Corpodetexto"/>
        <w:widowControl w:val="0"/>
        <w:tabs>
          <w:tab w:val="left" w:pos="284"/>
        </w:tabs>
        <w:spacing w:after="120"/>
        <w:rPr>
          <w:rFonts w:cs="Arial"/>
        </w:rPr>
      </w:pPr>
      <w:r w:rsidRPr="005472F8">
        <w:rPr>
          <w:rFonts w:cs="Arial"/>
          <w:b/>
        </w:rPr>
        <w:t>9.3.</w:t>
      </w:r>
      <w:r w:rsidRPr="005472F8">
        <w:rPr>
          <w:rFonts w:cs="Arial"/>
        </w:rPr>
        <w:t xml:space="preserve"> A não declaração dos itens </w:t>
      </w:r>
      <w:r w:rsidRPr="005472F8">
        <w:rPr>
          <w:rFonts w:cs="Arial"/>
          <w:b/>
        </w:rPr>
        <w:t>“a” “b”</w:t>
      </w:r>
      <w:r w:rsidRPr="005472F8">
        <w:rPr>
          <w:rFonts w:cs="Arial"/>
        </w:rPr>
        <w:t xml:space="preserve"> e “</w:t>
      </w:r>
      <w:r w:rsidRPr="005472F8">
        <w:rPr>
          <w:rFonts w:cs="Arial"/>
          <w:b/>
        </w:rPr>
        <w:t>d”</w:t>
      </w:r>
      <w:r w:rsidRPr="005472F8">
        <w:rPr>
          <w:rFonts w:cs="Arial"/>
        </w:rPr>
        <w:t xml:space="preserve"> </w:t>
      </w:r>
      <w:r w:rsidRPr="005472F8">
        <w:rPr>
          <w:rFonts w:cs="Arial"/>
          <w:b/>
        </w:rPr>
        <w:t>e “g”</w:t>
      </w:r>
      <w:r w:rsidRPr="005472F8">
        <w:rPr>
          <w:rFonts w:cs="Arial"/>
        </w:rPr>
        <w:t xml:space="preserve"> deste subitem não acarreta desclassificação do licitante, devendo o (a) senhor (a) pregoeiro (a) solicitar o preenchimento manual dos mesmos na proposta apresentada;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9.4.  </w:t>
      </w:r>
      <w:r w:rsidRPr="005472F8">
        <w:rPr>
          <w:rFonts w:ascii="Arial" w:hAnsi="Arial" w:cs="Arial"/>
          <w:bCs/>
          <w:sz w:val="24"/>
          <w:szCs w:val="24"/>
        </w:rPr>
        <w:t xml:space="preserve">Com exceções aos itens </w:t>
      </w:r>
      <w:r w:rsidRPr="005472F8">
        <w:rPr>
          <w:rFonts w:ascii="Arial" w:hAnsi="Arial" w:cs="Arial"/>
          <w:b/>
          <w:bCs/>
          <w:sz w:val="24"/>
          <w:szCs w:val="24"/>
        </w:rPr>
        <w:t>9.2</w:t>
      </w:r>
      <w:r w:rsidRPr="005472F8">
        <w:rPr>
          <w:rFonts w:ascii="Arial" w:hAnsi="Arial" w:cs="Arial"/>
          <w:bCs/>
          <w:sz w:val="24"/>
          <w:szCs w:val="24"/>
        </w:rPr>
        <w:t xml:space="preserve"> e </w:t>
      </w:r>
      <w:r w:rsidRPr="005472F8">
        <w:rPr>
          <w:rFonts w:ascii="Arial" w:hAnsi="Arial" w:cs="Arial"/>
          <w:b/>
          <w:bCs/>
          <w:sz w:val="24"/>
          <w:szCs w:val="24"/>
        </w:rPr>
        <w:t>9.3</w:t>
      </w:r>
      <w:r w:rsidRPr="005472F8">
        <w:rPr>
          <w:rFonts w:ascii="Arial" w:hAnsi="Arial" w:cs="Arial"/>
          <w:bCs/>
          <w:sz w:val="24"/>
          <w:szCs w:val="24"/>
        </w:rPr>
        <w:t xml:space="preserve"> </w:t>
      </w:r>
      <w:r w:rsidRPr="005472F8">
        <w:rPr>
          <w:rFonts w:ascii="Arial" w:hAnsi="Arial" w:cs="Arial"/>
          <w:bCs/>
          <w:sz w:val="24"/>
          <w:szCs w:val="24"/>
          <w:u w:val="single"/>
        </w:rPr>
        <w:t>não poderá</w:t>
      </w:r>
      <w:r w:rsidRPr="005472F8">
        <w:rPr>
          <w:rFonts w:ascii="Arial" w:hAnsi="Arial" w:cs="Arial"/>
          <w:bCs/>
          <w:sz w:val="24"/>
          <w:szCs w:val="24"/>
        </w:rPr>
        <w:t xml:space="preserve"> ser alterada a proposta apresentada,</w:t>
      </w:r>
      <w:r w:rsidRPr="005472F8">
        <w:rPr>
          <w:rFonts w:ascii="Arial" w:hAnsi="Arial" w:cs="Arial"/>
          <w:sz w:val="24"/>
          <w:szCs w:val="24"/>
        </w:rPr>
        <w:t xml:space="preserve"> tanto no que se refere às condições de pagamento, prazo ou quaisquer outras que importem em modificação nos seus termos originais;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 </w:t>
      </w:r>
      <w:r w:rsidRPr="005472F8">
        <w:rPr>
          <w:rFonts w:ascii="Arial" w:hAnsi="Arial" w:cs="Arial"/>
          <w:sz w:val="24"/>
          <w:szCs w:val="24"/>
        </w:rPr>
        <w:t xml:space="preserve">Serão </w:t>
      </w:r>
      <w:r w:rsidRPr="005472F8">
        <w:rPr>
          <w:rFonts w:ascii="Arial" w:hAnsi="Arial" w:cs="Arial"/>
          <w:b/>
          <w:bCs/>
          <w:sz w:val="24"/>
          <w:szCs w:val="24"/>
        </w:rPr>
        <w:t xml:space="preserve">DESCLASSIFICADAS </w:t>
      </w:r>
      <w:r w:rsidRPr="005472F8">
        <w:rPr>
          <w:rFonts w:ascii="Arial" w:hAnsi="Arial" w:cs="Arial"/>
          <w:sz w:val="24"/>
          <w:szCs w:val="24"/>
        </w:rPr>
        <w:t>as propostas: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9.5.1. </w:t>
      </w:r>
      <w:r w:rsidRPr="005472F8">
        <w:rPr>
          <w:rFonts w:ascii="Arial" w:hAnsi="Arial" w:cs="Arial"/>
          <w:sz w:val="24"/>
          <w:szCs w:val="24"/>
        </w:rPr>
        <w:t>Que não atenderem as especificações e exigências do presente Edital e seus Anexos ou da Legislação aplicável;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9.5.2. </w:t>
      </w:r>
      <w:r w:rsidRPr="005472F8">
        <w:rPr>
          <w:rFonts w:ascii="Arial" w:hAnsi="Arial" w:cs="Arial"/>
          <w:sz w:val="24"/>
          <w:szCs w:val="24"/>
        </w:rPr>
        <w:t>Omissas ou vagas, bem como as que apresentarem irregularidades ou defeitos capazes de dificultar o julgamento;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9.5.3. </w:t>
      </w:r>
      <w:r w:rsidRPr="005472F8">
        <w:rPr>
          <w:rFonts w:ascii="Arial" w:hAnsi="Arial" w:cs="Arial"/>
          <w:sz w:val="24"/>
          <w:szCs w:val="24"/>
        </w:rPr>
        <w:t>Que impuserem condições ou contiverem ressalvas em relação às condições estabelecidas neste Edital;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 </w:t>
      </w:r>
      <w:r w:rsidRPr="005472F8">
        <w:rPr>
          <w:rFonts w:ascii="Arial" w:hAnsi="Arial" w:cs="Arial"/>
          <w:sz w:val="24"/>
          <w:szCs w:val="24"/>
        </w:rPr>
        <w:t>A simples participação neste certame implica em:</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9.6.1. </w:t>
      </w:r>
      <w:r w:rsidRPr="005472F8">
        <w:rPr>
          <w:rFonts w:ascii="Arial" w:hAnsi="Arial" w:cs="Arial"/>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9.6.2. </w:t>
      </w:r>
      <w:r w:rsidRPr="005472F8">
        <w:rPr>
          <w:rFonts w:ascii="Arial" w:hAnsi="Arial" w:cs="Arial"/>
          <w:sz w:val="24"/>
          <w:szCs w:val="24"/>
        </w:rPr>
        <w:t xml:space="preserve">Que a empresa vencedora deverá apresentar proposta atualizada em até </w:t>
      </w:r>
      <w:r w:rsidRPr="005472F8">
        <w:rPr>
          <w:rFonts w:ascii="Arial" w:hAnsi="Arial" w:cs="Arial"/>
          <w:b/>
          <w:sz w:val="24"/>
          <w:szCs w:val="24"/>
        </w:rPr>
        <w:t>48 (quarenta e oito)</w:t>
      </w:r>
      <w:r w:rsidRPr="005472F8">
        <w:rPr>
          <w:rFonts w:ascii="Arial" w:hAnsi="Arial" w:cs="Arial"/>
          <w:sz w:val="24"/>
          <w:szCs w:val="24"/>
        </w:rPr>
        <w:t xml:space="preserve"> </w:t>
      </w:r>
      <w:r w:rsidRPr="005472F8">
        <w:rPr>
          <w:rFonts w:ascii="Arial" w:hAnsi="Arial" w:cs="Arial"/>
          <w:b/>
          <w:sz w:val="24"/>
          <w:szCs w:val="24"/>
        </w:rPr>
        <w:t>horas</w:t>
      </w:r>
      <w:r w:rsidRPr="005472F8">
        <w:rPr>
          <w:rFonts w:ascii="Arial" w:hAnsi="Arial" w:cs="Arial"/>
          <w:sz w:val="24"/>
          <w:szCs w:val="24"/>
        </w:rPr>
        <w:t>, exceto no caso de justificativa aceita pelo Município de Santo Antônio do Leste, que estabelecerá novo prazo;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9.6.3. </w:t>
      </w:r>
      <w:r w:rsidRPr="005472F8">
        <w:rPr>
          <w:rFonts w:ascii="Arial" w:hAnsi="Arial" w:cs="Arial"/>
          <w:bCs/>
          <w:sz w:val="24"/>
          <w:szCs w:val="24"/>
        </w:rPr>
        <w:t>C</w:t>
      </w:r>
      <w:r w:rsidRPr="005472F8">
        <w:rPr>
          <w:rFonts w:ascii="Arial" w:hAnsi="Arial" w:cs="Arial"/>
          <w:sz w:val="24"/>
          <w:szCs w:val="24"/>
        </w:rPr>
        <w:t>omprometimento da empresa vencedora em fornecer o produto objeto desta licitação em total conformidade com as especificações do Edital e seus anexos;</w:t>
      </w:r>
    </w:p>
    <w:p w:rsidR="00B520A4" w:rsidRPr="005472F8" w:rsidRDefault="00B520A4" w:rsidP="00B520A4">
      <w:pPr>
        <w:pStyle w:val="Corpodetexto"/>
        <w:widowControl w:val="0"/>
        <w:spacing w:after="120"/>
        <w:rPr>
          <w:rFonts w:cs="Arial"/>
        </w:rPr>
      </w:pPr>
      <w:r w:rsidRPr="005472F8">
        <w:rPr>
          <w:rFonts w:cs="Arial"/>
          <w:b/>
        </w:rPr>
        <w:t>9.7.</w:t>
      </w:r>
      <w:r w:rsidRPr="005472F8">
        <w:rPr>
          <w:rFonts w:cs="Arial"/>
        </w:rPr>
        <w:t xml:space="preserve"> </w:t>
      </w:r>
      <w:r w:rsidRPr="005472F8">
        <w:rPr>
          <w:rFonts w:cs="Arial"/>
          <w:b/>
          <w:u w:val="single"/>
        </w:rPr>
        <w:t>Indicação da MARCA</w:t>
      </w:r>
      <w:r w:rsidRPr="005472F8">
        <w:rPr>
          <w:rFonts w:cs="Arial"/>
        </w:rPr>
        <w:t>, especificações</w:t>
      </w:r>
      <w:r w:rsidR="00937CC1">
        <w:rPr>
          <w:rFonts w:cs="Arial"/>
        </w:rPr>
        <w:t xml:space="preserve"> (quando for o caso)</w:t>
      </w:r>
      <w:r w:rsidRPr="005472F8">
        <w:rPr>
          <w:rFonts w:cs="Arial"/>
        </w:rPr>
        <w:t xml:space="preserve">, e, se houver CERTIFICADO ISO, além de quaisquer outros elementos que possibilitem evidenciar, com absoluta clareza, o material ofertado, bem com apresentação de amostra, </w:t>
      </w:r>
      <w:r w:rsidRPr="005472F8">
        <w:rPr>
          <w:rFonts w:cs="Arial"/>
          <w:b/>
        </w:rPr>
        <w:t>quando solicitado,</w:t>
      </w:r>
      <w:r w:rsidRPr="005472F8">
        <w:rPr>
          <w:rFonts w:cs="Arial"/>
        </w:rPr>
        <w:t xml:space="preserve"> prospectos e/ou folder técnico, explicativo, contendo todas as especificações técnicas de cada um dos itens cotados, para melhor visualização do objeto ofertado.  No caso de divergência entre o material ofertado em folder ou prospecto e aquele entregue na CMP</w:t>
      </w:r>
      <w:r w:rsidRPr="005472F8">
        <w:rPr>
          <w:rFonts w:cs="Arial"/>
          <w:color w:val="C00000"/>
        </w:rPr>
        <w:t>,</w:t>
      </w:r>
      <w:r w:rsidRPr="005472F8">
        <w:rPr>
          <w:rFonts w:cs="Arial"/>
        </w:rPr>
        <w:t xml:space="preserve"> serão considerados aqueles constantes no folder;</w:t>
      </w:r>
    </w:p>
    <w:p w:rsidR="00B520A4" w:rsidRPr="005472F8" w:rsidRDefault="00B520A4" w:rsidP="00B520A4">
      <w:pPr>
        <w:widowControl w:val="0"/>
        <w:spacing w:after="120"/>
        <w:jc w:val="both"/>
        <w:rPr>
          <w:rFonts w:ascii="Arial" w:hAnsi="Arial" w:cs="Arial"/>
          <w:b/>
          <w:sz w:val="24"/>
        </w:rPr>
      </w:pPr>
      <w:r w:rsidRPr="005472F8">
        <w:rPr>
          <w:rFonts w:ascii="Arial" w:hAnsi="Arial" w:cs="Arial"/>
          <w:b/>
          <w:sz w:val="24"/>
        </w:rPr>
        <w:t>9.8.</w:t>
      </w:r>
      <w:r w:rsidRPr="005472F8">
        <w:rPr>
          <w:rFonts w:ascii="Arial" w:hAnsi="Arial" w:cs="Arial"/>
          <w:sz w:val="24"/>
        </w:rPr>
        <w:t xml:space="preserve"> </w:t>
      </w:r>
      <w:r w:rsidRPr="005472F8">
        <w:rPr>
          <w:rFonts w:ascii="Arial" w:hAnsi="Arial" w:cs="Arial"/>
          <w:b/>
          <w:sz w:val="24"/>
          <w:u w:val="single"/>
        </w:rPr>
        <w:t>Valor unitário para cada Item</w:t>
      </w:r>
      <w:r w:rsidRPr="005472F8">
        <w:rPr>
          <w:rFonts w:ascii="Arial" w:hAnsi="Arial" w:cs="Arial"/>
          <w:sz w:val="24"/>
        </w:rPr>
        <w:t xml:space="preserve"> expresso em moeda corrente nacional, em algarismos e por extenso, prevalecendo este último em caso de divergência, devendo também constar o valor total</w:t>
      </w:r>
      <w:r w:rsidRPr="005472F8">
        <w:rPr>
          <w:rFonts w:ascii="Arial" w:hAnsi="Arial" w:cs="Arial"/>
          <w:b/>
          <w:sz w:val="24"/>
        </w:rPr>
        <w:t>;</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9.09.</w:t>
      </w:r>
      <w:r w:rsidRPr="005472F8">
        <w:rPr>
          <w:rFonts w:ascii="Arial" w:hAnsi="Arial" w:cs="Arial"/>
          <w:sz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5472F8">
        <w:rPr>
          <w:rFonts w:ascii="Arial" w:hAnsi="Arial" w:cs="Arial"/>
          <w:i/>
          <w:sz w:val="24"/>
        </w:rPr>
        <w:t>salvo</w:t>
      </w:r>
      <w:r w:rsidRPr="005472F8">
        <w:rPr>
          <w:rFonts w:ascii="Arial" w:hAnsi="Arial" w:cs="Arial"/>
          <w:sz w:val="24"/>
        </w:rPr>
        <w:t xml:space="preserve"> por motivo justo decorrente de fato superveniente e/ou erro material desde que justificado e  aceito pelo (a) Pregoeiro(a);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9.09.1.</w:t>
      </w:r>
      <w:r w:rsidRPr="005472F8">
        <w:rPr>
          <w:rFonts w:ascii="Arial" w:hAnsi="Arial" w:cs="Arial"/>
          <w:sz w:val="24"/>
        </w:rPr>
        <w:t xml:space="preserve"> A omissão de qualquer despesa necessária à perfeita aquisição será interpretada como não existente ou já inclusa nos preços, não podendo a licitante pleitear acréscimo após a abertura das propostas;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9.10. </w:t>
      </w:r>
      <w:r w:rsidRPr="005472F8">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9.11. </w:t>
      </w:r>
      <w:r w:rsidRPr="005472F8">
        <w:rPr>
          <w:rFonts w:ascii="Arial" w:hAnsi="Arial" w:cs="Arial"/>
          <w:sz w:val="24"/>
          <w:szCs w:val="24"/>
        </w:rPr>
        <w:t>Os valores ofertados devem ser compatíveis com os preços praticados no mercado sob pena de desclassificação da proposta;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9.12. </w:t>
      </w:r>
      <w:r w:rsidRPr="005472F8">
        <w:rPr>
          <w:rFonts w:ascii="Arial" w:hAnsi="Arial" w:cs="Arial"/>
          <w:sz w:val="24"/>
          <w:szCs w:val="24"/>
        </w:rPr>
        <w:t xml:space="preserve">Não será admitida proposta que apresente preços simbólicos, irrisórios ou de valor zero, incompatíveis com os preços dos insumos de mercado, acrescidos dos respectivos encargos, ainda que o ato convocatório não tenha estabelecido limites mínimos, exceto </w:t>
      </w:r>
      <w:r w:rsidRPr="005472F8">
        <w:rPr>
          <w:rFonts w:ascii="Arial" w:hAnsi="Arial" w:cs="Arial"/>
          <w:sz w:val="24"/>
          <w:szCs w:val="24"/>
        </w:rPr>
        <w:lastRenderedPageBreak/>
        <w:t>quando se referirem a materiais e instalações de propriedade da própria licitante, para os quais renuncie à parcela ou à totalidade da remuneração;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9.13.</w:t>
      </w:r>
      <w:r w:rsidRPr="005472F8">
        <w:rPr>
          <w:rFonts w:ascii="Arial" w:hAnsi="Arial" w:cs="Arial"/>
          <w:sz w:val="24"/>
          <w:szCs w:val="24"/>
        </w:rPr>
        <w:t xml:space="preserve"> Não será admitida cotação inferior à quantidade prevista neste Edital;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9.14. </w:t>
      </w:r>
      <w:r w:rsidRPr="005472F8">
        <w:rPr>
          <w:rFonts w:ascii="Arial" w:hAnsi="Arial" w:cs="Arial"/>
          <w:sz w:val="24"/>
          <w:szCs w:val="24"/>
        </w:rPr>
        <w:t>O Pregoeiro poderá, caso julgue necessário, solicitar maiores esclarecimentos sobre a composição dos preços propostos;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9.15.</w:t>
      </w:r>
      <w:r w:rsidRPr="005472F8">
        <w:rPr>
          <w:rFonts w:ascii="Arial" w:hAnsi="Arial" w:cs="Arial"/>
          <w:sz w:val="24"/>
        </w:rPr>
        <w:t xml:space="preserve"> O (a) Pregoeiro (a) poderá solicitar dos licitantes quaisquer outras informações que julgar pertinentes para o perfeito conhecimento e julgamento do objeto, inclusive efetuar diligências, respeitado o art. 43 § 3º da Lei 8.666/93;</w:t>
      </w:r>
    </w:p>
    <w:p w:rsidR="00B520A4" w:rsidRPr="005472F8" w:rsidRDefault="00B520A4" w:rsidP="00B520A4">
      <w:pPr>
        <w:widowControl w:val="0"/>
        <w:jc w:val="both"/>
        <w:rPr>
          <w:rFonts w:ascii="Arial" w:hAnsi="Arial" w:cs="Arial"/>
          <w:sz w:val="24"/>
        </w:rPr>
      </w:pPr>
      <w:r w:rsidRPr="005472F8">
        <w:rPr>
          <w:rFonts w:ascii="Arial" w:hAnsi="Arial" w:cs="Arial"/>
          <w:b/>
          <w:sz w:val="24"/>
        </w:rPr>
        <w:t>9.16.</w:t>
      </w:r>
      <w:r w:rsidRPr="005472F8">
        <w:rPr>
          <w:rFonts w:ascii="Arial" w:hAnsi="Arial" w:cs="Arial"/>
          <w:sz w:val="24"/>
        </w:rPr>
        <w:t xml:space="preserve"> No julgamento das propostas, o (a) Pregoeiro (a) poderá sanar erros ou falhas que não alterem a substância das propostas, dos documentos e sua validade jurídica, mediante decisão fundamentada em ata.</w:t>
      </w:r>
    </w:p>
    <w:p w:rsidR="00B520A4" w:rsidRPr="005472F8" w:rsidRDefault="00B520A4" w:rsidP="00B520A4">
      <w:pPr>
        <w:widowControl w:val="0"/>
        <w:jc w:val="distribute"/>
        <w:rPr>
          <w:rFonts w:ascii="Arial" w:hAnsi="Arial" w:cs="Arial"/>
          <w:b/>
          <w:sz w:val="24"/>
        </w:rPr>
      </w:pPr>
    </w:p>
    <w:p w:rsidR="00B520A4" w:rsidRPr="005472F8" w:rsidRDefault="00B520A4" w:rsidP="00B520A4">
      <w:pPr>
        <w:widowControl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19050</wp:posOffset>
                </wp:positionV>
                <wp:extent cx="6172200" cy="295275"/>
                <wp:effectExtent l="9525" t="9525" r="28575" b="2857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CE58DF" w:rsidRDefault="007A2CF9" w:rsidP="00B520A4">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1" o:spid="_x0000_s1035" style="position:absolute;left:0;text-align:left;margin-left:-4.05pt;margin-top:1.5pt;width:4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" fillcolor="#d8d8d8">
                <v:shadow on="t"/>
                <v:textbox>
                  <w:txbxContent>
                    <w:p w:rsidR="007A2CF9" w:rsidRPr="00CE58DF" w:rsidRDefault="007A2CF9" w:rsidP="00B520A4">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jc w:val="both"/>
        <w:rPr>
          <w:rFonts w:ascii="Arial" w:hAnsi="Arial" w:cs="Arial"/>
          <w:b/>
          <w:sz w:val="24"/>
        </w:rPr>
      </w:pP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10.1.</w:t>
      </w:r>
      <w:r w:rsidRPr="005472F8">
        <w:rPr>
          <w:rFonts w:ascii="Arial" w:hAnsi="Arial" w:cs="Arial"/>
          <w:sz w:val="24"/>
        </w:rPr>
        <w:t xml:space="preserve"> O critério de julgamento das propostas será o de </w:t>
      </w:r>
      <w:r w:rsidRPr="005472F8">
        <w:rPr>
          <w:rFonts w:ascii="Arial" w:hAnsi="Arial" w:cs="Arial"/>
          <w:b/>
          <w:sz w:val="24"/>
        </w:rPr>
        <w:t>menor preço por Item</w:t>
      </w:r>
      <w:r w:rsidRPr="005472F8">
        <w:rPr>
          <w:rFonts w:ascii="Arial" w:hAnsi="Arial" w:cs="Arial"/>
          <w:sz w:val="24"/>
        </w:rPr>
        <w:t>;</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10.2.</w:t>
      </w:r>
      <w:r w:rsidRPr="005472F8">
        <w:rPr>
          <w:rFonts w:ascii="Arial" w:hAnsi="Arial" w:cs="Arial"/>
          <w:sz w:val="24"/>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10.3.</w:t>
      </w:r>
      <w:r w:rsidRPr="005472F8">
        <w:rPr>
          <w:rFonts w:ascii="Arial" w:hAnsi="Arial" w:cs="Arial"/>
          <w:sz w:val="24"/>
        </w:rPr>
        <w:t xml:space="preserve"> O conteúdo das propostas do subitem anterior será analisado, desclassificando aquelas cujo objeto não atenda às especificações, prazos e condições fixados no edital;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10.4.</w:t>
      </w:r>
      <w:r w:rsidRPr="005472F8">
        <w:rPr>
          <w:rFonts w:ascii="Arial" w:hAnsi="Arial" w:cs="Arial"/>
          <w:sz w:val="24"/>
        </w:rPr>
        <w:t xml:space="preserve"> Não havendo, no mínimo, 03 (três) propostas válidas nos termos do subitem 10.2. serão selecionadas até três melhores propostas e os seus autores convidados a participar dos lances verbais, quaisquer que sejam os preços por </w:t>
      </w:r>
      <w:r w:rsidRPr="005472F8">
        <w:rPr>
          <w:rFonts w:ascii="Arial" w:hAnsi="Arial" w:cs="Arial"/>
          <w:b/>
          <w:sz w:val="24"/>
        </w:rPr>
        <w:t>Itens</w:t>
      </w:r>
      <w:r w:rsidRPr="005472F8">
        <w:rPr>
          <w:rFonts w:ascii="Arial" w:hAnsi="Arial" w:cs="Arial"/>
          <w:sz w:val="24"/>
        </w:rPr>
        <w:t xml:space="preserve"> oferecidos nas propostas escritas;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10.4.1.</w:t>
      </w:r>
      <w:r w:rsidRPr="005472F8">
        <w:rPr>
          <w:rFonts w:ascii="Arial" w:hAnsi="Arial" w:cs="Arial"/>
          <w:sz w:val="24"/>
        </w:rPr>
        <w:t xml:space="preserve"> Em caso de empate das melhores propostas, todos os proponentes com o mesmo preço serão convidados a participar dos lances verbais;</w:t>
      </w:r>
    </w:p>
    <w:p w:rsidR="00B520A4" w:rsidRPr="005472F8" w:rsidRDefault="00B520A4" w:rsidP="00B520A4">
      <w:pPr>
        <w:widowControl w:val="0"/>
        <w:spacing w:after="120"/>
        <w:jc w:val="both"/>
        <w:rPr>
          <w:rFonts w:ascii="Arial" w:hAnsi="Arial" w:cs="Arial"/>
          <w:b/>
          <w:sz w:val="24"/>
        </w:rPr>
      </w:pPr>
      <w:r w:rsidRPr="005472F8">
        <w:rPr>
          <w:rFonts w:ascii="Arial" w:hAnsi="Arial" w:cs="Arial"/>
          <w:b/>
          <w:sz w:val="24"/>
        </w:rPr>
        <w:t>10.5.</w:t>
      </w:r>
      <w:r w:rsidRPr="005472F8">
        <w:rPr>
          <w:rFonts w:ascii="Arial" w:hAnsi="Arial" w:cs="Arial"/>
          <w:sz w:val="24"/>
        </w:rPr>
        <w:t xml:space="preserve"> Em seguida, </w:t>
      </w:r>
      <w:r w:rsidRPr="005472F8">
        <w:rPr>
          <w:rFonts w:ascii="Arial" w:hAnsi="Arial" w:cs="Arial"/>
          <w:sz w:val="24"/>
          <w:u w:val="single"/>
        </w:rPr>
        <w:t>passar-se-á à oferta de lances verbais</w:t>
      </w:r>
      <w:r w:rsidRPr="005472F8">
        <w:rPr>
          <w:rFonts w:ascii="Arial" w:hAnsi="Arial" w:cs="Arial"/>
          <w:sz w:val="24"/>
        </w:rPr>
        <w:t xml:space="preserve"> </w:t>
      </w:r>
      <w:r w:rsidRPr="005472F8">
        <w:rPr>
          <w:rFonts w:ascii="Arial" w:hAnsi="Arial" w:cs="Arial"/>
          <w:b/>
          <w:bCs/>
          <w:sz w:val="24"/>
        </w:rPr>
        <w:t>(utilizando o decréscimo de 0,5% a cada lance ofertado)</w:t>
      </w:r>
      <w:r w:rsidRPr="005472F8">
        <w:rPr>
          <w:rFonts w:ascii="Arial" w:hAnsi="Arial" w:cs="Arial"/>
          <w:sz w:val="24"/>
        </w:rPr>
        <w:t>, em valores sucessivos e decrescentes para o</w:t>
      </w:r>
      <w:r w:rsidRPr="005472F8">
        <w:rPr>
          <w:rFonts w:ascii="Arial" w:hAnsi="Arial" w:cs="Arial"/>
          <w:b/>
          <w:sz w:val="24"/>
        </w:rPr>
        <w:t xml:space="preserve"> Item </w:t>
      </w:r>
      <w:r w:rsidRPr="005472F8">
        <w:rPr>
          <w:rFonts w:ascii="Arial" w:hAnsi="Arial" w:cs="Arial"/>
          <w:sz w:val="24"/>
        </w:rPr>
        <w:t xml:space="preserve">a ser adquirido, </w:t>
      </w:r>
      <w:r w:rsidRPr="005472F8">
        <w:rPr>
          <w:rFonts w:ascii="Arial" w:hAnsi="Arial" w:cs="Arial"/>
          <w:b/>
          <w:sz w:val="24"/>
        </w:rPr>
        <w:t>considerando-se o valor global cotado para cada item;</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10.5.1.</w:t>
      </w:r>
      <w:r w:rsidRPr="005472F8">
        <w:rPr>
          <w:rFonts w:ascii="Arial" w:hAnsi="Arial" w:cs="Arial"/>
          <w:sz w:val="24"/>
        </w:rPr>
        <w:t xml:space="preserve"> Será vedado, portanto, a oferta de lance com vista ao empate;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10.6.</w:t>
      </w:r>
      <w:r w:rsidRPr="005472F8">
        <w:rPr>
          <w:rFonts w:ascii="Arial" w:hAnsi="Arial" w:cs="Arial"/>
          <w:sz w:val="24"/>
        </w:rPr>
        <w:t xml:space="preserve"> Os lances deverão ficar adstritos à redução dos preços, não se admitindo ofertas destinadas a alterar outros elementos da proposta escrita;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10.7.</w:t>
      </w:r>
      <w:r w:rsidRPr="005472F8">
        <w:rPr>
          <w:rFonts w:ascii="Arial" w:hAnsi="Arial" w:cs="Arial"/>
          <w:sz w:val="24"/>
        </w:rPr>
        <w:t xml:space="preserve"> Quando convidado a ofertar seu lance, o representante da licitante poderá requerer tempo, para analisar seus custos ou para consultar terceiros, podendo, para tanto, valer-se de telefone celular e outros;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10.8.</w:t>
      </w:r>
      <w:r w:rsidRPr="005472F8">
        <w:rPr>
          <w:rFonts w:ascii="Arial" w:hAnsi="Arial" w:cs="Arial"/>
          <w:sz w:val="24"/>
        </w:rPr>
        <w:t xml:space="preserve"> A ausência de representante credenciado ou a desistência em apresentar lance verbal, quando convocado pelo (a) Pregoeiro (a), implicará a exclusão da licitante da etapa de lances verbais e na manutenção do preço apresentado por ele, para efeito de ordenação das propostas;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10.9.</w:t>
      </w:r>
      <w:r w:rsidRPr="005472F8">
        <w:rPr>
          <w:rFonts w:ascii="Arial" w:hAnsi="Arial" w:cs="Arial"/>
          <w:sz w:val="24"/>
        </w:rPr>
        <w:t xml:space="preserve"> O encerramento da fase competitiva dar-se-á quando, indagados pelo (a) Pregoeiro (a), as licitantes manifestarem seu desinteresse em apresentar novos lances;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lastRenderedPageBreak/>
        <w:t>10.10.</w:t>
      </w:r>
      <w:r w:rsidRPr="005472F8">
        <w:rPr>
          <w:rFonts w:ascii="Arial" w:hAnsi="Arial" w:cs="Arial"/>
          <w:sz w:val="24"/>
        </w:rPr>
        <w:t xml:space="preserve"> Caso não seja realizado nenhum lance verbal, será verificada a conformidade entre a pro</w:t>
      </w:r>
      <w:r w:rsidRPr="005472F8">
        <w:rPr>
          <w:rFonts w:ascii="Arial" w:hAnsi="Arial" w:cs="Arial"/>
          <w:sz w:val="24"/>
        </w:rPr>
        <w:softHyphen/>
        <w:t>posta escrita de menor preço e o valor estimado para a contratação;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10.10.1.</w:t>
      </w:r>
      <w:r w:rsidRPr="005472F8">
        <w:rPr>
          <w:rFonts w:ascii="Arial" w:hAnsi="Arial" w:cs="Arial"/>
          <w:sz w:val="24"/>
        </w:rPr>
        <w:t xml:space="preserve"> Ocorrendo a hipótese acima e havendo empate na proposta escrita, a classificação será efetuada por sorteio, na mesma sessão;</w:t>
      </w:r>
    </w:p>
    <w:p w:rsidR="00B520A4" w:rsidRPr="005472F8" w:rsidRDefault="00B520A4" w:rsidP="00B520A4">
      <w:pPr>
        <w:widowControl w:val="0"/>
        <w:jc w:val="both"/>
        <w:rPr>
          <w:rFonts w:ascii="Arial" w:hAnsi="Arial" w:cs="Arial"/>
          <w:sz w:val="24"/>
        </w:rPr>
      </w:pPr>
      <w:r w:rsidRPr="005472F8">
        <w:rPr>
          <w:rFonts w:ascii="Arial" w:hAnsi="Arial" w:cs="Arial"/>
          <w:b/>
          <w:sz w:val="24"/>
        </w:rPr>
        <w:t>10.11.</w:t>
      </w:r>
      <w:r w:rsidRPr="005472F8">
        <w:rPr>
          <w:rFonts w:ascii="Arial" w:hAnsi="Arial" w:cs="Arial"/>
          <w:sz w:val="24"/>
        </w:rPr>
        <w:t xml:space="preserve"> O (a) Pregoeiro (a) poderá fixar em até 15 (quinze) minutos o tempo máximo para os lances verbais, devendo avisar aos licitantes quando decidir pela última rodada de lances que poderá, inclusive, ocorrer antes do exaurimento do tempo máximo anteriormente estipulado.</w:t>
      </w:r>
    </w:p>
    <w:p w:rsidR="00B520A4" w:rsidRPr="005472F8" w:rsidRDefault="00B520A4" w:rsidP="00B520A4">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186690</wp:posOffset>
                </wp:positionV>
                <wp:extent cx="6096000" cy="295275"/>
                <wp:effectExtent l="9525" t="13335" r="28575" b="24765"/>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792967" w:rsidRDefault="007A2CF9" w:rsidP="00B520A4">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0" o:spid="_x0000_s1036" style="position:absolute;left:0;text-align:left;margin-left:-.3pt;margin-top:14.7pt;width:48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" fillcolor="#d8d8d8">
                <v:shadow on="t"/>
                <v:textbox>
                  <w:txbxContent>
                    <w:p w:rsidR="007A2CF9" w:rsidRPr="00792967" w:rsidRDefault="007A2CF9" w:rsidP="00B520A4">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spacing w:after="120"/>
        <w:jc w:val="both"/>
        <w:rPr>
          <w:rFonts w:ascii="Arial" w:hAnsi="Arial" w:cs="Arial"/>
          <w:b/>
          <w:sz w:val="24"/>
        </w:rPr>
      </w:pP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11.1.</w:t>
      </w:r>
      <w:r w:rsidRPr="005472F8">
        <w:rPr>
          <w:rFonts w:ascii="Arial" w:hAnsi="Arial" w:cs="Arial"/>
          <w:sz w:val="24"/>
        </w:rPr>
        <w:t xml:space="preserve"> Será considerada habilitada a licitante que apresentar os documentos a seguir lista</w:t>
      </w:r>
      <w:r w:rsidRPr="005472F8">
        <w:rPr>
          <w:rFonts w:ascii="Arial" w:hAnsi="Arial" w:cs="Arial"/>
          <w:sz w:val="24"/>
        </w:rPr>
        <w:softHyphen/>
        <w:t>dos, observando que:</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11.1.1.</w:t>
      </w:r>
      <w:r w:rsidRPr="005472F8">
        <w:rPr>
          <w:rFonts w:ascii="Arial" w:hAnsi="Arial" w:cs="Arial"/>
          <w:sz w:val="24"/>
        </w:rPr>
        <w:t xml:space="preserve"> A licitante que declarar que cumpre os requisitos de habilitação e não os cumprir será inabilitado e sujeito às penalidades legais;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11.2.</w:t>
      </w:r>
      <w:r w:rsidRPr="005472F8">
        <w:rPr>
          <w:rFonts w:ascii="Arial" w:hAnsi="Arial" w:cs="Arial"/>
          <w:sz w:val="24"/>
        </w:rPr>
        <w:t xml:space="preserve"> Constituem motivos para inabilitação da licitante, ressalvada a hipótese de saneamento da documentação, prevista no subitem 4.1.1;</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11.2.1.</w:t>
      </w:r>
      <w:r w:rsidRPr="005472F8">
        <w:rPr>
          <w:rFonts w:ascii="Arial" w:hAnsi="Arial" w:cs="Arial"/>
          <w:sz w:val="24"/>
        </w:rPr>
        <w:t xml:space="preserve"> A não apresentação da documentação exigida para habilitação;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11.2.2.</w:t>
      </w:r>
      <w:r w:rsidRPr="005472F8">
        <w:rPr>
          <w:rFonts w:ascii="Arial" w:hAnsi="Arial" w:cs="Arial"/>
          <w:sz w:val="24"/>
        </w:rPr>
        <w:t xml:space="preserve"> A substituição dos documentos exigidos para habilitação por protocolos de requerimento de certidão;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11.2.3.</w:t>
      </w:r>
      <w:r w:rsidRPr="005472F8">
        <w:rPr>
          <w:rFonts w:ascii="Arial" w:hAnsi="Arial" w:cs="Arial"/>
          <w:sz w:val="24"/>
        </w:rPr>
        <w:t xml:space="preserve"> A apresentação de documentação de habilitação que contrariar qualquer dispositivo deste Edital e seus Anexos;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11.3.</w:t>
      </w:r>
      <w:r w:rsidRPr="005472F8">
        <w:rPr>
          <w:rFonts w:ascii="Arial" w:hAnsi="Arial" w:cs="Arial"/>
          <w:sz w:val="24"/>
        </w:rPr>
        <w:t xml:space="preserve"> Os documentos que </w:t>
      </w:r>
      <w:r w:rsidRPr="005472F8">
        <w:rPr>
          <w:rFonts w:ascii="Arial" w:hAnsi="Arial" w:cs="Arial"/>
          <w:b/>
          <w:sz w:val="24"/>
        </w:rPr>
        <w:t>não possuírem prazo de validade</w:t>
      </w:r>
      <w:r w:rsidRPr="005472F8">
        <w:rPr>
          <w:rFonts w:ascii="Arial" w:hAnsi="Arial" w:cs="Arial"/>
          <w:sz w:val="24"/>
        </w:rPr>
        <w:t>, somente serão aceitos com data de emissão não excedente a 90 (noventa) dias da data prevista para apresentação das propostas, exceto Atestados de Capacidade Técnica;</w:t>
      </w:r>
    </w:p>
    <w:p w:rsidR="00B520A4" w:rsidRPr="005472F8" w:rsidRDefault="00B520A4" w:rsidP="00B520A4">
      <w:pPr>
        <w:widowControl w:val="0"/>
        <w:spacing w:after="120"/>
        <w:jc w:val="both"/>
        <w:rPr>
          <w:rFonts w:ascii="Arial" w:hAnsi="Arial" w:cs="Arial"/>
          <w:b/>
          <w:sz w:val="24"/>
        </w:rPr>
      </w:pPr>
      <w:r w:rsidRPr="005472F8">
        <w:rPr>
          <w:rFonts w:ascii="Arial" w:hAnsi="Arial" w:cs="Arial"/>
          <w:b/>
          <w:sz w:val="24"/>
        </w:rPr>
        <w:t xml:space="preserve">11.3.1. </w:t>
      </w:r>
      <w:r w:rsidRPr="005472F8">
        <w:rPr>
          <w:rFonts w:ascii="Arial" w:hAnsi="Arial" w:cs="Arial"/>
          <w:sz w:val="24"/>
        </w:rPr>
        <w:t>Estão excluídos da presunção do item anterior, os atestados de capacidade técnica e aqueles documentos que por sua natureza sejam incompatíveis com exigência de prazo de validade.</w:t>
      </w:r>
      <w:r w:rsidRPr="005472F8">
        <w:rPr>
          <w:rFonts w:ascii="Arial" w:hAnsi="Arial" w:cs="Arial"/>
          <w:b/>
          <w:sz w:val="24"/>
        </w:rPr>
        <w:t xml:space="preserve"> </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11.4.</w:t>
      </w:r>
      <w:r w:rsidRPr="005472F8">
        <w:rPr>
          <w:rFonts w:ascii="Arial" w:hAnsi="Arial" w:cs="Arial"/>
          <w:sz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11.5.</w:t>
      </w:r>
      <w:r w:rsidRPr="005472F8">
        <w:rPr>
          <w:rFonts w:ascii="Arial" w:hAnsi="Arial" w:cs="Arial"/>
          <w:sz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rsidR="00B520A4" w:rsidRPr="005472F8" w:rsidRDefault="00B520A4" w:rsidP="00B520A4">
      <w:pPr>
        <w:widowControl w:val="0"/>
        <w:spacing w:after="120"/>
        <w:jc w:val="both"/>
        <w:rPr>
          <w:rFonts w:ascii="Arial" w:hAnsi="Arial" w:cs="Arial"/>
          <w:sz w:val="24"/>
          <w:szCs w:val="22"/>
        </w:rPr>
      </w:pPr>
      <w:r w:rsidRPr="005472F8">
        <w:rPr>
          <w:rFonts w:ascii="Arial" w:hAnsi="Arial" w:cs="Arial"/>
          <w:sz w:val="24"/>
          <w:szCs w:val="22"/>
        </w:rPr>
        <w:t>Obs.: O licitante que desejar que suas cópias sejam autenticadas pela Comissão deverá trazer as mesmas, preferencialmente, com antecedência mínima de 01(uma) hora do horário marcado para abertura do certame, devendo estar acompanhadas dos respectivos originais.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11.6.</w:t>
      </w:r>
      <w:r w:rsidRPr="005472F8">
        <w:rPr>
          <w:rFonts w:ascii="Arial" w:hAnsi="Arial" w:cs="Arial"/>
          <w:sz w:val="24"/>
        </w:rPr>
        <w:t xml:space="preserve"> Para a habilitação das empresas faz-se necessária à apresentação, em única via, em envelope separado, não transparente e devidamente lacrado denominado </w:t>
      </w:r>
      <w:r w:rsidRPr="005472F8">
        <w:rPr>
          <w:rFonts w:ascii="Arial" w:hAnsi="Arial" w:cs="Arial"/>
          <w:b/>
          <w:sz w:val="24"/>
        </w:rPr>
        <w:t>ENVELOPE N.º 02 – DOCUMENTOS PARA HABILITAÇÃO</w:t>
      </w:r>
      <w:r w:rsidRPr="005472F8">
        <w:rPr>
          <w:rFonts w:ascii="Arial" w:hAnsi="Arial" w:cs="Arial"/>
          <w:sz w:val="24"/>
        </w:rPr>
        <w:t xml:space="preserve">, dos seguintes documentos, </w:t>
      </w:r>
      <w:r w:rsidRPr="005472F8">
        <w:rPr>
          <w:rFonts w:ascii="Arial" w:hAnsi="Arial" w:cs="Arial"/>
          <w:b/>
          <w:sz w:val="24"/>
        </w:rPr>
        <w:t xml:space="preserve">sob pena de </w:t>
      </w:r>
      <w:r w:rsidRPr="005472F8">
        <w:rPr>
          <w:rFonts w:ascii="Arial" w:hAnsi="Arial" w:cs="Arial"/>
          <w:b/>
          <w:sz w:val="24"/>
        </w:rPr>
        <w:lastRenderedPageBreak/>
        <w:t>inabilitação</w:t>
      </w:r>
      <w:r w:rsidRPr="005472F8">
        <w:rPr>
          <w:rFonts w:ascii="Arial" w:hAnsi="Arial" w:cs="Arial"/>
          <w:sz w:val="24"/>
        </w:rPr>
        <w:t>:</w:t>
      </w:r>
    </w:p>
    <w:p w:rsidR="00B520A4" w:rsidRPr="005472F8" w:rsidRDefault="00B520A4" w:rsidP="00B520A4">
      <w:pPr>
        <w:widowControl w:val="0"/>
        <w:numPr>
          <w:ilvl w:val="0"/>
          <w:numId w:val="1"/>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Declaração de inexistência de fato superveniente impeditivo de habilitação, na forma do artigo 32, §2º, da Lei nº 8.666/93 (podendo ser adotado o modelo constante do </w:t>
      </w:r>
      <w:r w:rsidRPr="005472F8">
        <w:rPr>
          <w:rFonts w:ascii="Arial" w:hAnsi="Arial" w:cs="Arial"/>
          <w:b/>
          <w:sz w:val="24"/>
          <w:szCs w:val="24"/>
        </w:rPr>
        <w:t>Anexo VI</w:t>
      </w:r>
      <w:r w:rsidRPr="005472F8">
        <w:rPr>
          <w:rFonts w:ascii="Arial" w:hAnsi="Arial" w:cs="Arial"/>
          <w:sz w:val="24"/>
          <w:szCs w:val="24"/>
        </w:rPr>
        <w:t xml:space="preserve"> deste Edital);</w:t>
      </w:r>
    </w:p>
    <w:p w:rsidR="00B520A4" w:rsidRPr="005472F8" w:rsidRDefault="00B520A4" w:rsidP="00B520A4">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5472F8">
        <w:rPr>
          <w:rFonts w:ascii="Arial" w:hAnsi="Arial" w:cs="Arial"/>
          <w:b/>
          <w:sz w:val="24"/>
          <w:szCs w:val="24"/>
        </w:rPr>
        <w:t xml:space="preserve"> (conforme modelo Anexo IV)</w:t>
      </w:r>
      <w:r w:rsidRPr="005472F8">
        <w:rPr>
          <w:rFonts w:ascii="Arial" w:hAnsi="Arial" w:cs="Arial"/>
          <w:sz w:val="24"/>
          <w:szCs w:val="24"/>
        </w:rPr>
        <w:t>;</w:t>
      </w:r>
    </w:p>
    <w:p w:rsidR="00B520A4" w:rsidRPr="005472F8" w:rsidRDefault="00B520A4" w:rsidP="00B520A4">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da própria Empresa de que não existe em seu quadro de empregados, servidores públicos exercendo funções de gerência, administração ou tomada de decisão (</w:t>
      </w:r>
      <w:r w:rsidRPr="005472F8">
        <w:rPr>
          <w:rFonts w:ascii="Arial" w:hAnsi="Arial" w:cs="Arial"/>
          <w:b/>
          <w:sz w:val="24"/>
          <w:szCs w:val="24"/>
        </w:rPr>
        <w:t>conforme modelo Anexo IV);</w:t>
      </w:r>
    </w:p>
    <w:p w:rsidR="00B520A4" w:rsidRDefault="00B520A4" w:rsidP="00B520A4">
      <w:pPr>
        <w:widowControl w:val="0"/>
        <w:numPr>
          <w:ilvl w:val="0"/>
          <w:numId w:val="1"/>
        </w:numPr>
        <w:tabs>
          <w:tab w:val="clear" w:pos="502"/>
          <w:tab w:val="left" w:pos="284"/>
        </w:tabs>
        <w:spacing w:after="120"/>
        <w:ind w:left="0" w:firstLine="0"/>
        <w:jc w:val="both"/>
        <w:rPr>
          <w:rFonts w:ascii="Arial" w:hAnsi="Arial" w:cs="Arial"/>
          <w:sz w:val="24"/>
          <w:szCs w:val="24"/>
        </w:rPr>
      </w:pPr>
      <w:r w:rsidRPr="005472F8">
        <w:rPr>
          <w:rFonts w:ascii="Arial" w:hAnsi="Arial" w:cs="Arial"/>
          <w:sz w:val="24"/>
          <w:szCs w:val="24"/>
        </w:rPr>
        <w:t>A ausência de eventual Declaração não importará na inabilitação do licitante, que poderá redigir de próprio punho na sessão pública, se detiver poderes para tanto;</w:t>
      </w:r>
    </w:p>
    <w:p w:rsidR="00B520A4" w:rsidRPr="005472F8" w:rsidRDefault="00B520A4" w:rsidP="00B520A4">
      <w:pPr>
        <w:widowControl w:val="0"/>
        <w:tabs>
          <w:tab w:val="left" w:pos="284"/>
        </w:tabs>
        <w:spacing w:after="120"/>
        <w:jc w:val="both"/>
        <w:rPr>
          <w:rFonts w:ascii="Arial" w:hAnsi="Arial" w:cs="Arial"/>
          <w:sz w:val="24"/>
          <w:szCs w:val="24"/>
        </w:rPr>
      </w:pPr>
    </w:p>
    <w:p w:rsidR="00B520A4" w:rsidRPr="005472F8" w:rsidRDefault="00B520A4" w:rsidP="00B520A4">
      <w:pPr>
        <w:widowControl w:val="0"/>
        <w:spacing w:after="120"/>
        <w:jc w:val="both"/>
        <w:rPr>
          <w:rFonts w:ascii="Arial" w:hAnsi="Arial" w:cs="Arial"/>
          <w:b/>
          <w:sz w:val="24"/>
          <w:szCs w:val="24"/>
        </w:rPr>
      </w:pPr>
      <w:r w:rsidRPr="005472F8">
        <w:rPr>
          <w:rFonts w:ascii="Arial" w:hAnsi="Arial" w:cs="Arial"/>
          <w:b/>
          <w:sz w:val="24"/>
          <w:szCs w:val="24"/>
        </w:rPr>
        <w:t>11.7. Relativos à Qualificação Técnica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11.8. Documentos Relativos à Habilitação Jurídica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Cédula de Identidade, quando se tratar de empresa individual;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Registro comercial, no caso de empresa individual;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c.1)</w:t>
      </w:r>
      <w:r w:rsidRPr="005472F8">
        <w:rPr>
          <w:rFonts w:ascii="Arial" w:hAnsi="Arial" w:cs="Arial"/>
          <w:sz w:val="24"/>
          <w:szCs w:val="24"/>
        </w:rPr>
        <w:t xml:space="preserve"> os documentos em apreço deverão estar acompanhados de todas as alterações ou da consolidação respectiva;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Inscrição do ato constitutivo e alterações</w:t>
      </w:r>
      <w:r w:rsidRPr="005472F8">
        <w:rPr>
          <w:rFonts w:ascii="Arial" w:hAnsi="Arial" w:cs="Arial"/>
        </w:rPr>
        <w:t xml:space="preserve"> </w:t>
      </w:r>
      <w:r w:rsidRPr="005472F8">
        <w:rPr>
          <w:rFonts w:ascii="Arial" w:hAnsi="Arial" w:cs="Arial"/>
          <w:sz w:val="24"/>
          <w:szCs w:val="24"/>
        </w:rPr>
        <w:t>no registro civil das pessoas jurídicas, no caso de sociedades civis, acompanhada de prova de diretoria em exercício;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Decreto de autorização, em se tratando de empresa ou sociedade estrangeira </w:t>
      </w:r>
      <w:smartTag w:uri="urn:schemas-microsoft-com:office:smarttags" w:element="PersonName">
        <w:smartTagPr>
          <w:attr w:name="ProductID" w:val="em funcionamento no Pa￭s"/>
        </w:smartTagPr>
        <w:r w:rsidRPr="005472F8">
          <w:rPr>
            <w:rFonts w:ascii="Arial" w:hAnsi="Arial" w:cs="Arial"/>
            <w:sz w:val="24"/>
            <w:szCs w:val="24"/>
          </w:rPr>
          <w:t>em funcionamento no País</w:t>
        </w:r>
      </w:smartTag>
      <w:r w:rsidRPr="005472F8">
        <w:rPr>
          <w:rFonts w:ascii="Arial" w:hAnsi="Arial" w:cs="Arial"/>
          <w:sz w:val="24"/>
          <w:szCs w:val="24"/>
        </w:rPr>
        <w:t>, e ato de registro ou autorização para funcionamento expedido pelo Órgão competente, quando a atividade assim o exigir;</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f)</w:t>
      </w:r>
      <w:r w:rsidRPr="005472F8">
        <w:rPr>
          <w:rFonts w:ascii="Arial" w:hAnsi="Arial" w:cs="Arial"/>
          <w:sz w:val="24"/>
          <w:szCs w:val="24"/>
        </w:rPr>
        <w:t xml:space="preserve"> Alvará</w:t>
      </w:r>
      <w:r>
        <w:rPr>
          <w:rFonts w:ascii="Arial" w:hAnsi="Arial" w:cs="Arial"/>
          <w:sz w:val="24"/>
          <w:szCs w:val="24"/>
        </w:rPr>
        <w:t xml:space="preserve"> de Funcionamento e Alvará Sanitário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 xml:space="preserve">11.9. A documentação relativa à Regularidade Fiscal e Trabalhista </w:t>
      </w:r>
      <w:r w:rsidRPr="005472F8">
        <w:rPr>
          <w:rFonts w:ascii="Arial" w:hAnsi="Arial" w:cs="Arial"/>
          <w:sz w:val="24"/>
          <w:szCs w:val="24"/>
        </w:rPr>
        <w:t>consistirá na apresentação dos seguintes documentos:</w:t>
      </w:r>
    </w:p>
    <w:p w:rsidR="00B520A4" w:rsidRPr="005472F8" w:rsidRDefault="00B520A4" w:rsidP="00B520A4">
      <w:pPr>
        <w:widowControl w:val="0"/>
        <w:spacing w:after="120"/>
        <w:jc w:val="both"/>
        <w:rPr>
          <w:rFonts w:ascii="Arial" w:hAnsi="Arial" w:cs="Arial"/>
          <w:color w:val="7030A0"/>
        </w:rPr>
      </w:pPr>
      <w:r w:rsidRPr="005472F8">
        <w:rPr>
          <w:rFonts w:ascii="Arial" w:hAnsi="Arial" w:cs="Arial"/>
          <w:b/>
          <w:sz w:val="24"/>
        </w:rPr>
        <w:t>a)</w:t>
      </w:r>
      <w:r w:rsidRPr="005472F8">
        <w:rPr>
          <w:rFonts w:ascii="Arial" w:hAnsi="Arial" w:cs="Arial"/>
          <w:sz w:val="24"/>
        </w:rPr>
        <w:t xml:space="preserve"> Prova de inscrição no Cadastro Nacional de Pessoas Jurídicas </w:t>
      </w:r>
      <w:r w:rsidRPr="005472F8">
        <w:rPr>
          <w:rFonts w:ascii="Arial" w:hAnsi="Arial" w:cs="Arial"/>
          <w:b/>
          <w:sz w:val="24"/>
        </w:rPr>
        <w:t>(CNPJ);</w:t>
      </w:r>
      <w:r w:rsidRPr="005472F8">
        <w:rPr>
          <w:rFonts w:ascii="Arial" w:hAnsi="Arial" w:cs="Arial"/>
          <w:color w:val="7030A0"/>
        </w:rPr>
        <w:t xml:space="preserve"> </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w:t>
      </w:r>
      <w:r w:rsidRPr="005472F8">
        <w:rPr>
          <w:rFonts w:ascii="Arial" w:hAnsi="Arial" w:cs="Arial"/>
          <w:b/>
          <w:sz w:val="24"/>
        </w:rPr>
        <w:t>Prova de inscrição no cadastro de contribuintes estadual ou municipal</w:t>
      </w:r>
      <w:r w:rsidRPr="005472F8">
        <w:rPr>
          <w:rFonts w:ascii="Arial" w:hAnsi="Arial" w:cs="Arial"/>
          <w:sz w:val="24"/>
        </w:rPr>
        <w:t xml:space="preserve">, se houver relativo ao domicílio ou sede do licitante, pertinente ao seu ramo de atividade e compatível </w:t>
      </w:r>
      <w:r w:rsidRPr="005472F8">
        <w:rPr>
          <w:rFonts w:ascii="Arial" w:hAnsi="Arial" w:cs="Arial"/>
          <w:sz w:val="24"/>
        </w:rPr>
        <w:lastRenderedPageBreak/>
        <w:t>com o objeto contratual;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w:t>
      </w:r>
      <w:r w:rsidRPr="005472F8">
        <w:rPr>
          <w:rFonts w:ascii="Arial" w:hAnsi="Arial" w:cs="Arial"/>
          <w:b/>
          <w:color w:val="000000"/>
          <w:sz w:val="24"/>
        </w:rPr>
        <w:t>Certidão Conjunta Negativa de Débitos</w:t>
      </w:r>
      <w:r w:rsidRPr="005472F8">
        <w:rPr>
          <w:rFonts w:ascii="Arial" w:hAnsi="Arial" w:cs="Arial"/>
          <w:b/>
          <w:sz w:val="24"/>
        </w:rPr>
        <w:t xml:space="preserve"> relativos a Tributos Federais</w:t>
      </w:r>
      <w:r w:rsidRPr="005472F8">
        <w:rPr>
          <w:rFonts w:ascii="Arial" w:hAnsi="Arial" w:cs="Arial"/>
          <w:sz w:val="24"/>
        </w:rPr>
        <w:t>, Previdenciários e à Dívida Ativa da União emitida pelo Ministério da Fazenda, Procuradoria-Geral da Fazenda Nacional e Secretaria da Receita Federal, devidamente válida;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Prova de regularidade com a </w:t>
      </w:r>
      <w:r w:rsidRPr="005472F8">
        <w:rPr>
          <w:rFonts w:ascii="Arial" w:hAnsi="Arial" w:cs="Arial"/>
          <w:b/>
          <w:sz w:val="24"/>
        </w:rPr>
        <w:t>Fazenda Municipal</w:t>
      </w:r>
      <w:r w:rsidRPr="005472F8">
        <w:rPr>
          <w:rFonts w:ascii="Arial" w:hAnsi="Arial" w:cs="Arial"/>
          <w:sz w:val="24"/>
        </w:rPr>
        <w:t>, da sede da empresa, devidamente válida;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e)</w:t>
      </w:r>
      <w:r w:rsidRPr="005472F8">
        <w:rPr>
          <w:rFonts w:ascii="Arial" w:hAnsi="Arial" w:cs="Arial"/>
          <w:sz w:val="24"/>
        </w:rPr>
        <w:t xml:space="preserve"> Prova de regularidade com a </w:t>
      </w:r>
      <w:r w:rsidRPr="005472F8">
        <w:rPr>
          <w:rFonts w:ascii="Arial" w:hAnsi="Arial" w:cs="Arial"/>
          <w:b/>
          <w:sz w:val="24"/>
        </w:rPr>
        <w:t>Fazenda Estadual</w:t>
      </w:r>
      <w:r w:rsidRPr="005472F8">
        <w:rPr>
          <w:rFonts w:ascii="Arial" w:hAnsi="Arial" w:cs="Arial"/>
          <w:sz w:val="24"/>
        </w:rPr>
        <w:t>, da sede da empresa, devidamente válida;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f)</w:t>
      </w:r>
      <w:r w:rsidRPr="005472F8">
        <w:rPr>
          <w:rFonts w:ascii="Arial" w:hAnsi="Arial" w:cs="Arial"/>
          <w:sz w:val="24"/>
        </w:rPr>
        <w:t xml:space="preserve"> Prova de Regularidade relativa ao Fundo de Garantia por Tempo de Serviço </w:t>
      </w:r>
      <w:r w:rsidRPr="005472F8">
        <w:rPr>
          <w:rFonts w:ascii="Arial" w:hAnsi="Arial" w:cs="Arial"/>
          <w:b/>
          <w:sz w:val="24"/>
        </w:rPr>
        <w:t>– FGTS</w:t>
      </w:r>
      <w:r w:rsidRPr="005472F8">
        <w:rPr>
          <w:rFonts w:ascii="Arial" w:hAnsi="Arial" w:cs="Arial"/>
          <w:sz w:val="24"/>
        </w:rPr>
        <w:t xml:space="preserve"> – CRF, emitido pela Caixa Econômica Federal;</w:t>
      </w:r>
    </w:p>
    <w:p w:rsidR="00B520A4" w:rsidRPr="005472F8" w:rsidRDefault="00B520A4" w:rsidP="00B520A4">
      <w:pPr>
        <w:widowControl w:val="0"/>
        <w:tabs>
          <w:tab w:val="left" w:pos="284"/>
        </w:tabs>
        <w:spacing w:after="120"/>
        <w:jc w:val="both"/>
        <w:rPr>
          <w:rFonts w:ascii="Arial" w:hAnsi="Arial" w:cs="Arial"/>
          <w:sz w:val="24"/>
          <w:szCs w:val="24"/>
        </w:rPr>
      </w:pPr>
      <w:r w:rsidRPr="005472F8">
        <w:rPr>
          <w:rFonts w:ascii="Arial" w:hAnsi="Arial" w:cs="Arial"/>
          <w:b/>
          <w:sz w:val="24"/>
        </w:rPr>
        <w:t xml:space="preserve">g) </w:t>
      </w:r>
      <w:r w:rsidRPr="005472F8">
        <w:rPr>
          <w:rFonts w:ascii="Arial" w:hAnsi="Arial" w:cs="Arial"/>
          <w:sz w:val="24"/>
        </w:rPr>
        <w:t xml:space="preserve">Certidão Negativa de Débitos </w:t>
      </w:r>
      <w:r w:rsidRPr="005472F8">
        <w:rPr>
          <w:rFonts w:ascii="Arial" w:hAnsi="Arial" w:cs="Arial"/>
          <w:b/>
          <w:sz w:val="24"/>
        </w:rPr>
        <w:t>Trabalhistas</w:t>
      </w:r>
      <w:r w:rsidRPr="005472F8">
        <w:rPr>
          <w:rFonts w:ascii="Arial" w:hAnsi="Arial" w:cs="Arial"/>
          <w:sz w:val="24"/>
        </w:rPr>
        <w:t xml:space="preserve">, disponível nos portais na internet: </w:t>
      </w:r>
      <w:hyperlink r:id="rId13" w:history="1">
        <w:r w:rsidRPr="005472F8">
          <w:rPr>
            <w:rStyle w:val="Hyperlink"/>
            <w:rFonts w:ascii="Arial" w:hAnsi="Arial" w:cs="Arial"/>
            <w:sz w:val="24"/>
            <w:szCs w:val="24"/>
          </w:rPr>
          <w:t>www.tst.gov.br/certidao</w:t>
        </w:r>
      </w:hyperlink>
      <w:r w:rsidRPr="005472F8">
        <w:rPr>
          <w:rFonts w:ascii="Arial" w:hAnsi="Arial" w:cs="Arial"/>
          <w:sz w:val="24"/>
          <w:szCs w:val="24"/>
        </w:rPr>
        <w:t xml:space="preserve">, </w:t>
      </w:r>
      <w:hyperlink r:id="rId14" w:history="1">
        <w:r w:rsidRPr="005472F8">
          <w:rPr>
            <w:rStyle w:val="Hyperlink"/>
            <w:rFonts w:ascii="Arial" w:hAnsi="Arial" w:cs="Arial"/>
            <w:sz w:val="24"/>
            <w:szCs w:val="24"/>
          </w:rPr>
          <w:t>www.tst.jus.br/certidao</w:t>
        </w:r>
      </w:hyperlink>
      <w:r w:rsidRPr="005472F8">
        <w:rPr>
          <w:rFonts w:ascii="Arial" w:hAnsi="Arial" w:cs="Arial"/>
          <w:sz w:val="24"/>
          <w:szCs w:val="24"/>
        </w:rPr>
        <w:t>;</w:t>
      </w:r>
    </w:p>
    <w:p w:rsidR="00B520A4" w:rsidRPr="005472F8" w:rsidRDefault="00B520A4" w:rsidP="00B520A4">
      <w:pPr>
        <w:widowControl w:val="0"/>
        <w:spacing w:after="120"/>
        <w:jc w:val="both"/>
        <w:rPr>
          <w:rFonts w:ascii="Arial" w:hAnsi="Arial" w:cs="Arial"/>
          <w:bCs/>
        </w:rPr>
      </w:pPr>
      <w:r w:rsidRPr="005472F8">
        <w:rPr>
          <w:rFonts w:ascii="Arial" w:hAnsi="Arial" w:cs="Arial"/>
          <w:b/>
          <w:sz w:val="24"/>
        </w:rPr>
        <w:t>11.9.1.</w:t>
      </w:r>
      <w:r w:rsidRPr="005472F8">
        <w:rPr>
          <w:rFonts w:ascii="Arial" w:hAnsi="Arial" w:cs="Arial"/>
          <w:sz w:val="24"/>
        </w:rPr>
        <w:t xml:space="preserve"> </w:t>
      </w:r>
      <w:r w:rsidRPr="005472F8">
        <w:rPr>
          <w:rFonts w:ascii="Arial" w:hAnsi="Arial" w:cs="Arial"/>
          <w:sz w:val="24"/>
          <w:szCs w:val="24"/>
        </w:rPr>
        <w:t xml:space="preserve">A prova de </w:t>
      </w:r>
      <w:r w:rsidRPr="005472F8">
        <w:rPr>
          <w:rFonts w:ascii="Arial" w:hAnsi="Arial" w:cs="Arial"/>
          <w:sz w:val="24"/>
          <w:szCs w:val="24"/>
          <w:lang w:eastAsia="en-US"/>
        </w:rPr>
        <w:t>inexistência de débitos inadimplidos perante a Justiça do Trabalho deverá</w:t>
      </w:r>
      <w:r w:rsidRPr="005472F8">
        <w:rPr>
          <w:rFonts w:ascii="Arial" w:hAnsi="Arial" w:cs="Arial"/>
          <w:sz w:val="24"/>
          <w:szCs w:val="24"/>
        </w:rPr>
        <w:t xml:space="preserve"> ser feita mediante </w:t>
      </w:r>
      <w:r w:rsidRPr="005472F8">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11.9.2.</w:t>
      </w:r>
      <w:r w:rsidRPr="005472F8">
        <w:rPr>
          <w:rFonts w:ascii="Arial" w:hAnsi="Arial" w:cs="Arial"/>
          <w:sz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B520A4" w:rsidRPr="005472F8" w:rsidRDefault="00B520A4" w:rsidP="00B520A4">
      <w:pPr>
        <w:widowControl w:val="0"/>
        <w:spacing w:after="120"/>
        <w:jc w:val="both"/>
        <w:rPr>
          <w:rFonts w:ascii="Arial" w:hAnsi="Arial" w:cs="Arial"/>
          <w:b/>
          <w:sz w:val="24"/>
          <w:szCs w:val="24"/>
        </w:rPr>
      </w:pPr>
      <w:r w:rsidRPr="005472F8">
        <w:rPr>
          <w:rFonts w:ascii="Arial" w:hAnsi="Arial" w:cs="Arial"/>
          <w:b/>
          <w:sz w:val="24"/>
          <w:szCs w:val="24"/>
        </w:rPr>
        <w:t xml:space="preserve">11.10. A documentação relativa à Qualificação Econômico-Financeira </w:t>
      </w:r>
      <w:r w:rsidRPr="005472F8">
        <w:rPr>
          <w:rFonts w:ascii="Arial" w:hAnsi="Arial" w:cs="Arial"/>
          <w:sz w:val="24"/>
          <w:szCs w:val="24"/>
        </w:rPr>
        <w:t>consistirá na apresentação dos seguintes documentos: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 Balanço patrimonial</w:t>
      </w:r>
      <w:r w:rsidRPr="005472F8">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xml:space="preserve">Serão considerados aceitos como na forma da lei o balanço patrimonial e demonstrações contábeis assim apresentados: </w:t>
      </w:r>
    </w:p>
    <w:p w:rsidR="00B520A4" w:rsidRPr="005472F8" w:rsidRDefault="00B520A4" w:rsidP="00B520A4">
      <w:pPr>
        <w:widowControl w:val="0"/>
        <w:spacing w:after="60"/>
        <w:jc w:val="both"/>
        <w:rPr>
          <w:rFonts w:ascii="Arial" w:hAnsi="Arial" w:cs="Arial"/>
          <w:sz w:val="24"/>
          <w:szCs w:val="24"/>
        </w:rPr>
      </w:pPr>
      <w:r w:rsidRPr="005472F8">
        <w:rPr>
          <w:rFonts w:ascii="Arial" w:hAnsi="Arial" w:cs="Arial"/>
          <w:b/>
          <w:sz w:val="24"/>
          <w:szCs w:val="24"/>
        </w:rPr>
        <w:t>1º)</w:t>
      </w:r>
      <w:r w:rsidRPr="005472F8">
        <w:rPr>
          <w:rFonts w:ascii="Arial" w:hAnsi="Arial" w:cs="Arial"/>
          <w:sz w:val="24"/>
          <w:szCs w:val="24"/>
        </w:rPr>
        <w:t xml:space="preserve"> Sociedade sujeita ao regime estabelecido na Lei Complementar nº 123/2006 – Estatuto da Microempresa e da Empresa de Pequeno Porte (</w:t>
      </w:r>
      <w:r w:rsidRPr="005472F8">
        <w:rPr>
          <w:rFonts w:ascii="Arial" w:hAnsi="Arial" w:cs="Arial"/>
          <w:b/>
          <w:sz w:val="24"/>
          <w:szCs w:val="24"/>
        </w:rPr>
        <w:t>ME ou EPP</w:t>
      </w:r>
      <w:r w:rsidRPr="005472F8">
        <w:rPr>
          <w:rFonts w:ascii="Arial" w:hAnsi="Arial" w:cs="Arial"/>
          <w:sz w:val="24"/>
          <w:szCs w:val="24"/>
        </w:rPr>
        <w:t xml:space="preserve">):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xml:space="preserve">- Acompanhados por fotocópia dos Termos de Abertura e de Encerramento do livro Diário, devidamente autenticado na Junta Comercial da sede ou domicílio da licitante ou em outro órgão equivalente; </w:t>
      </w:r>
      <w:r w:rsidRPr="005472F8">
        <w:rPr>
          <w:rFonts w:ascii="Arial" w:hAnsi="Arial" w:cs="Arial"/>
          <w:b/>
          <w:sz w:val="24"/>
          <w:szCs w:val="24"/>
        </w:rPr>
        <w:t>ou</w:t>
      </w:r>
      <w:r w:rsidRPr="005472F8">
        <w:rPr>
          <w:rFonts w:ascii="Arial" w:hAnsi="Arial" w:cs="Arial"/>
          <w:sz w:val="24"/>
          <w:szCs w:val="24"/>
        </w:rPr>
        <w:t>;</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5" w:history="1">
        <w:r w:rsidRPr="005472F8">
          <w:rPr>
            <w:rStyle w:val="Hyperlink"/>
            <w:rFonts w:ascii="Arial" w:hAnsi="Arial" w:cs="Arial"/>
            <w:sz w:val="24"/>
            <w:szCs w:val="24"/>
          </w:rPr>
          <w:t>PGDAS-D</w:t>
        </w:r>
      </w:hyperlink>
      <w:r w:rsidRPr="005472F8">
        <w:rPr>
          <w:rFonts w:ascii="Arial" w:hAnsi="Arial" w:cs="Arial"/>
          <w:sz w:val="24"/>
          <w:szCs w:val="24"/>
        </w:rPr>
        <w:t xml:space="preserve">. </w:t>
      </w: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b/>
          <w:sz w:val="24"/>
          <w:szCs w:val="24"/>
        </w:rPr>
        <w:t>2º)</w:t>
      </w:r>
      <w:r w:rsidRPr="005472F8">
        <w:rPr>
          <w:rFonts w:ascii="Arial" w:hAnsi="Arial" w:cs="Arial"/>
          <w:sz w:val="24"/>
          <w:szCs w:val="24"/>
        </w:rPr>
        <w:t xml:space="preserve"> Sociedade criada no exercício em curso ou inativa no exercício anterior: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Fotocópia do Balanço de Abertura, devidamente registrado ou autenticado na Junta Comercial da sede ou domicílio das licitantes nos casos de sociedades anônimas;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lastRenderedPageBreak/>
        <w:t xml:space="preserve">3°) </w:t>
      </w:r>
      <w:r w:rsidRPr="005472F8">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Caso o MEI tenha sido constituído no mesmo exercício do lançamento da licitação, deverá apresentar os relatórios mensais de receita bruta, assinados pelo próprio Micro Empreendedor.  </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4º)</w:t>
      </w:r>
      <w:r w:rsidRPr="005472F8">
        <w:rPr>
          <w:rFonts w:ascii="Arial" w:hAnsi="Arial" w:cs="Arial"/>
          <w:sz w:val="24"/>
          <w:szCs w:val="24"/>
        </w:rPr>
        <w:t xml:space="preserve"> o </w:t>
      </w:r>
      <w:r w:rsidRPr="005472F8">
        <w:rPr>
          <w:rFonts w:ascii="Arial" w:hAnsi="Arial" w:cs="Arial"/>
          <w:b/>
          <w:sz w:val="24"/>
          <w:szCs w:val="24"/>
        </w:rPr>
        <w:t>balanço patrimonial</w:t>
      </w:r>
      <w:r w:rsidRPr="005472F8">
        <w:rPr>
          <w:rFonts w:ascii="Arial" w:hAnsi="Arial" w:cs="Arial"/>
          <w:sz w:val="24"/>
          <w:szCs w:val="24"/>
        </w:rPr>
        <w:t xml:space="preserve">, as </w:t>
      </w:r>
      <w:r w:rsidRPr="005472F8">
        <w:rPr>
          <w:rFonts w:ascii="Arial" w:hAnsi="Arial" w:cs="Arial"/>
          <w:b/>
          <w:sz w:val="24"/>
          <w:szCs w:val="24"/>
        </w:rPr>
        <w:t>demonstrações contábeis</w:t>
      </w:r>
      <w:r w:rsidRPr="005472F8">
        <w:rPr>
          <w:rFonts w:ascii="Arial" w:hAnsi="Arial" w:cs="Arial"/>
          <w:sz w:val="24"/>
          <w:szCs w:val="24"/>
        </w:rPr>
        <w:t xml:space="preserve"> e o </w:t>
      </w:r>
      <w:r w:rsidRPr="005472F8">
        <w:rPr>
          <w:rFonts w:ascii="Arial" w:hAnsi="Arial" w:cs="Arial"/>
          <w:b/>
          <w:sz w:val="24"/>
          <w:szCs w:val="24"/>
        </w:rPr>
        <w:t>balanço de abertura</w:t>
      </w:r>
      <w:r w:rsidRPr="005472F8">
        <w:rPr>
          <w:rFonts w:ascii="Arial" w:hAnsi="Arial" w:cs="Arial"/>
          <w:sz w:val="24"/>
          <w:szCs w:val="24"/>
        </w:rPr>
        <w:t xml:space="preserve"> deverão estar </w:t>
      </w:r>
      <w:r w:rsidRPr="005472F8">
        <w:rPr>
          <w:rFonts w:ascii="Arial" w:hAnsi="Arial" w:cs="Arial"/>
          <w:b/>
          <w:sz w:val="24"/>
          <w:szCs w:val="24"/>
        </w:rPr>
        <w:t>assinados pelos administradores</w:t>
      </w:r>
      <w:r w:rsidRPr="005472F8">
        <w:rPr>
          <w:rFonts w:ascii="Arial" w:hAnsi="Arial" w:cs="Arial"/>
          <w:sz w:val="24"/>
          <w:szCs w:val="24"/>
        </w:rPr>
        <w:t xml:space="preserve"> das empresas constantes do ato constitutivo, estatuto ou contrato social e por Contador legalmente habilitado;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 xml:space="preserve"> ou através do site da Junta Comercial do Estado da sede da licitante, na seguinte forma: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Recibo de Entrega de Livro Digital transmitido através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 </w:t>
      </w:r>
      <w:r w:rsidRPr="005472F8">
        <w:rPr>
          <w:rFonts w:ascii="Arial" w:hAnsi="Arial" w:cs="Arial"/>
          <w:sz w:val="24"/>
          <w:szCs w:val="24"/>
        </w:rPr>
        <w:t xml:space="preserve">Termos de Abertura e Encerramento do Livro Diário Digital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III. </w:t>
      </w:r>
      <w:r w:rsidRPr="005472F8">
        <w:rPr>
          <w:rFonts w:ascii="Arial" w:hAnsi="Arial" w:cs="Arial"/>
          <w:sz w:val="24"/>
          <w:szCs w:val="24"/>
        </w:rPr>
        <w:t xml:space="preserve">Balanço e Demonstração do Resultado do Exercício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11.11.</w:t>
      </w:r>
      <w:r w:rsidRPr="005472F8">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rsidR="00B520A4" w:rsidRPr="005472F8" w:rsidRDefault="00B520A4" w:rsidP="00B520A4">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11.13.</w:t>
      </w:r>
      <w:r w:rsidRPr="005472F8">
        <w:rPr>
          <w:rFonts w:ascii="Arial" w:hAnsi="Arial" w:cs="Arial"/>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11.14.</w:t>
      </w:r>
      <w:r w:rsidRPr="005472F8">
        <w:rPr>
          <w:rFonts w:ascii="Arial" w:hAnsi="Arial" w:cs="Arial"/>
          <w:sz w:val="24"/>
          <w:szCs w:val="24"/>
        </w:rPr>
        <w:t xml:space="preserve"> </w:t>
      </w:r>
      <w:r w:rsidRPr="005472F8">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constar no ato da sessão pública;</w:t>
      </w:r>
    </w:p>
    <w:p w:rsidR="00B520A4" w:rsidRPr="005472F8" w:rsidRDefault="00B520A4" w:rsidP="00B520A4">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11.15.</w:t>
      </w:r>
      <w:r w:rsidRPr="005472F8">
        <w:rPr>
          <w:rFonts w:ascii="Arial" w:hAnsi="Arial" w:cs="Arial"/>
          <w:sz w:val="24"/>
          <w:szCs w:val="24"/>
        </w:rPr>
        <w:t xml:space="preserve"> Não serão aceitos “protocolos de entrega” ou “solicitação de documento” em substituição aos documentos requeridos no Edital e seus Anexos;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11.16.</w:t>
      </w:r>
      <w:r w:rsidRPr="005472F8">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11.17.</w:t>
      </w:r>
      <w:r w:rsidRPr="005472F8">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se a licitante for a matriz, todos os documentos deverão estar em nome da matriz; ou;</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se a licitante for a filial, todos os documentos deverão estar em nome da filial;</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serão dispensados da filial aqueles documentos que, pela própria natureza, comprovadamente, forem emitidos somente em nome da matriz;</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lastRenderedPageBreak/>
        <w:t>11.18.</w:t>
      </w:r>
      <w:r w:rsidRPr="005472F8">
        <w:rPr>
          <w:rFonts w:ascii="Arial" w:hAnsi="Arial" w:cs="Arial"/>
          <w:sz w:val="24"/>
          <w:szCs w:val="24"/>
        </w:rPr>
        <w:t xml:space="preserve"> Portanto não poderá concorrer a matriz em nome da filial e vice-versa, salvo se a documentação de habilitação de ambas esteja regular;</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11.19.</w:t>
      </w:r>
      <w:r w:rsidRPr="005472F8">
        <w:rPr>
          <w:rFonts w:ascii="Arial" w:hAnsi="Arial" w:cs="Arial"/>
          <w:sz w:val="24"/>
          <w:szCs w:val="24"/>
        </w:rPr>
        <w:t xml:space="preserve"> Os documentos solicitados poderão ser autenticados pelo (a) Pregoeiro(a) e Membros da Equipe de Apoio a partir do original, observando-se que:</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somente serão aceitas cópias legíveis;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não serão aceitos documentos cujas datas estejam rasuradas;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deverão ser apresentadas as cópias para autenticação, com os respectivos originais, preferencialmente, com pelo menos 01 (uma) hora de antecedência do horário marcado para a abertura do certame;</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11.20.</w:t>
      </w:r>
      <w:r w:rsidRPr="005472F8">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rsidR="00B520A4" w:rsidRPr="005472F8" w:rsidRDefault="00B520A4" w:rsidP="00B520A4">
      <w:pPr>
        <w:widowControl w:val="0"/>
        <w:spacing w:after="120"/>
        <w:jc w:val="both"/>
        <w:rPr>
          <w:rFonts w:ascii="Arial" w:hAnsi="Arial" w:cs="Arial"/>
          <w:b/>
          <w:sz w:val="24"/>
          <w:szCs w:val="24"/>
        </w:rPr>
      </w:pPr>
      <w:r w:rsidRPr="005472F8">
        <w:rPr>
          <w:rFonts w:ascii="Arial" w:hAnsi="Arial" w:cs="Arial"/>
          <w:b/>
          <w:sz w:val="24"/>
          <w:szCs w:val="24"/>
        </w:rPr>
        <w:t>11.21. O ramo de atividade da licitante deve ser pertinente ao objeto desta licitação e deverá constar, obrigatoriamente, no rol de atividades do seu Contrato Social.</w:t>
      </w:r>
    </w:p>
    <w:p w:rsidR="00B520A4" w:rsidRPr="005472F8" w:rsidRDefault="00B520A4" w:rsidP="00B520A4">
      <w:pPr>
        <w:widowControl w:val="0"/>
        <w:jc w:val="both"/>
        <w:rPr>
          <w:rFonts w:ascii="Arial" w:hAnsi="Arial" w:cs="Arial"/>
          <w:i/>
          <w:sz w:val="22"/>
          <w:szCs w:val="22"/>
        </w:rPr>
      </w:pPr>
      <w:r w:rsidRPr="005472F8">
        <w:rPr>
          <w:rFonts w:ascii="Arial" w:hAnsi="Arial" w:cs="Arial"/>
          <w:i/>
          <w:sz w:val="22"/>
          <w:szCs w:val="22"/>
        </w:rPr>
        <w:t>Observação: todos os documentos deverão estar perfeitamente legíveis.</w:t>
      </w:r>
    </w:p>
    <w:p w:rsidR="00B520A4" w:rsidRPr="005472F8" w:rsidRDefault="00B520A4" w:rsidP="00B520A4">
      <w:pPr>
        <w:widowControl w:val="0"/>
        <w:spacing w:before="120" w:after="120"/>
        <w:jc w:val="both"/>
        <w:rPr>
          <w:rFonts w:ascii="Arial" w:hAnsi="Arial" w:cs="Arial"/>
          <w:sz w:val="24"/>
          <w:szCs w:val="24"/>
        </w:rPr>
      </w:pPr>
      <w:r w:rsidRPr="005472F8">
        <w:rPr>
          <w:rFonts w:ascii="Arial" w:hAnsi="Arial" w:cs="Arial"/>
          <w:b/>
          <w:sz w:val="24"/>
          <w:szCs w:val="24"/>
        </w:rPr>
        <w:t>11.22.</w:t>
      </w:r>
      <w:r w:rsidRPr="005472F8">
        <w:rPr>
          <w:rFonts w:ascii="Arial" w:hAnsi="Arial" w:cs="Arial"/>
          <w:sz w:val="24"/>
          <w:szCs w:val="24"/>
        </w:rPr>
        <w:t xml:space="preserve"> Havendo restrição na comprovação da regularidade fiscal das </w:t>
      </w:r>
      <w:proofErr w:type="spellStart"/>
      <w:r w:rsidRPr="005472F8">
        <w:rPr>
          <w:rFonts w:ascii="Arial" w:hAnsi="Arial" w:cs="Arial"/>
          <w:sz w:val="24"/>
          <w:szCs w:val="24"/>
        </w:rPr>
        <w:t>ME’s</w:t>
      </w:r>
      <w:proofErr w:type="spellEnd"/>
      <w:r w:rsidRPr="005472F8">
        <w:rPr>
          <w:rFonts w:ascii="Arial" w:hAnsi="Arial" w:cs="Arial"/>
          <w:sz w:val="24"/>
          <w:szCs w:val="24"/>
        </w:rPr>
        <w:t xml:space="preserve">, </w:t>
      </w:r>
      <w:proofErr w:type="spellStart"/>
      <w:r w:rsidRPr="005472F8">
        <w:rPr>
          <w:rFonts w:ascii="Arial" w:hAnsi="Arial" w:cs="Arial"/>
          <w:sz w:val="24"/>
          <w:szCs w:val="24"/>
        </w:rPr>
        <w:t>EPP’s</w:t>
      </w:r>
      <w:proofErr w:type="spellEnd"/>
      <w:r w:rsidRPr="005472F8">
        <w:rPr>
          <w:rFonts w:ascii="Arial" w:hAnsi="Arial" w:cs="Arial"/>
          <w:sz w:val="24"/>
          <w:szCs w:val="24"/>
        </w:rPr>
        <w:t xml:space="preserve">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11.22.1.</w:t>
      </w:r>
      <w:r w:rsidRPr="005472F8">
        <w:rPr>
          <w:rFonts w:ascii="Arial" w:hAnsi="Arial" w:cs="Arial"/>
          <w:sz w:val="24"/>
          <w:szCs w:val="24"/>
        </w:rPr>
        <w:t xml:space="preserve"> Poderá haver prorrogação do prazo para a regularização fiscal desde que a interessada apresente requerimento, devidamente fundamentado, a ser dirigido a (o) Pregoeira (o);</w:t>
      </w:r>
    </w:p>
    <w:p w:rsidR="00B520A4" w:rsidRPr="005472F8" w:rsidRDefault="00B520A4" w:rsidP="00B520A4">
      <w:pPr>
        <w:widowControl w:val="0"/>
        <w:jc w:val="both"/>
        <w:rPr>
          <w:rFonts w:ascii="Arial" w:hAnsi="Arial" w:cs="Arial"/>
          <w:sz w:val="24"/>
          <w:szCs w:val="24"/>
        </w:rPr>
      </w:pPr>
      <w:r w:rsidRPr="005472F8">
        <w:rPr>
          <w:rFonts w:ascii="Arial" w:hAnsi="Arial" w:cs="Arial"/>
          <w:b/>
          <w:sz w:val="24"/>
          <w:szCs w:val="24"/>
        </w:rPr>
        <w:t>11.23.</w:t>
      </w:r>
      <w:r w:rsidRPr="005472F8">
        <w:rPr>
          <w:rFonts w:ascii="Arial" w:hAnsi="Arial" w:cs="Arial"/>
          <w:sz w:val="24"/>
          <w:szCs w:val="24"/>
        </w:rPr>
        <w:t xml:space="preserve"> A não regularização da documentação, no prazo previsto neste item, implicará decadência do direito à contratação, sem prejuízo das sanções cabíveis.</w:t>
      </w:r>
    </w:p>
    <w:p w:rsidR="00B520A4" w:rsidRPr="005472F8" w:rsidRDefault="00B520A4" w:rsidP="00B520A4">
      <w:pPr>
        <w:widowControl w:val="0"/>
        <w:jc w:val="both"/>
        <w:rPr>
          <w:rFonts w:ascii="Arial" w:hAnsi="Arial" w:cs="Arial"/>
          <w:b/>
          <w:sz w:val="24"/>
          <w:szCs w:val="24"/>
        </w:rPr>
      </w:pPr>
    </w:p>
    <w:p w:rsidR="00B520A4" w:rsidRPr="005472F8" w:rsidRDefault="00B520A4" w:rsidP="00B520A4">
      <w:pPr>
        <w:widowControl w:val="0"/>
        <w:jc w:val="both"/>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30480</wp:posOffset>
                </wp:positionV>
                <wp:extent cx="6115050" cy="295275"/>
                <wp:effectExtent l="9525" t="6350" r="28575" b="22225"/>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792967" w:rsidRDefault="007A2CF9" w:rsidP="00B520A4">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9" o:spid="_x0000_s1037" style="position:absolute;left:0;text-align:left;margin-left:-1.8pt;margin-top:2.4pt;width:48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Sf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" fillcolor="#d8d8d8">
                <v:shadow on="t"/>
                <v:textbox>
                  <w:txbxContent>
                    <w:p w:rsidR="007A2CF9" w:rsidRPr="00792967" w:rsidRDefault="007A2CF9" w:rsidP="00B520A4">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jc w:val="both"/>
        <w:rPr>
          <w:rFonts w:ascii="Arial" w:hAnsi="Arial" w:cs="Arial"/>
          <w:b/>
          <w:sz w:val="24"/>
        </w:rPr>
      </w:pP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12.1.</w:t>
      </w:r>
      <w:r w:rsidRPr="005472F8">
        <w:rPr>
          <w:rFonts w:ascii="Arial" w:hAnsi="Arial" w:cs="Arial"/>
          <w:sz w:val="24"/>
        </w:rPr>
        <w:t xml:space="preserve"> Encerrada a fase de lance para os itens, o (a) Pregoeiro (a) procederá à abertura do envelope contendo os documentos de habilitação da licitante que apresentou a melhor proposta, verificando sua regularidade; </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12.2</w:t>
      </w:r>
      <w:r w:rsidRPr="005472F8">
        <w:rPr>
          <w:rFonts w:ascii="Arial" w:hAnsi="Arial" w:cs="Arial"/>
          <w:sz w:val="24"/>
        </w:rPr>
        <w:t>. Constatado o atendimento das exigências editalícias, a licitante será declarada vencedora, sendo-lhe adjudicado o objeto do certame, caso não haja interposição de recursos;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12.3.</w:t>
      </w:r>
      <w:r w:rsidRPr="005472F8">
        <w:rPr>
          <w:rFonts w:ascii="Arial" w:hAnsi="Arial" w:cs="Arial"/>
          <w:sz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12.4.</w:t>
      </w:r>
      <w:r w:rsidRPr="005472F8">
        <w:rPr>
          <w:rFonts w:ascii="Arial" w:hAnsi="Arial" w:cs="Arial"/>
          <w:sz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nº 8.666/93, mantendo-se a classificação das propostas e lances verbais;</w:t>
      </w:r>
    </w:p>
    <w:p w:rsidR="00B520A4" w:rsidRPr="005472F8" w:rsidRDefault="00B520A4" w:rsidP="00B520A4">
      <w:pPr>
        <w:widowControl w:val="0"/>
        <w:jc w:val="both"/>
        <w:rPr>
          <w:rFonts w:ascii="Arial" w:hAnsi="Arial" w:cs="Arial"/>
          <w:sz w:val="24"/>
        </w:rPr>
      </w:pPr>
      <w:r w:rsidRPr="005472F8">
        <w:rPr>
          <w:rFonts w:ascii="Arial" w:hAnsi="Arial" w:cs="Arial"/>
          <w:b/>
          <w:sz w:val="24"/>
        </w:rPr>
        <w:t>12.5.</w:t>
      </w:r>
      <w:r w:rsidRPr="005472F8">
        <w:rPr>
          <w:rFonts w:ascii="Arial" w:hAnsi="Arial" w:cs="Arial"/>
          <w:sz w:val="24"/>
        </w:rPr>
        <w:t xml:space="preserve"> Da suspensão da sessão pública de realização do pregão será lavrada ata </w:t>
      </w:r>
      <w:r w:rsidRPr="005472F8">
        <w:rPr>
          <w:rFonts w:ascii="Arial" w:hAnsi="Arial" w:cs="Arial"/>
          <w:sz w:val="24"/>
        </w:rPr>
        <w:lastRenderedPageBreak/>
        <w:t>circunstanciada com todos os vícios apontados de todas as licitantes, assinada pelos representantes presentes, pelo (a) Pregoeiro (a) e pela Equipe de Apoio.</w:t>
      </w:r>
    </w:p>
    <w:p w:rsidR="00B520A4" w:rsidRPr="005472F8" w:rsidRDefault="00B520A4" w:rsidP="00B520A4">
      <w:pPr>
        <w:widowControl w:val="0"/>
        <w:jc w:val="both"/>
        <w:rPr>
          <w:rFonts w:ascii="Arial" w:hAnsi="Arial" w:cs="Arial"/>
          <w:sz w:val="24"/>
        </w:rPr>
      </w:pPr>
    </w:p>
    <w:p w:rsidR="00B520A4" w:rsidRPr="005472F8" w:rsidRDefault="00B520A4" w:rsidP="00B520A4">
      <w:pPr>
        <w:widowControl w:val="0"/>
        <w:jc w:val="both"/>
        <w:rPr>
          <w:rFonts w:ascii="Arial" w:hAnsi="Arial" w:cs="Arial"/>
          <w:sz w:val="24"/>
        </w:rPr>
      </w:pPr>
    </w:p>
    <w:p w:rsidR="00B520A4" w:rsidRPr="005472F8" w:rsidRDefault="00B520A4" w:rsidP="00B520A4">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-83820</wp:posOffset>
                </wp:positionV>
                <wp:extent cx="6115050" cy="295275"/>
                <wp:effectExtent l="9525" t="7620" r="28575" b="20955"/>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792967" w:rsidRDefault="007A2CF9" w:rsidP="00B520A4">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8" o:spid="_x0000_s1038" style="position:absolute;left:0;text-align:left;margin-left:-.3pt;margin-top:-6.6pt;width:481.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" fillcolor="#d8d8d8">
                <v:shadow on="t"/>
                <v:textbox>
                  <w:txbxContent>
                    <w:p w:rsidR="007A2CF9" w:rsidRPr="00792967" w:rsidRDefault="007A2CF9" w:rsidP="00B520A4">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7A2CF9" w:rsidRPr="00A04919" w:rsidRDefault="007A2CF9" w:rsidP="00B520A4">
                      <w:pPr>
                        <w:widowControl w:val="0"/>
                        <w:spacing w:after="120"/>
                        <w:jc w:val="center"/>
                        <w:rPr>
                          <w:rFonts w:ascii="Arial" w:hAnsi="Arial"/>
                          <w:b/>
                          <w:sz w:val="24"/>
                        </w:rPr>
                      </w:pPr>
                    </w:p>
                    <w:p w:rsidR="007A2CF9" w:rsidRPr="00633070" w:rsidRDefault="007A2CF9" w:rsidP="00B520A4">
                      <w:pPr>
                        <w:widowControl w:val="0"/>
                        <w:spacing w:after="120"/>
                        <w:rPr>
                          <w:rFonts w:ascii="Arial" w:hAnsi="Arial"/>
                          <w:b/>
                          <w:sz w:val="24"/>
                        </w:rPr>
                      </w:pPr>
                    </w:p>
                    <w:p w:rsidR="007A2CF9" w:rsidRPr="0029797E" w:rsidRDefault="007A2CF9" w:rsidP="00B520A4">
                      <w:pPr>
                        <w:jc w:val="center"/>
                        <w:rPr>
                          <w:rFonts w:ascii="Arial" w:hAnsi="Arial" w:cs="Arial"/>
                          <w:b/>
                          <w:sz w:val="24"/>
                          <w:szCs w:val="24"/>
                        </w:rPr>
                      </w:pPr>
                    </w:p>
                  </w:txbxContent>
                </v:textbox>
              </v:rect>
            </w:pict>
          </mc:Fallback>
        </mc:AlternateConten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13.1.</w:t>
      </w:r>
      <w:r w:rsidRPr="005472F8">
        <w:rPr>
          <w:rFonts w:ascii="Arial" w:hAnsi="Arial" w:cs="Arial"/>
          <w:sz w:val="24"/>
        </w:rPr>
        <w:t xml:space="preserve"> Os recursos deverão ser interpostos, verbalmente, no final da sessão, após a declaração do vencedor pelo (a) Pregoeiro (a), devendo a licitante interessada indicar o(s) ato(s) atacado(s) e a síntese das suas razões (motivação), que serão registrados em ata;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13.2.</w:t>
      </w:r>
      <w:r w:rsidRPr="005472F8">
        <w:rPr>
          <w:rFonts w:ascii="Arial" w:hAnsi="Arial" w:cs="Arial"/>
          <w:sz w:val="24"/>
        </w:rPr>
        <w:t xml:space="preserve"> O (a) Pregoeiro (a) indeferirá liminarmente recursos intempestivos, imotivados ou propostos por quem não tem poderes, negando-lhes, desse modo, processamento, devendo tal decisão, com seu fundamento, ser consignada em ata;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13.3.</w:t>
      </w:r>
      <w:r w:rsidRPr="005472F8">
        <w:rPr>
          <w:rFonts w:ascii="Arial" w:hAnsi="Arial" w:cs="Arial"/>
          <w:sz w:val="24"/>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13.4.</w:t>
      </w:r>
      <w:r w:rsidRPr="005472F8">
        <w:rPr>
          <w:rFonts w:ascii="Arial" w:hAnsi="Arial" w:cs="Arial"/>
          <w:sz w:val="24"/>
        </w:rPr>
        <w:t xml:space="preserve">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13.5.</w:t>
      </w:r>
      <w:r w:rsidRPr="005472F8">
        <w:rPr>
          <w:rFonts w:ascii="Arial" w:hAnsi="Arial" w:cs="Arial"/>
          <w:sz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13.6.</w:t>
      </w:r>
      <w:r w:rsidRPr="005472F8">
        <w:rPr>
          <w:rFonts w:ascii="Arial" w:hAnsi="Arial" w:cs="Arial"/>
          <w:sz w:val="24"/>
        </w:rPr>
        <w:t xml:space="preserve"> Preenchidas as condições da admissibilidade, o recurso será processado da seguinte forma: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13.6.1.</w:t>
      </w:r>
      <w:r w:rsidRPr="005472F8">
        <w:rPr>
          <w:rFonts w:ascii="Arial" w:hAnsi="Arial" w:cs="Arial"/>
          <w:sz w:val="24"/>
        </w:rPr>
        <w:t xml:space="preserve"> O (a) Pregoeiro (a) aguardará os prazos destinados à apresentação dos memoriais de razões e contra-razões;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13.6.2.</w:t>
      </w:r>
      <w:r w:rsidRPr="005472F8">
        <w:rPr>
          <w:rFonts w:ascii="Arial" w:hAnsi="Arial" w:cs="Arial"/>
          <w:sz w:val="24"/>
        </w:rPr>
        <w:t xml:space="preserve"> Encerrados os prazos acima, o (a) Pregoeiro (a) irá analisar o recurso impetrado por escrito, suas razões e contra-razões, podendo reconsiderar sua decisão, no prazo de 05 (cinco) dias úteis ou, nesse mesmo prazo, fazê-lo subir à autoridade superior devidamente </w:t>
      </w:r>
      <w:proofErr w:type="spellStart"/>
      <w:r w:rsidRPr="005472F8">
        <w:rPr>
          <w:rFonts w:ascii="Arial" w:hAnsi="Arial" w:cs="Arial"/>
          <w:sz w:val="24"/>
        </w:rPr>
        <w:t>informado</w:t>
      </w:r>
      <w:proofErr w:type="spellEnd"/>
      <w:r w:rsidRPr="005472F8">
        <w:rPr>
          <w:rFonts w:ascii="Arial" w:hAnsi="Arial" w:cs="Arial"/>
          <w:sz w:val="24"/>
        </w:rPr>
        <w:t>, devendo, nesse caso, a decisão ser proferida dentro do prazo de 05 (cinco) dias úteis, contados do recebimento do recurso;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13.7.</w:t>
      </w:r>
      <w:r w:rsidRPr="005472F8">
        <w:rPr>
          <w:rFonts w:ascii="Arial" w:hAnsi="Arial" w:cs="Arial"/>
          <w:sz w:val="24"/>
        </w:rPr>
        <w:t xml:space="preserve"> O acolhimento de recurso importará a invalidação apenas dos atos insuscetíveis de aproveitamento;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13.8.</w:t>
      </w:r>
      <w:r w:rsidRPr="005472F8">
        <w:rPr>
          <w:rFonts w:ascii="Arial" w:hAnsi="Arial" w:cs="Arial"/>
          <w:sz w:val="24"/>
        </w:rPr>
        <w:t xml:space="preserve"> Os autos permanecerão com vista franqueada aos interessados no Setor de Licitações da Prefeitura Municipal de Santo Antônio do Leste, em dias úteis, no horário de 07h às 11h e das 13h ás 17h.</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13.9.</w:t>
      </w:r>
      <w:r w:rsidRPr="005472F8">
        <w:rPr>
          <w:rFonts w:ascii="Arial" w:hAnsi="Arial" w:cs="Arial"/>
          <w:sz w:val="24"/>
        </w:rPr>
        <w:t xml:space="preserve"> Decididos os recursos e constatada a regularidade dos atos procedimentais pelo Prefeito Municipal, este adjudicará o objeto do Pregão Presencial e homologará o procedimento licitatório;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13.10.</w:t>
      </w:r>
      <w:r w:rsidRPr="005472F8">
        <w:rPr>
          <w:rFonts w:ascii="Arial" w:hAnsi="Arial" w:cs="Arial"/>
          <w:sz w:val="24"/>
        </w:rPr>
        <w:t xml:space="preserve"> O resultado do recurso será divulgado mediante publicação no Diário Oficial dos Municípios </w:t>
      </w:r>
      <w:r w:rsidRPr="005472F8">
        <w:rPr>
          <w:rFonts w:ascii="Arial" w:hAnsi="Arial" w:cs="Arial"/>
          <w:sz w:val="24"/>
          <w:szCs w:val="24"/>
        </w:rPr>
        <w:t xml:space="preserve">AMM (associação mato-grossense dos municípios) </w:t>
      </w:r>
      <w:hyperlink r:id="rId16" w:history="1">
        <w:r w:rsidRPr="005472F8">
          <w:rPr>
            <w:rStyle w:val="Hyperlink"/>
            <w:rFonts w:ascii="Arial" w:hAnsi="Arial" w:cs="Arial"/>
            <w:sz w:val="24"/>
            <w:szCs w:val="24"/>
          </w:rPr>
          <w:t>https://diariomunicipal.org/mt/amm/</w:t>
        </w:r>
      </w:hyperlink>
      <w:r w:rsidRPr="005472F8">
        <w:rPr>
          <w:rFonts w:ascii="Arial" w:hAnsi="Arial" w:cs="Arial"/>
          <w:sz w:val="24"/>
        </w:rPr>
        <w:t>;</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lastRenderedPageBreak/>
        <w:t>13.11.</w:t>
      </w:r>
      <w:r w:rsidRPr="005472F8">
        <w:rPr>
          <w:rFonts w:ascii="Arial" w:hAnsi="Arial" w:cs="Arial"/>
          <w:sz w:val="24"/>
        </w:rPr>
        <w:t xml:space="preserve"> O recurso contra decisão do (a) Pregoeiro (a) não terá efeito suspensivo quanto à disputa;</w:t>
      </w:r>
    </w:p>
    <w:p w:rsidR="00B520A4" w:rsidRPr="005472F8" w:rsidRDefault="00B520A4" w:rsidP="00B520A4">
      <w:pPr>
        <w:widowControl w:val="0"/>
        <w:jc w:val="both"/>
        <w:rPr>
          <w:rFonts w:ascii="Arial" w:hAnsi="Arial" w:cs="Arial"/>
          <w:sz w:val="24"/>
        </w:rPr>
      </w:pPr>
      <w:r w:rsidRPr="005472F8">
        <w:rPr>
          <w:rFonts w:ascii="Arial" w:hAnsi="Arial" w:cs="Arial"/>
          <w:b/>
          <w:sz w:val="24"/>
        </w:rPr>
        <w:t>13.12</w:t>
      </w:r>
      <w:r w:rsidRPr="005472F8">
        <w:rPr>
          <w:rFonts w:ascii="Arial" w:hAnsi="Arial" w:cs="Arial"/>
          <w:sz w:val="24"/>
        </w:rPr>
        <w:t>.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B520A4" w:rsidRPr="005472F8" w:rsidRDefault="00B520A4" w:rsidP="00B520A4">
      <w:pPr>
        <w:widowControl w:val="0"/>
        <w:jc w:val="both"/>
        <w:rPr>
          <w:rFonts w:ascii="Arial" w:hAnsi="Arial" w:cs="Arial"/>
          <w:sz w:val="24"/>
        </w:rPr>
      </w:pPr>
    </w:p>
    <w:p w:rsidR="00B520A4" w:rsidRPr="005472F8" w:rsidRDefault="00B520A4" w:rsidP="00B520A4">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19685</wp:posOffset>
                </wp:positionV>
                <wp:extent cx="6248400" cy="295275"/>
                <wp:effectExtent l="9525" t="13970" r="28575" b="2413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39" style="position:absolute;left:0;text-align:left;margin-left:-4.05pt;margin-top:1.5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rsidR="00B520A4" w:rsidRPr="005472F8" w:rsidRDefault="00B520A4" w:rsidP="00B520A4">
      <w:pPr>
        <w:pStyle w:val="Corpodetexto"/>
        <w:widowControl w:val="0"/>
        <w:rPr>
          <w:rFonts w:cs="Arial"/>
          <w:b/>
        </w:rPr>
      </w:pPr>
    </w:p>
    <w:p w:rsidR="00B520A4" w:rsidRPr="005472F8" w:rsidRDefault="00B520A4" w:rsidP="00B520A4">
      <w:pPr>
        <w:pStyle w:val="Corpodetexto"/>
        <w:widowControl w:val="0"/>
        <w:spacing w:after="120"/>
        <w:rPr>
          <w:rFonts w:cs="Arial"/>
        </w:rPr>
      </w:pPr>
      <w:r w:rsidRPr="005472F8">
        <w:rPr>
          <w:rFonts w:cs="Arial"/>
          <w:b/>
        </w:rPr>
        <w:t>14.1.</w:t>
      </w:r>
      <w:r w:rsidRPr="005472F8">
        <w:rPr>
          <w:rFonts w:cs="Arial"/>
        </w:rPr>
        <w:t xml:space="preserve"> A Adjudicação do objeto ao licitante vencedor, feita pelo (a) pregoeiro (a), ficará sujeita a homologação do Senhor Prefeito Municipal, Autoridade Superior do Órgão licitante;</w:t>
      </w:r>
    </w:p>
    <w:p w:rsidR="00B520A4" w:rsidRPr="005472F8" w:rsidRDefault="00B520A4" w:rsidP="00B520A4">
      <w:pPr>
        <w:pStyle w:val="Corpodetexto"/>
        <w:widowControl w:val="0"/>
        <w:spacing w:after="120"/>
        <w:rPr>
          <w:rFonts w:cs="Arial"/>
        </w:rPr>
      </w:pPr>
      <w:r w:rsidRPr="005472F8">
        <w:rPr>
          <w:rFonts w:cs="Arial"/>
          <w:b/>
        </w:rPr>
        <w:t>14.2.</w:t>
      </w:r>
      <w:r w:rsidRPr="005472F8">
        <w:rPr>
          <w:rFonts w:cs="Arial"/>
        </w:rPr>
        <w:t xml:space="preserve"> Para fins de homologação, o proponente vencedor fica obrigado a apresentar nova proposta adequada ao preço ofertado na etapa de lances verbais, no prazo de </w:t>
      </w:r>
      <w:r w:rsidRPr="005472F8">
        <w:rPr>
          <w:rFonts w:cs="Arial"/>
          <w:b/>
        </w:rPr>
        <w:t>48 (quarenta e oito)</w:t>
      </w:r>
      <w:r w:rsidRPr="005472F8">
        <w:rPr>
          <w:rFonts w:cs="Arial"/>
        </w:rPr>
        <w:t xml:space="preserve"> horas, contados da notificação realizada na audiência pública do Pregão;</w:t>
      </w:r>
    </w:p>
    <w:p w:rsidR="00B520A4" w:rsidRPr="005472F8" w:rsidRDefault="00B520A4" w:rsidP="00B520A4">
      <w:pPr>
        <w:pStyle w:val="Corpodetexto"/>
        <w:widowControl w:val="0"/>
        <w:spacing w:after="240"/>
        <w:rPr>
          <w:rFonts w:cs="Arial"/>
        </w:rPr>
      </w:pPr>
      <w:r w:rsidRPr="005472F8">
        <w:rPr>
          <w:rFonts w:cs="Arial"/>
          <w:b/>
        </w:rPr>
        <w:t>14.3.</w:t>
      </w:r>
      <w:r w:rsidRPr="005472F8">
        <w:rPr>
          <w:rFonts w:cs="Arial"/>
        </w:rPr>
        <w:t xml:space="preserve">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B520A4" w:rsidRPr="005472F8" w:rsidRDefault="00B520A4" w:rsidP="00B520A4">
      <w:pPr>
        <w:widowControl w:val="0"/>
        <w:autoSpaceDE w:val="0"/>
        <w:autoSpaceDN w:val="0"/>
        <w:adjustRightInd w:val="0"/>
        <w:jc w:val="both"/>
        <w:rPr>
          <w:rFonts w:ascii="Arial" w:hAnsi="Arial" w:cs="Arial"/>
          <w:b/>
          <w:bCs/>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-70485</wp:posOffset>
                </wp:positionH>
                <wp:positionV relativeFrom="paragraph">
                  <wp:posOffset>97155</wp:posOffset>
                </wp:positionV>
                <wp:extent cx="6248400" cy="295275"/>
                <wp:effectExtent l="9525" t="13335" r="28575" b="24765"/>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40" style="position:absolute;left:0;text-align:left;margin-left:-5.55pt;margin-top:7.65pt;width:49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Z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rsidR="00B520A4" w:rsidRPr="005472F8" w:rsidRDefault="00B520A4" w:rsidP="00B520A4">
      <w:pPr>
        <w:widowControl w:val="0"/>
        <w:autoSpaceDE w:val="0"/>
        <w:autoSpaceDN w:val="0"/>
        <w:adjustRightInd w:val="0"/>
        <w:spacing w:after="120"/>
        <w:jc w:val="both"/>
        <w:rPr>
          <w:rFonts w:ascii="Arial" w:hAnsi="Arial" w:cs="Arial"/>
          <w:b/>
          <w:bCs/>
          <w:color w:val="000000"/>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15.1.</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obrigações decorrentes deste PREGÃO consubstanciar-se-ão em Ata de Registro de Preço, cuja minuta consta do </w:t>
      </w:r>
      <w:r w:rsidRPr="005472F8">
        <w:rPr>
          <w:rFonts w:ascii="Arial" w:hAnsi="Arial" w:cs="Arial"/>
          <w:b/>
          <w:sz w:val="24"/>
          <w:szCs w:val="24"/>
        </w:rPr>
        <w:t xml:space="preserve">Anexo </w:t>
      </w:r>
      <w:r>
        <w:rPr>
          <w:rFonts w:ascii="Arial" w:hAnsi="Arial" w:cs="Arial"/>
          <w:b/>
          <w:sz w:val="24"/>
          <w:szCs w:val="24"/>
        </w:rPr>
        <w:t>IX</w:t>
      </w:r>
      <w:r w:rsidRPr="005472F8">
        <w:rPr>
          <w:rFonts w:ascii="Arial" w:hAnsi="Arial" w:cs="Arial"/>
          <w:sz w:val="24"/>
          <w:szCs w:val="24"/>
        </w:rPr>
        <w:t>;</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15.4.</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15.5.</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15.6.</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15.7.</w:t>
      </w:r>
      <w:r w:rsidRPr="005472F8">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w:t>
      </w:r>
      <w:proofErr w:type="spellStart"/>
      <w:r w:rsidRPr="005472F8">
        <w:rPr>
          <w:rFonts w:ascii="Arial" w:hAnsi="Arial" w:cs="Arial"/>
          <w:sz w:val="24"/>
          <w:szCs w:val="24"/>
        </w:rPr>
        <w:t>ns</w:t>
      </w:r>
      <w:proofErr w:type="spellEnd"/>
      <w:r w:rsidRPr="005472F8">
        <w:rPr>
          <w:rFonts w:ascii="Arial" w:hAnsi="Arial" w:cs="Arial"/>
          <w:sz w:val="24"/>
          <w:szCs w:val="24"/>
        </w:rPr>
        <w:t xml:space="preserve">), as respectivas quantidades, preços registrados e </w:t>
      </w:r>
      <w:r w:rsidRPr="005472F8">
        <w:rPr>
          <w:rFonts w:ascii="Arial" w:hAnsi="Arial" w:cs="Arial"/>
          <w:sz w:val="24"/>
          <w:szCs w:val="24"/>
        </w:rPr>
        <w:lastRenderedPageBreak/>
        <w:t>demais condições;</w:t>
      </w:r>
    </w:p>
    <w:p w:rsidR="00B520A4" w:rsidRPr="005472F8" w:rsidRDefault="00B520A4" w:rsidP="00B520A4">
      <w:pPr>
        <w:widowControl w:val="0"/>
        <w:spacing w:after="120"/>
        <w:jc w:val="both"/>
        <w:rPr>
          <w:rFonts w:ascii="Arial" w:hAnsi="Arial" w:cs="Arial"/>
          <w:color w:val="000000"/>
          <w:sz w:val="24"/>
          <w:szCs w:val="24"/>
        </w:rPr>
      </w:pPr>
      <w:r w:rsidRPr="005472F8">
        <w:rPr>
          <w:rFonts w:ascii="Arial" w:hAnsi="Arial" w:cs="Arial"/>
          <w:b/>
          <w:sz w:val="24"/>
          <w:szCs w:val="24"/>
        </w:rPr>
        <w:t>15.7.1.</w:t>
      </w:r>
      <w:r w:rsidRPr="005472F8">
        <w:rPr>
          <w:rFonts w:ascii="Arial" w:hAnsi="Arial" w:cs="Arial"/>
          <w:sz w:val="24"/>
          <w:szCs w:val="24"/>
        </w:rPr>
        <w:t xml:space="preserve"> </w:t>
      </w:r>
      <w:r w:rsidRPr="005472F8">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B520A4" w:rsidRPr="005472F8" w:rsidRDefault="00B520A4" w:rsidP="00B520A4">
      <w:pPr>
        <w:widowControl w:val="0"/>
        <w:spacing w:after="120"/>
        <w:jc w:val="both"/>
        <w:rPr>
          <w:rFonts w:ascii="Arial" w:hAnsi="Arial" w:cs="Arial"/>
          <w:color w:val="000000"/>
          <w:sz w:val="24"/>
          <w:szCs w:val="24"/>
        </w:rPr>
      </w:pPr>
      <w:r w:rsidRPr="005472F8">
        <w:rPr>
          <w:rFonts w:ascii="Arial" w:hAnsi="Arial" w:cs="Arial"/>
          <w:b/>
          <w:color w:val="000000"/>
          <w:sz w:val="24"/>
          <w:szCs w:val="24"/>
        </w:rPr>
        <w:t>15.7.2.</w:t>
      </w:r>
      <w:r w:rsidRPr="005472F8">
        <w:rPr>
          <w:rFonts w:ascii="Arial" w:hAnsi="Arial" w:cs="Arial"/>
          <w:color w:val="000000"/>
          <w:sz w:val="24"/>
          <w:szCs w:val="24"/>
        </w:rPr>
        <w:t xml:space="preserve"> A ordem de classificação dos licitantes registrados em ata deverá ser respeitada nas contratações;</w:t>
      </w:r>
    </w:p>
    <w:p w:rsidR="00B520A4" w:rsidRPr="005472F8" w:rsidRDefault="00B520A4" w:rsidP="00B520A4">
      <w:pPr>
        <w:widowControl w:val="0"/>
        <w:spacing w:after="120"/>
        <w:jc w:val="both"/>
        <w:rPr>
          <w:rFonts w:ascii="Arial" w:hAnsi="Arial" w:cs="Arial"/>
          <w:color w:val="000000"/>
          <w:sz w:val="24"/>
          <w:szCs w:val="24"/>
        </w:rPr>
      </w:pPr>
      <w:r w:rsidRPr="005472F8">
        <w:rPr>
          <w:rFonts w:ascii="Arial" w:hAnsi="Arial" w:cs="Arial"/>
          <w:b/>
          <w:color w:val="000000"/>
          <w:sz w:val="24"/>
          <w:szCs w:val="24"/>
        </w:rPr>
        <w:t xml:space="preserve">15.7.3. </w:t>
      </w:r>
      <w:r w:rsidRPr="005472F8">
        <w:rPr>
          <w:rFonts w:ascii="Arial" w:hAnsi="Arial" w:cs="Arial"/>
          <w:color w:val="000000"/>
          <w:sz w:val="24"/>
          <w:szCs w:val="24"/>
        </w:rPr>
        <w:t>Se houver mais de um licitante na situação de que trata o item 15.7.1 serão classificados segundo a ordem da última proposta apresentada durante a fase competitiva;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color w:val="000000"/>
          <w:sz w:val="24"/>
          <w:szCs w:val="24"/>
        </w:rPr>
        <w:t xml:space="preserve">15.7.4. </w:t>
      </w:r>
      <w:r w:rsidRPr="005472F8">
        <w:rPr>
          <w:rFonts w:ascii="Arial" w:hAnsi="Arial" w:cs="Arial"/>
          <w:color w:val="000000"/>
          <w:sz w:val="24"/>
          <w:szCs w:val="24"/>
        </w:rPr>
        <w:t>O anexo que se trata o subitem 15.7.1 consiste na ata de realização da sessão pública que conterá informação dos licitantes que aceitarem cotar os bens ou serviços com preços iguais ao do licitante vencedor do certame;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15.8.</w:t>
      </w:r>
      <w:r w:rsidRPr="005472F8">
        <w:rPr>
          <w:rFonts w:ascii="Arial" w:hAnsi="Arial" w:cs="Arial"/>
          <w:bCs/>
          <w:color w:val="000000"/>
          <w:sz w:val="24"/>
          <w:szCs w:val="24"/>
        </w:rPr>
        <w:t xml:space="preserve"> </w:t>
      </w:r>
      <w:r w:rsidRPr="005472F8">
        <w:rPr>
          <w:rFonts w:ascii="Arial" w:hAnsi="Arial" w:cs="Arial"/>
          <w:color w:val="000000"/>
          <w:sz w:val="24"/>
          <w:szCs w:val="24"/>
        </w:rPr>
        <w:t>Publicada na imprensa oficial a Ata de Registro de Preço terá efeito de compromisso de fornecimento;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15.9.</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15.9.1.</w:t>
      </w:r>
      <w:r w:rsidRPr="005472F8">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B520A4" w:rsidRPr="005472F8" w:rsidRDefault="00B520A4" w:rsidP="00B520A4">
      <w:pPr>
        <w:widowControl w:val="0"/>
        <w:autoSpaceDE w:val="0"/>
        <w:autoSpaceDN w:val="0"/>
        <w:adjustRightInd w:val="0"/>
        <w:spacing w:after="240"/>
        <w:jc w:val="both"/>
        <w:rPr>
          <w:rFonts w:ascii="Arial" w:hAnsi="Arial" w:cs="Arial"/>
          <w:color w:val="000000"/>
          <w:sz w:val="24"/>
          <w:szCs w:val="24"/>
        </w:rPr>
      </w:pPr>
      <w:r w:rsidRPr="005472F8">
        <w:rPr>
          <w:rFonts w:ascii="Arial" w:hAnsi="Arial" w:cs="Arial"/>
          <w:b/>
          <w:bCs/>
          <w:color w:val="000000"/>
          <w:sz w:val="24"/>
          <w:szCs w:val="24"/>
        </w:rPr>
        <w:t xml:space="preserve">15.10.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B520A4" w:rsidRPr="005472F8" w:rsidRDefault="00B520A4" w:rsidP="00B520A4">
      <w:pPr>
        <w:widowControl w:val="0"/>
        <w:autoSpaceDE w:val="0"/>
        <w:autoSpaceDN w:val="0"/>
        <w:adjustRightInd w:val="0"/>
        <w:jc w:val="both"/>
        <w:rPr>
          <w:rFonts w:ascii="Arial" w:hAnsi="Arial" w:cs="Arial"/>
          <w:color w:val="000000"/>
          <w:sz w:val="24"/>
          <w:szCs w:val="24"/>
        </w:rPr>
      </w:pPr>
      <w:r w:rsidRPr="005472F8">
        <w:rPr>
          <w:rFonts w:ascii="Arial" w:hAnsi="Arial" w:cs="Arial"/>
          <w:b/>
          <w:bCs/>
          <w:noProof/>
          <w:color w:val="000000"/>
          <w:szCs w:val="24"/>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46355</wp:posOffset>
                </wp:positionV>
                <wp:extent cx="6096000" cy="295275"/>
                <wp:effectExtent l="9525" t="13970" r="28575" b="24130"/>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41" style="position:absolute;left:0;text-align:left;margin-left:-.3pt;margin-top:3.65pt;width:48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rsidR="00B520A4" w:rsidRPr="005472F8" w:rsidRDefault="00B520A4" w:rsidP="00B520A4">
      <w:pPr>
        <w:pStyle w:val="Corpodetexto"/>
        <w:widowControl w:val="0"/>
        <w:spacing w:after="120"/>
        <w:rPr>
          <w:rFonts w:cs="Arial"/>
          <w:b/>
          <w:bCs/>
          <w:color w:val="000000"/>
          <w:szCs w:val="24"/>
        </w:rPr>
      </w:pP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16.1.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Decreto Estadual nº 7.217/2010 e  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w:t>
      </w:r>
      <w:r w:rsidRPr="005472F8">
        <w:rPr>
          <w:rFonts w:ascii="Arial" w:hAnsi="Arial" w:cs="Arial"/>
          <w:sz w:val="24"/>
          <w:szCs w:val="24"/>
        </w:rPr>
        <w:lastRenderedPageBreak/>
        <w:t xml:space="preserve">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16.6.1.</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16.7.</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B520A4" w:rsidRPr="005472F8" w:rsidRDefault="00B520A4" w:rsidP="00B520A4">
      <w:pPr>
        <w:widowControl w:val="0"/>
        <w:autoSpaceDE w:val="0"/>
        <w:autoSpaceDN w:val="0"/>
        <w:adjustRightInd w:val="0"/>
        <w:spacing w:after="240"/>
        <w:jc w:val="both"/>
        <w:rPr>
          <w:rFonts w:ascii="Arial" w:hAnsi="Arial" w:cs="Arial"/>
          <w:sz w:val="24"/>
          <w:szCs w:val="24"/>
        </w:rPr>
      </w:pPr>
      <w:r w:rsidRPr="005472F8">
        <w:rPr>
          <w:rFonts w:ascii="Arial" w:hAnsi="Arial" w:cs="Arial"/>
          <w:b/>
          <w:sz w:val="24"/>
          <w:szCs w:val="24"/>
        </w:rPr>
        <w:t>16.8.</w:t>
      </w:r>
      <w:r w:rsidRPr="005472F8">
        <w:rPr>
          <w:rFonts w:ascii="Arial" w:hAnsi="Arial" w:cs="Arial"/>
          <w:sz w:val="24"/>
          <w:szCs w:val="24"/>
        </w:rPr>
        <w:t xml:space="preserve"> As solicitações deverão ser encaminhadas ao Órgão Gerenciador o qual seja a Prefeitura Municipal de Santo Antônio do Leste - MT, por meio do Setor de Licitações através do </w:t>
      </w:r>
      <w:proofErr w:type="spellStart"/>
      <w:r w:rsidRPr="005472F8">
        <w:rPr>
          <w:rFonts w:ascii="Arial" w:hAnsi="Arial" w:cs="Arial"/>
          <w:sz w:val="24"/>
          <w:szCs w:val="24"/>
        </w:rPr>
        <w:t>email</w:t>
      </w:r>
      <w:proofErr w:type="spellEnd"/>
      <w:r w:rsidRPr="005472F8">
        <w:rPr>
          <w:rFonts w:ascii="Arial" w:hAnsi="Arial" w:cs="Arial"/>
          <w:sz w:val="24"/>
          <w:szCs w:val="24"/>
        </w:rPr>
        <w:t xml:space="preserve"> </w:t>
      </w:r>
      <w:hyperlink r:id="rId17" w:history="1">
        <w:r w:rsidRPr="005472F8">
          <w:rPr>
            <w:rStyle w:val="Hyperlink"/>
            <w:rFonts w:ascii="Arial" w:hAnsi="Arial" w:cs="Arial"/>
            <w:sz w:val="24"/>
            <w:szCs w:val="24"/>
          </w:rPr>
          <w:t>licitacao@santoantoniodoleste.mt.gov.br</w:t>
        </w:r>
      </w:hyperlink>
      <w:r w:rsidRPr="005472F8">
        <w:rPr>
          <w:rFonts w:ascii="Arial" w:hAnsi="Arial" w:cs="Arial"/>
        </w:rPr>
        <w:t xml:space="preserve"> </w:t>
      </w:r>
      <w:r w:rsidRPr="005472F8">
        <w:rPr>
          <w:rFonts w:ascii="Arial" w:hAnsi="Arial" w:cs="Arial"/>
          <w:sz w:val="24"/>
          <w:szCs w:val="24"/>
        </w:rPr>
        <w:t xml:space="preserve">ou pelo endereço </w:t>
      </w:r>
      <w:r>
        <w:rPr>
          <w:rFonts w:ascii="Arial" w:hAnsi="Arial" w:cs="Arial"/>
          <w:sz w:val="24"/>
          <w:szCs w:val="24"/>
        </w:rPr>
        <w:t>Av. Goiás</w:t>
      </w:r>
      <w:r w:rsidRPr="005472F8">
        <w:rPr>
          <w:rFonts w:ascii="Arial" w:hAnsi="Arial" w:cs="Arial"/>
          <w:sz w:val="24"/>
          <w:szCs w:val="24"/>
        </w:rPr>
        <w:t>, nº 367, Jardim Santa Inês –CEP 78.628.000 – SANTO ANTÔNIO DO LESTE – MT Fone (066) 3488-1080.</w:t>
      </w:r>
    </w:p>
    <w:p w:rsidR="00B520A4" w:rsidRPr="005472F8" w:rsidRDefault="00B520A4" w:rsidP="00B520A4">
      <w:pPr>
        <w:widowControl w:val="0"/>
        <w:autoSpaceDE w:val="0"/>
        <w:autoSpaceDN w:val="0"/>
        <w:adjustRightInd w:val="0"/>
        <w:jc w:val="both"/>
        <w:rPr>
          <w:rFonts w:ascii="Arial" w:hAnsi="Arial" w:cs="Arial"/>
          <w:color w:val="FF0000"/>
          <w:sz w:val="24"/>
          <w:szCs w:val="24"/>
        </w:rPr>
      </w:pPr>
      <w:r w:rsidRPr="005472F8">
        <w:rPr>
          <w:rFonts w:ascii="Arial" w:hAnsi="Arial" w:cs="Arial"/>
          <w:b/>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-70485</wp:posOffset>
                </wp:positionH>
                <wp:positionV relativeFrom="paragraph">
                  <wp:posOffset>40640</wp:posOffset>
                </wp:positionV>
                <wp:extent cx="6248400" cy="295275"/>
                <wp:effectExtent l="9525" t="8255" r="28575" b="2984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42" style="position:absolute;left:0;text-align:left;margin-left:-5.55pt;margin-top:3.2pt;width:49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EX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 </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17.1.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b/>
          <w:bCs/>
          <w:sz w:val="24"/>
          <w:szCs w:val="24"/>
        </w:rPr>
        <w:t xml:space="preserve">17.2.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B520A4" w:rsidRPr="005472F8" w:rsidRDefault="00B520A4"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jc w:val="both"/>
        <w:rPr>
          <w:rFonts w:ascii="Arial" w:hAnsi="Arial" w:cs="Arial"/>
          <w:b/>
          <w:bCs/>
          <w:sz w:val="24"/>
          <w:szCs w:val="24"/>
        </w:rPr>
      </w:pPr>
      <w:r w:rsidRPr="005472F8">
        <w:rPr>
          <w:rFonts w:ascii="Arial" w:hAnsi="Arial" w:cs="Arial"/>
          <w:b/>
          <w:bCs/>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-13335</wp:posOffset>
                </wp:positionH>
                <wp:positionV relativeFrom="paragraph">
                  <wp:posOffset>19685</wp:posOffset>
                </wp:positionV>
                <wp:extent cx="6143625" cy="295275"/>
                <wp:effectExtent l="9525" t="12065" r="28575" b="26035"/>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 o:spid="_x0000_s1043" style="position:absolute;left:0;text-align:left;margin-left:-1.05pt;margin-top:1.55pt;width:48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rsidR="00B520A4" w:rsidRPr="005472F8" w:rsidRDefault="00B520A4" w:rsidP="00B520A4">
      <w:pPr>
        <w:widowControl w:val="0"/>
        <w:tabs>
          <w:tab w:val="left" w:pos="426"/>
        </w:tabs>
        <w:autoSpaceDE w:val="0"/>
        <w:autoSpaceDN w:val="0"/>
        <w:adjustRightInd w:val="0"/>
        <w:jc w:val="both"/>
        <w:rPr>
          <w:rFonts w:ascii="Arial" w:hAnsi="Arial" w:cs="Arial"/>
          <w:b/>
          <w:bCs/>
          <w:color w:val="000000"/>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18.1.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 </w:t>
      </w:r>
      <w:r w:rsidRPr="005472F8">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18.3.2. </w:t>
      </w:r>
      <w:r w:rsidRPr="005472F8">
        <w:rPr>
          <w:rFonts w:ascii="Arial" w:hAnsi="Arial" w:cs="Arial"/>
          <w:sz w:val="24"/>
          <w:szCs w:val="24"/>
        </w:rPr>
        <w:t>A ordem de classificação dos fornecedores que aceitarem reduzir seus preços aos valores de mercado observará a classificação original;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 </w:t>
      </w:r>
      <w:r w:rsidRPr="005472F8">
        <w:rPr>
          <w:rFonts w:ascii="Arial" w:hAnsi="Arial" w:cs="Arial"/>
          <w:sz w:val="24"/>
          <w:szCs w:val="24"/>
        </w:rPr>
        <w:t>Quando o preço de mercado tornar-se superior aos preços registrados e o fornecedor não puder cumprir o compromisso, o órgão gerenciador poderá:</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18.4.1. </w:t>
      </w:r>
      <w:r w:rsidRPr="005472F8">
        <w:rPr>
          <w:rFonts w:ascii="Arial" w:hAnsi="Arial" w:cs="Arial"/>
          <w:sz w:val="24"/>
          <w:szCs w:val="24"/>
        </w:rPr>
        <w:t>Liberar o fornecedor do compromisso assumido, caso a comunicação ocorra antes do pedido;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B520A4" w:rsidRPr="005472F8" w:rsidRDefault="00B520A4" w:rsidP="00B520A4">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 xml:space="preserve">18.4.3.  </w:t>
      </w:r>
      <w:r w:rsidRPr="005472F8">
        <w:rPr>
          <w:rFonts w:ascii="Arial" w:hAnsi="Arial" w:cs="Arial"/>
          <w:sz w:val="24"/>
          <w:szCs w:val="24"/>
        </w:rPr>
        <w:t>Convocar os demais fornecedores para assegurar igual oportunidade de negociação;</w:t>
      </w:r>
    </w:p>
    <w:p w:rsidR="00B520A4" w:rsidRPr="005472F8" w:rsidRDefault="00B520A4" w:rsidP="00B520A4">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18.5.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B520A4" w:rsidRPr="005472F8" w:rsidRDefault="00B520A4" w:rsidP="00B520A4">
      <w:pPr>
        <w:widowControl w:val="0"/>
        <w:autoSpaceDE w:val="0"/>
        <w:autoSpaceDN w:val="0"/>
        <w:adjustRightInd w:val="0"/>
        <w:spacing w:after="240"/>
        <w:jc w:val="both"/>
        <w:rPr>
          <w:rFonts w:ascii="Arial" w:hAnsi="Arial" w:cs="Arial"/>
          <w:sz w:val="24"/>
          <w:szCs w:val="24"/>
        </w:rPr>
      </w:pPr>
      <w:r w:rsidRPr="005472F8">
        <w:rPr>
          <w:rFonts w:ascii="Arial" w:hAnsi="Arial" w:cs="Arial"/>
          <w:b/>
          <w:bCs/>
          <w:sz w:val="24"/>
          <w:szCs w:val="24"/>
        </w:rPr>
        <w:t xml:space="preserve">18.6.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-13335</wp:posOffset>
                </wp:positionH>
                <wp:positionV relativeFrom="paragraph">
                  <wp:posOffset>95250</wp:posOffset>
                </wp:positionV>
                <wp:extent cx="6143625" cy="295275"/>
                <wp:effectExtent l="5715" t="9525" r="22860" b="28575"/>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 o:spid="_x0000_s1044" style="position:absolute;left:0;text-align:left;margin-left:-1.05pt;margin-top:7.5pt;width:483.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rsidR="00B520A4" w:rsidRPr="005472F8" w:rsidRDefault="00B520A4" w:rsidP="00B520A4">
      <w:pPr>
        <w:widowControl w:val="0"/>
        <w:tabs>
          <w:tab w:val="left" w:pos="426"/>
        </w:tabs>
        <w:autoSpaceDE w:val="0"/>
        <w:autoSpaceDN w:val="0"/>
        <w:adjustRightInd w:val="0"/>
        <w:spacing w:after="120"/>
        <w:jc w:val="both"/>
        <w:rPr>
          <w:rFonts w:ascii="Arial" w:hAnsi="Arial" w:cs="Arial"/>
          <w:color w:val="000000"/>
          <w:sz w:val="24"/>
          <w:szCs w:val="24"/>
        </w:rPr>
      </w:pP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w:t>
      </w:r>
      <w:r w:rsidRPr="005472F8">
        <w:rPr>
          <w:rFonts w:ascii="Arial" w:hAnsi="Arial" w:cs="Arial"/>
          <w:color w:val="000000"/>
          <w:sz w:val="24"/>
          <w:szCs w:val="24"/>
        </w:rPr>
        <w:t xml:space="preserve"> Quando o proponente: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19.2.1.4.</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Não comparecer ou se recusar a retirar, no prazo estabelecido, a Ordem de </w:t>
      </w:r>
      <w:r w:rsidRPr="005472F8">
        <w:rPr>
          <w:rFonts w:ascii="Arial" w:hAnsi="Arial" w:cs="Arial"/>
          <w:color w:val="000000"/>
          <w:sz w:val="24"/>
          <w:szCs w:val="24"/>
        </w:rPr>
        <w:lastRenderedPageBreak/>
        <w:t>Fornecimento decorrente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B520A4" w:rsidRPr="005472F8" w:rsidRDefault="00B520A4" w:rsidP="00B520A4">
      <w:pPr>
        <w:pStyle w:val="Corpodetexto"/>
        <w:widowControl w:val="0"/>
        <w:spacing w:after="120"/>
        <w:rPr>
          <w:rFonts w:cs="Arial"/>
          <w:b/>
        </w:rPr>
      </w:pPr>
      <w:r w:rsidRPr="005472F8">
        <w:rPr>
          <w:rFonts w:cs="Arial"/>
          <w:b/>
        </w:rPr>
        <w:t xml:space="preserve">19.4.1. </w:t>
      </w:r>
      <w:r w:rsidRPr="005472F8">
        <w:rPr>
          <w:rFonts w:cs="Arial"/>
        </w:rPr>
        <w:t>Por razão de interesse público; ou</w:t>
      </w:r>
    </w:p>
    <w:p w:rsidR="00B520A4" w:rsidRDefault="00B520A4" w:rsidP="00B520A4">
      <w:pPr>
        <w:pStyle w:val="Corpodetexto"/>
        <w:widowControl w:val="0"/>
        <w:spacing w:after="120"/>
        <w:rPr>
          <w:rFonts w:cs="Arial"/>
        </w:rPr>
      </w:pPr>
      <w:r w:rsidRPr="005472F8">
        <w:rPr>
          <w:rFonts w:cs="Arial"/>
          <w:b/>
        </w:rPr>
        <w:t xml:space="preserve">19.4.2. </w:t>
      </w:r>
      <w:r w:rsidRPr="005472F8">
        <w:rPr>
          <w:rFonts w:cs="Arial"/>
        </w:rPr>
        <w:t>A pedido do fornecedor.</w:t>
      </w:r>
    </w:p>
    <w:p w:rsidR="00B520A4" w:rsidRPr="005472F8" w:rsidRDefault="00B520A4" w:rsidP="00B520A4">
      <w:pPr>
        <w:pStyle w:val="Corpodetexto"/>
        <w:widowControl w:val="0"/>
        <w:spacing w:after="120"/>
        <w:rPr>
          <w:rFonts w:cs="Arial"/>
        </w:rPr>
      </w:pPr>
    </w:p>
    <w:p w:rsidR="00B520A4" w:rsidRPr="005472F8" w:rsidRDefault="00B520A4" w:rsidP="00B520A4">
      <w:pPr>
        <w:pStyle w:val="Corpodetexto"/>
        <w:widowControl w:val="0"/>
        <w:spacing w:after="120"/>
        <w:rPr>
          <w:rFonts w:cs="Arial"/>
        </w:rPr>
      </w:pPr>
      <w:r w:rsidRPr="005472F8">
        <w:rPr>
          <w:rFonts w:cs="Arial"/>
          <w:noProof/>
          <w:color w:val="000000"/>
          <w:szCs w:val="24"/>
        </w:rPr>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91440</wp:posOffset>
                </wp:positionV>
                <wp:extent cx="6115050" cy="295275"/>
                <wp:effectExtent l="5715" t="5715" r="22860" b="2286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 o:spid="_x0000_s1045" style="position:absolute;left:0;text-align:left;margin-left:-1.8pt;margin-top:7.2pt;width:48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 – DO CONTRATO</w:t>
                      </w:r>
                    </w:p>
                  </w:txbxContent>
                </v:textbox>
              </v:rect>
            </w:pict>
          </mc:Fallback>
        </mc:AlternateContent>
      </w:r>
    </w:p>
    <w:p w:rsidR="00B520A4" w:rsidRPr="005472F8" w:rsidRDefault="00B520A4" w:rsidP="00B520A4">
      <w:pPr>
        <w:pStyle w:val="Corpodetexto"/>
        <w:widowControl w:val="0"/>
        <w:rPr>
          <w:rFonts w:cs="Arial"/>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20.1.</w:t>
      </w:r>
      <w:r w:rsidRPr="005472F8">
        <w:rPr>
          <w:rFonts w:ascii="Arial" w:hAnsi="Arial" w:cs="Arial"/>
          <w:color w:val="000000"/>
          <w:sz w:val="24"/>
          <w:szCs w:val="24"/>
        </w:rPr>
        <w:t xml:space="preserve"> </w:t>
      </w:r>
      <w:r w:rsidRPr="005472F8">
        <w:rPr>
          <w:rFonts w:ascii="Arial" w:hAnsi="Arial" w:cs="Arial"/>
          <w:sz w:val="24"/>
          <w:szCs w:val="24"/>
        </w:rPr>
        <w:t xml:space="preserve">As obrigações decorrentes deste Pregão consubstanciar-se-ão em Contrato cuja minuta consta do </w:t>
      </w:r>
      <w:r w:rsidRPr="005472F8">
        <w:rPr>
          <w:rFonts w:ascii="Arial" w:hAnsi="Arial" w:cs="Arial"/>
          <w:b/>
          <w:sz w:val="24"/>
          <w:szCs w:val="24"/>
        </w:rPr>
        <w:t>Anexo X</w:t>
      </w:r>
      <w:r w:rsidRPr="005472F8">
        <w:rPr>
          <w:rFonts w:ascii="Arial" w:hAnsi="Arial" w:cs="Arial"/>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20.2.</w:t>
      </w:r>
      <w:r w:rsidRPr="005472F8">
        <w:rPr>
          <w:rFonts w:ascii="Arial" w:hAnsi="Arial" w:cs="Arial"/>
          <w:sz w:val="24"/>
          <w:szCs w:val="24"/>
        </w:rPr>
        <w:t xml:space="preserve"> Dentro da validade da Ata de Registro de Preços, o fornecedor registrado poderá ser convocado para assinar o Contrato ou aceitar/retirar o </w:t>
      </w:r>
      <w:r w:rsidRPr="005472F8">
        <w:rPr>
          <w:rFonts w:ascii="Arial" w:hAnsi="Arial" w:cs="Arial"/>
          <w:bCs/>
          <w:iCs/>
          <w:sz w:val="24"/>
          <w:szCs w:val="24"/>
        </w:rPr>
        <w:t xml:space="preserve">instrumento equivalente (Nota de Empenho/Carta Contrato/Autorização). O prazo de vigência da contratação é de </w:t>
      </w:r>
      <w:r w:rsidRPr="005472F8">
        <w:rPr>
          <w:rFonts w:ascii="Arial" w:hAnsi="Arial" w:cs="Arial"/>
          <w:b/>
          <w:bCs/>
          <w:iCs/>
          <w:sz w:val="24"/>
          <w:szCs w:val="24"/>
          <w:u w:val="single"/>
        </w:rPr>
        <w:t>12 (doze) meses</w:t>
      </w:r>
      <w:r w:rsidRPr="005472F8">
        <w:rPr>
          <w:rFonts w:ascii="Arial" w:hAnsi="Arial" w:cs="Arial"/>
          <w:bCs/>
          <w:iCs/>
          <w:sz w:val="24"/>
          <w:szCs w:val="24"/>
        </w:rPr>
        <w:t xml:space="preserve"> contados da sua assinatura, podendo ser prorrogável na forma do art. 57, § 1°, da Lei n° 8.666/93;</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bCs/>
          <w:sz w:val="24"/>
          <w:szCs w:val="24"/>
        </w:rPr>
        <w:t xml:space="preserve">20.3. </w:t>
      </w:r>
      <w:r w:rsidRPr="005472F8">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5472F8">
        <w:rPr>
          <w:rFonts w:ascii="Arial" w:hAnsi="Arial" w:cs="Arial"/>
          <w:b/>
          <w:sz w:val="24"/>
          <w:szCs w:val="24"/>
        </w:rPr>
        <w:t>05 (cinco) dias</w:t>
      </w:r>
      <w:r w:rsidRPr="005472F8">
        <w:rPr>
          <w:rFonts w:ascii="Arial" w:hAnsi="Arial" w:cs="Arial"/>
          <w:sz w:val="24"/>
          <w:szCs w:val="24"/>
        </w:rPr>
        <w:t xml:space="preserve"> contados da convocação formal da adjudicatária;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20.4. </w:t>
      </w:r>
      <w:r w:rsidRPr="005472F8">
        <w:rPr>
          <w:rFonts w:ascii="Arial" w:hAnsi="Arial" w:cs="Arial"/>
          <w:sz w:val="24"/>
          <w:szCs w:val="24"/>
        </w:rPr>
        <w:t>O Contrato ou instrumento equivalente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20.5.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20.6.</w:t>
      </w:r>
      <w:r w:rsidRPr="005472F8">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20.7. </w:t>
      </w:r>
      <w:r w:rsidRPr="005472F8">
        <w:rPr>
          <w:rFonts w:ascii="Arial" w:hAnsi="Arial" w:cs="Arial"/>
          <w:sz w:val="24"/>
          <w:szCs w:val="24"/>
        </w:rPr>
        <w:t>Constituem motivos para o cancelamento do Contrato as situações referidas nos artigos 77 e 78 da Lei Federal nº 8.666/93 e suas alterações.</w:t>
      </w: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b/>
          <w:bCs/>
          <w:noProof/>
          <w:sz w:val="24"/>
          <w:szCs w:val="24"/>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101600</wp:posOffset>
                </wp:positionV>
                <wp:extent cx="6248400" cy="295275"/>
                <wp:effectExtent l="5715" t="6350" r="22860" b="2222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 o:spid="_x0000_s1046" style="position:absolute;left:0;text-align:left;margin-left:-5.55pt;margin-top:8pt;width:49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rsidR="00B520A4" w:rsidRPr="005472F8" w:rsidRDefault="00B520A4" w:rsidP="00B520A4">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lastRenderedPageBreak/>
        <w:t xml:space="preserve">21.1 </w:t>
      </w: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Contrato, admitida a revisão no caso de desequilíbrio da equação econômico-financeira inicial deste instrumento a partir de determinação estatal, cabendo-lhe no máximo o repasse do percentual determinado;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 8.666/93, serão concedidos depois de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-70485</wp:posOffset>
                </wp:positionH>
                <wp:positionV relativeFrom="paragraph">
                  <wp:posOffset>90170</wp:posOffset>
                </wp:positionV>
                <wp:extent cx="6248400" cy="295275"/>
                <wp:effectExtent l="5715" t="13970" r="22860" b="241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 o:spid="_x0000_s1047" style="position:absolute;left:0;text-align:left;margin-left:-5.55pt;margin-top:7.1pt;width:49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rsidR="00B520A4" w:rsidRPr="005472F8" w:rsidRDefault="00B520A4" w:rsidP="00B520A4">
      <w:pPr>
        <w:widowControl w:val="0"/>
        <w:tabs>
          <w:tab w:val="left" w:pos="426"/>
        </w:tabs>
        <w:autoSpaceDE w:val="0"/>
        <w:autoSpaceDN w:val="0"/>
        <w:adjustRightInd w:val="0"/>
        <w:spacing w:after="120"/>
        <w:jc w:val="both"/>
        <w:rPr>
          <w:rFonts w:ascii="Arial" w:hAnsi="Arial" w:cs="Arial"/>
          <w:sz w:val="24"/>
          <w:szCs w:val="24"/>
        </w:rPr>
      </w:pPr>
    </w:p>
    <w:p w:rsidR="00B520A4" w:rsidRPr="005472F8" w:rsidRDefault="00B520A4" w:rsidP="00B520A4">
      <w:pPr>
        <w:pStyle w:val="Corpodetexto"/>
        <w:widowControl w:val="0"/>
        <w:spacing w:after="120"/>
        <w:rPr>
          <w:rFonts w:cs="Arial"/>
        </w:rPr>
      </w:pPr>
      <w:r w:rsidRPr="005472F8">
        <w:rPr>
          <w:rFonts w:cs="Arial"/>
          <w:b/>
        </w:rPr>
        <w:t>22.1.</w:t>
      </w:r>
      <w:r w:rsidRPr="005472F8">
        <w:rPr>
          <w:rFonts w:cs="Arial"/>
        </w:rPr>
        <w:t xml:space="preserve"> Uma vez firmada a contratação, a PREFEITURA se obriga 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B520A4" w:rsidRPr="005472F8" w:rsidRDefault="00B520A4" w:rsidP="00B520A4">
      <w:pPr>
        <w:widowControl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59690</wp:posOffset>
                </wp:positionV>
                <wp:extent cx="6086475" cy="295275"/>
                <wp:effectExtent l="5715" t="12065" r="22860" b="2603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48" style="position:absolute;left:0;text-align:left;margin-left:-1.05pt;margin-top:4.7pt;width:479.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p>
    <w:p w:rsidR="00B520A4" w:rsidRPr="005472F8" w:rsidRDefault="00B520A4" w:rsidP="00B520A4">
      <w:pPr>
        <w:pStyle w:val="Corpodetexto"/>
        <w:widowControl w:val="0"/>
        <w:spacing w:after="120"/>
        <w:rPr>
          <w:rFonts w:cs="Arial"/>
        </w:rPr>
      </w:pPr>
      <w:r w:rsidRPr="005472F8">
        <w:rPr>
          <w:rFonts w:cs="Arial"/>
          <w:b/>
          <w:bCs/>
          <w:szCs w:val="24"/>
        </w:rPr>
        <w:t>23.1.</w:t>
      </w:r>
      <w:r w:rsidRPr="005472F8">
        <w:rPr>
          <w:rFonts w:cs="Arial"/>
          <w:bCs/>
          <w:szCs w:val="24"/>
        </w:rPr>
        <w:t xml:space="preserve"> </w:t>
      </w:r>
      <w:r w:rsidRPr="005472F8">
        <w:rPr>
          <w:rFonts w:cs="Arial"/>
        </w:rPr>
        <w:t xml:space="preserve">Uma vez notificada de que a PREFEITURA efetivará a aquisição, a licitante vencedora deverá comparecer em </w:t>
      </w:r>
      <w:r w:rsidRPr="005472F8">
        <w:rPr>
          <w:rFonts w:cs="Arial"/>
          <w:b/>
          <w:szCs w:val="24"/>
        </w:rPr>
        <w:t xml:space="preserve">02 (dois) dias úteis </w:t>
      </w:r>
      <w:r w:rsidRPr="005472F8">
        <w:rPr>
          <w:rFonts w:cs="Arial"/>
        </w:rPr>
        <w:t>seguintes à notificação, para retirar a autorização de fornecimento e/ou ordem de serviço, sob pena de decair do direito à contratação, sem prejuízo das sanções previstas no Item 2</w:t>
      </w:r>
      <w:r>
        <w:rPr>
          <w:rFonts w:cs="Arial"/>
        </w:rPr>
        <w:t>6</w:t>
      </w:r>
      <w:r w:rsidRPr="005472F8">
        <w:rPr>
          <w:rFonts w:cs="Arial"/>
        </w:rPr>
        <w:t xml:space="preserve"> deste Edital.  Recebida a </w:t>
      </w:r>
      <w:r w:rsidRPr="005472F8">
        <w:rPr>
          <w:rFonts w:cs="Arial"/>
        </w:rPr>
        <w:lastRenderedPageBreak/>
        <w:t>autorização de fornecimento e/ou ordem de serviço, a empresa vencedora do certame obriga-se a:</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 para posterior encaminhamento à Secretaria Municipal da PREFEITURA a fim de efetivação do pagamento devido;</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B520A4" w:rsidRPr="005472F8" w:rsidRDefault="00B520A4" w:rsidP="00B520A4">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B520A4" w:rsidRPr="005472F8" w:rsidRDefault="00B520A4" w:rsidP="00B520A4">
      <w:pPr>
        <w:widowControl w:val="0"/>
        <w:numPr>
          <w:ilvl w:val="0"/>
          <w:numId w:val="3"/>
        </w:numPr>
        <w:tabs>
          <w:tab w:val="clear" w:pos="360"/>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w:t>
      </w:r>
      <w:proofErr w:type="spellStart"/>
      <w:r w:rsidRPr="005472F8">
        <w:rPr>
          <w:rFonts w:ascii="Arial" w:hAnsi="Arial" w:cs="Arial"/>
          <w:sz w:val="24"/>
          <w:szCs w:val="24"/>
        </w:rPr>
        <w:t>se-á</w:t>
      </w:r>
      <w:proofErr w:type="spellEnd"/>
      <w:r w:rsidRPr="005472F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B520A4" w:rsidRPr="005472F8" w:rsidRDefault="00B520A4" w:rsidP="00B520A4">
      <w:pPr>
        <w:widowControl w:val="0"/>
        <w:numPr>
          <w:ilvl w:val="0"/>
          <w:numId w:val="3"/>
        </w:numPr>
        <w:tabs>
          <w:tab w:val="clear" w:pos="360"/>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B520A4" w:rsidRPr="005472F8" w:rsidRDefault="00B520A4" w:rsidP="00B520A4">
      <w:pPr>
        <w:numPr>
          <w:ilvl w:val="0"/>
          <w:numId w:val="3"/>
        </w:numPr>
        <w:tabs>
          <w:tab w:val="clear" w:pos="360"/>
          <w:tab w:val="num" w:pos="0"/>
          <w:tab w:val="left" w:pos="284"/>
          <w:tab w:val="left" w:pos="426"/>
        </w:tabs>
        <w:spacing w:before="120"/>
        <w:ind w:left="0" w:firstLine="0"/>
        <w:jc w:val="both"/>
        <w:rPr>
          <w:rFonts w:ascii="Arial" w:hAnsi="Arial" w:cs="Arial"/>
          <w:sz w:val="24"/>
          <w:szCs w:val="24"/>
        </w:rPr>
      </w:pPr>
      <w:r w:rsidRPr="005472F8">
        <w:rPr>
          <w:rFonts w:ascii="Arial" w:eastAsia="Arial-BoldMT" w:hAnsi="Arial" w:cs="Arial"/>
          <w:sz w:val="24"/>
          <w:szCs w:val="24"/>
        </w:rPr>
        <w:t>Assumir a responsabilidade pelos encargos fiscais e comerciais resultantes da adjudicação desta licitação;</w:t>
      </w:r>
    </w:p>
    <w:p w:rsidR="00B520A4" w:rsidRPr="005472F8" w:rsidRDefault="00B520A4" w:rsidP="00B520A4">
      <w:pPr>
        <w:widowControl w:val="0"/>
        <w:numPr>
          <w:ilvl w:val="0"/>
          <w:numId w:val="3"/>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lastRenderedPageBreak/>
        <w:t>Substituir o material que estiver fora das especificações contidas no presente Termo de Referência ou que apresentar defeito ou imperfeição, sem qualquer ônus para a CONTRATANTE;</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execução dos serviços;</w:t>
      </w:r>
    </w:p>
    <w:p w:rsidR="00B520A4" w:rsidRPr="005472F8" w:rsidRDefault="00B520A4" w:rsidP="00B520A4">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serviços;</w:t>
      </w:r>
    </w:p>
    <w:p w:rsidR="00B520A4" w:rsidRPr="005472F8" w:rsidRDefault="00B520A4" w:rsidP="00B520A4">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B520A4" w:rsidRPr="005472F8" w:rsidRDefault="00B520A4" w:rsidP="00B520A4">
      <w:pPr>
        <w:numPr>
          <w:ilvl w:val="0"/>
          <w:numId w:val="3"/>
        </w:numPr>
        <w:jc w:val="both"/>
        <w:rPr>
          <w:rFonts w:ascii="Arial" w:hAnsi="Arial" w:cs="Arial"/>
          <w:sz w:val="24"/>
          <w:szCs w:val="24"/>
        </w:rPr>
      </w:pPr>
      <w:r w:rsidRPr="005472F8">
        <w:rPr>
          <w:rFonts w:ascii="Arial" w:hAnsi="Arial" w:cs="Arial"/>
          <w:sz w:val="24"/>
          <w:szCs w:val="24"/>
        </w:rPr>
        <w:t>Responsabilizar-se pelos custos de entrega dos materiais.</w:t>
      </w:r>
    </w:p>
    <w:p w:rsidR="00B520A4" w:rsidRPr="005472F8" w:rsidRDefault="00B520A4" w:rsidP="00B520A4">
      <w:pPr>
        <w:numPr>
          <w:ilvl w:val="0"/>
          <w:numId w:val="3"/>
        </w:numPr>
        <w:tabs>
          <w:tab w:val="clear" w:pos="360"/>
          <w:tab w:val="num" w:pos="284"/>
        </w:tabs>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B520A4" w:rsidRPr="005472F8" w:rsidRDefault="00B520A4" w:rsidP="00B520A4">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B520A4" w:rsidRPr="005472F8" w:rsidRDefault="00B520A4" w:rsidP="00B520A4">
      <w:pPr>
        <w:numPr>
          <w:ilvl w:val="0"/>
          <w:numId w:val="3"/>
        </w:numPr>
        <w:tabs>
          <w:tab w:val="clear" w:pos="360"/>
          <w:tab w:val="num" w:pos="142"/>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O prazo máximo para a entrega/realização dos produtos/serviços será de </w:t>
      </w:r>
      <w:r>
        <w:rPr>
          <w:rFonts w:ascii="Arial" w:hAnsi="Arial" w:cs="Arial"/>
          <w:sz w:val="24"/>
          <w:szCs w:val="24"/>
        </w:rPr>
        <w:t>10</w:t>
      </w:r>
      <w:r w:rsidRPr="005472F8">
        <w:rPr>
          <w:rFonts w:ascii="Arial" w:hAnsi="Arial" w:cs="Arial"/>
          <w:b/>
          <w:sz w:val="24"/>
          <w:szCs w:val="24"/>
        </w:rPr>
        <w:t xml:space="preserve"> (</w:t>
      </w:r>
      <w:r>
        <w:rPr>
          <w:rFonts w:ascii="Arial" w:hAnsi="Arial" w:cs="Arial"/>
          <w:b/>
          <w:sz w:val="24"/>
          <w:szCs w:val="24"/>
        </w:rPr>
        <w:t>dez</w:t>
      </w:r>
      <w:r w:rsidRPr="005472F8">
        <w:rPr>
          <w:rFonts w:ascii="Arial" w:hAnsi="Arial" w:cs="Arial"/>
          <w:b/>
          <w:sz w:val="24"/>
          <w:szCs w:val="24"/>
        </w:rPr>
        <w:t xml:space="preserve">) dias </w:t>
      </w:r>
      <w:r>
        <w:rPr>
          <w:rFonts w:ascii="Arial" w:hAnsi="Arial" w:cs="Arial"/>
          <w:b/>
          <w:sz w:val="24"/>
          <w:szCs w:val="24"/>
        </w:rPr>
        <w:t>úteis</w:t>
      </w:r>
      <w:r w:rsidRPr="005472F8">
        <w:rPr>
          <w:rFonts w:ascii="Arial" w:hAnsi="Arial" w:cs="Arial"/>
          <w:b/>
          <w:sz w:val="24"/>
          <w:szCs w:val="24"/>
        </w:rPr>
        <w:t xml:space="preserve"> </w:t>
      </w:r>
      <w:r w:rsidRPr="005472F8">
        <w:rPr>
          <w:rFonts w:ascii="Arial" w:hAnsi="Arial" w:cs="Arial"/>
          <w:sz w:val="24"/>
          <w:szCs w:val="24"/>
        </w:rPr>
        <w:t>contados a partir do primeiro dia do recebimento da Autorização de Fornecimento (AF) ou nota de empenho;</w:t>
      </w:r>
    </w:p>
    <w:p w:rsidR="00B520A4" w:rsidRPr="005472F8" w:rsidRDefault="00B520A4" w:rsidP="00B520A4">
      <w:pPr>
        <w:tabs>
          <w:tab w:val="left" w:pos="284"/>
        </w:tabs>
        <w:jc w:val="both"/>
        <w:rPr>
          <w:rFonts w:ascii="Arial" w:hAnsi="Arial" w:cs="Arial"/>
          <w:sz w:val="24"/>
          <w:szCs w:val="24"/>
        </w:rPr>
      </w:pPr>
    </w:p>
    <w:p w:rsidR="00B520A4" w:rsidRPr="005472F8" w:rsidRDefault="00B520A4" w:rsidP="00B520A4">
      <w:pPr>
        <w:tabs>
          <w:tab w:val="left" w:pos="284"/>
        </w:tabs>
        <w:jc w:val="both"/>
        <w:rPr>
          <w:rFonts w:ascii="Arial" w:hAnsi="Arial" w:cs="Arial"/>
          <w:sz w:val="24"/>
          <w:szCs w:val="24"/>
        </w:rPr>
      </w:pPr>
      <w:r w:rsidRPr="005472F8">
        <w:rPr>
          <w:rFonts w:ascii="Arial" w:hAnsi="Arial" w:cs="Arial"/>
          <w:b/>
          <w:noProof/>
          <w:szCs w:val="24"/>
        </w:rPr>
        <mc:AlternateContent>
          <mc:Choice Requires="wps">
            <w:drawing>
              <wp:anchor distT="0" distB="0" distL="114300" distR="114300" simplePos="0" relativeHeight="251682816" behindDoc="0" locked="0" layoutInCell="1" allowOverlap="1">
                <wp:simplePos x="0" y="0"/>
                <wp:positionH relativeFrom="column">
                  <wp:posOffset>-51435</wp:posOffset>
                </wp:positionH>
                <wp:positionV relativeFrom="paragraph">
                  <wp:posOffset>17780</wp:posOffset>
                </wp:positionV>
                <wp:extent cx="6172200" cy="295275"/>
                <wp:effectExtent l="5715" t="8255" r="22860" b="2984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49" style="position:absolute;left:0;text-align:left;margin-left:-4.05pt;margin-top:1.4pt;width:486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XXIV – CONVOCAÇÃO, EXECUÇÃO E FISCALIZAÇÃO DO FORNECIMENTO</w:t>
                      </w:r>
                    </w:p>
                  </w:txbxContent>
                </v:textbox>
              </v:rect>
            </w:pict>
          </mc:Fallback>
        </mc:AlternateContent>
      </w:r>
    </w:p>
    <w:p w:rsidR="00B520A4" w:rsidRPr="005472F8" w:rsidRDefault="00B520A4" w:rsidP="00B520A4">
      <w:pPr>
        <w:pStyle w:val="Corpodetexto"/>
        <w:widowControl w:val="0"/>
        <w:rPr>
          <w:rFonts w:cs="Arial"/>
          <w:b/>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24.1.</w:t>
      </w:r>
      <w:r w:rsidRPr="005472F8">
        <w:rPr>
          <w:rFonts w:ascii="Arial" w:hAnsi="Arial" w:cs="Arial"/>
          <w:bCs/>
          <w:color w:val="000000"/>
          <w:sz w:val="24"/>
          <w:szCs w:val="24"/>
        </w:rPr>
        <w:t xml:space="preserve"> </w:t>
      </w:r>
      <w:r w:rsidRPr="005472F8">
        <w:rPr>
          <w:rFonts w:ascii="Arial" w:hAnsi="Arial" w:cs="Arial"/>
          <w:color w:val="000000"/>
          <w:sz w:val="24"/>
          <w:szCs w:val="24"/>
        </w:rPr>
        <w:t>A detentora da ARP será convocada pela Prefeitura Municipal de Santo Antônio do Leste, via e</w:t>
      </w:r>
      <w:r>
        <w:rPr>
          <w:rFonts w:ascii="Arial" w:hAnsi="Arial" w:cs="Arial"/>
          <w:color w:val="000000"/>
          <w:sz w:val="24"/>
          <w:szCs w:val="24"/>
        </w:rPr>
        <w:t>-</w:t>
      </w:r>
      <w:r w:rsidRPr="005472F8">
        <w:rPr>
          <w:rFonts w:ascii="Arial" w:hAnsi="Arial" w:cs="Arial"/>
          <w:color w:val="000000"/>
          <w:sz w:val="24"/>
          <w:szCs w:val="24"/>
        </w:rPr>
        <w:t xml:space="preserve">mail, telefone, fax ou outro meio de comunicação, para comparecer para assinatura do Instrumento Contratual, retirar a nota de empenho, ordem de serviço, ou instrumento equivalente, no prazo máximo de </w:t>
      </w:r>
      <w:r w:rsidRPr="005472F8">
        <w:rPr>
          <w:rFonts w:ascii="Arial" w:hAnsi="Arial" w:cs="Arial"/>
          <w:b/>
          <w:sz w:val="24"/>
          <w:szCs w:val="24"/>
        </w:rPr>
        <w:t>02 (dois) dias úteis</w:t>
      </w:r>
      <w:r w:rsidRPr="005472F8">
        <w:rPr>
          <w:rFonts w:ascii="Arial" w:hAnsi="Arial" w:cs="Arial"/>
          <w:sz w:val="24"/>
          <w:szCs w:val="24"/>
        </w:rPr>
        <w:t>, contados da convocação formal da adjudicatária;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24.2.</w:t>
      </w:r>
      <w:r w:rsidRPr="005472F8">
        <w:rPr>
          <w:rFonts w:ascii="Arial" w:hAnsi="Arial" w:cs="Arial"/>
          <w:bCs/>
          <w:color w:val="000000"/>
          <w:sz w:val="24"/>
          <w:szCs w:val="24"/>
        </w:rPr>
        <w:t xml:space="preserve"> </w:t>
      </w:r>
      <w:r w:rsidRPr="005472F8">
        <w:rPr>
          <w:rFonts w:ascii="Arial" w:hAnsi="Arial" w:cs="Arial"/>
          <w:color w:val="000000"/>
          <w:sz w:val="24"/>
          <w:szCs w:val="24"/>
        </w:rPr>
        <w:t>O não comparecimento do Detentor da Ata convocado na forma do subitem anterior o sujeitará às sanções previstas neste Edital;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fornecimento deverá ser realizado de acordo com </w:t>
      </w:r>
      <w:r w:rsidRPr="005472F8">
        <w:rPr>
          <w:rFonts w:ascii="Arial" w:hAnsi="Arial" w:cs="Arial"/>
          <w:sz w:val="24"/>
          <w:szCs w:val="24"/>
        </w:rPr>
        <w:t>os requisitos deste Edital e seus anexos.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109220</wp:posOffset>
                </wp:positionV>
                <wp:extent cx="6115050" cy="295275"/>
                <wp:effectExtent l="5715" t="13970" r="22860" b="2413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 o:spid="_x0000_s1050" style="position:absolute;left:0;text-align:left;margin-left:-1.05pt;margin-top:8.6pt;width:48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 </w:t>
      </w:r>
      <w:r w:rsidRPr="005472F8">
        <w:rPr>
          <w:rFonts w:ascii="Arial" w:hAnsi="Arial" w:cs="Arial"/>
          <w:sz w:val="24"/>
          <w:szCs w:val="24"/>
        </w:rPr>
        <w:t xml:space="preserve">O pagamento dos serviços será efetuado por execução mensal, será efetuado em até </w:t>
      </w:r>
      <w:r w:rsidRPr="005472F8">
        <w:rPr>
          <w:rFonts w:ascii="Arial" w:hAnsi="Arial" w:cs="Arial"/>
          <w:b/>
          <w:sz w:val="24"/>
          <w:szCs w:val="24"/>
        </w:rPr>
        <w:t>30 (trinta)</w:t>
      </w:r>
      <w:r w:rsidRPr="005472F8">
        <w:rPr>
          <w:rFonts w:ascii="Arial" w:hAnsi="Arial" w:cs="Arial"/>
          <w:sz w:val="24"/>
          <w:szCs w:val="24"/>
        </w:rPr>
        <w:t xml:space="preserve"> dias após a entrega da nota fiscal devidamente atestada pelo setor competente, mediante controle emitido pelo fornecedor;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25.2.</w:t>
      </w:r>
      <w:r w:rsidRPr="005472F8">
        <w:rPr>
          <w:rFonts w:ascii="Arial" w:hAnsi="Arial" w:cs="Arial"/>
          <w:bCs/>
          <w:sz w:val="24"/>
          <w:szCs w:val="24"/>
        </w:rPr>
        <w:t xml:space="preserve">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25.3.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Caso constatado alguma irregularidade nas notas fiscais/faturas, estas serão devolvidas ao Detentor da Ata, para as necessárias correções, com as informações que </w:t>
      </w:r>
      <w:r w:rsidRPr="005472F8">
        <w:rPr>
          <w:rFonts w:ascii="Arial" w:hAnsi="Arial" w:cs="Arial"/>
          <w:color w:val="000000"/>
          <w:sz w:val="24"/>
          <w:szCs w:val="24"/>
        </w:rPr>
        <w:lastRenderedPageBreak/>
        <w:t>motivaram sua rejeição, sendo o pagamento realizado após a reapresentação das notas fiscais/faturas;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w:t>
      </w:r>
      <w:r w:rsidRPr="005472F8">
        <w:rPr>
          <w:rFonts w:ascii="Arial" w:hAnsi="Arial" w:cs="Arial"/>
          <w:sz w:val="24"/>
          <w:szCs w:val="24"/>
        </w:rPr>
        <w:t xml:space="preserve"> A Contratada deverá apresentar, a(s) nota(s) fiscal (</w:t>
      </w:r>
      <w:proofErr w:type="spellStart"/>
      <w:r w:rsidRPr="005472F8">
        <w:rPr>
          <w:rFonts w:ascii="Arial" w:hAnsi="Arial" w:cs="Arial"/>
          <w:sz w:val="24"/>
          <w:szCs w:val="24"/>
        </w:rPr>
        <w:t>is</w:t>
      </w:r>
      <w:proofErr w:type="spellEnd"/>
      <w:r w:rsidRPr="005472F8">
        <w:rPr>
          <w:rFonts w:ascii="Arial" w:hAnsi="Arial" w:cs="Arial"/>
          <w:sz w:val="24"/>
          <w:szCs w:val="24"/>
        </w:rPr>
        <w:t>) /fatura(s), emitida(s) para fins de liquidação e pagamento, acompanhada(s) dos seguintes documentos: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25.4.1.</w:t>
      </w:r>
      <w:r w:rsidRPr="005472F8">
        <w:rPr>
          <w:rFonts w:ascii="Arial" w:hAnsi="Arial" w:cs="Arial"/>
          <w:sz w:val="24"/>
          <w:szCs w:val="24"/>
        </w:rPr>
        <w:t xml:space="preserve"> Certidão Negativa de Débitos – CND, referente às contribuições previdenciárias e às de terceiros;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25.4.2. </w:t>
      </w:r>
      <w:r w:rsidRPr="005472F8">
        <w:rPr>
          <w:rFonts w:ascii="Arial" w:hAnsi="Arial" w:cs="Arial"/>
          <w:sz w:val="24"/>
          <w:szCs w:val="24"/>
        </w:rPr>
        <w:t>Certificado de Regularidade de Situação do FGTS – CRF;</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25.4.3. </w:t>
      </w:r>
      <w:r w:rsidRPr="005472F8">
        <w:rPr>
          <w:rFonts w:ascii="Arial" w:hAnsi="Arial" w:cs="Arial"/>
          <w:sz w:val="24"/>
          <w:szCs w:val="24"/>
        </w:rPr>
        <w:t>Certidões Negativas de Débitos junto às Fazendas Federal e Estadual, do domicílio sede da licitante vencedora;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sz w:val="24"/>
          <w:szCs w:val="24"/>
        </w:rPr>
        <w:t xml:space="preserve">25.4.4. </w:t>
      </w:r>
      <w:r w:rsidRPr="005472F8">
        <w:rPr>
          <w:rFonts w:ascii="Arial" w:hAnsi="Arial" w:cs="Arial"/>
          <w:sz w:val="24"/>
          <w:szCs w:val="24"/>
        </w:rPr>
        <w:t>Certidões Negativas de Débito Trabalhista – TST;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25.5.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subitem 25</w:t>
      </w:r>
      <w:r w:rsidRPr="005472F8">
        <w:rPr>
          <w:rFonts w:ascii="Arial" w:hAnsi="Arial" w:cs="Arial"/>
          <w:bCs/>
          <w:sz w:val="24"/>
          <w:szCs w:val="24"/>
        </w:rPr>
        <w:t>.1</w:t>
      </w:r>
      <w:r w:rsidRPr="005472F8">
        <w:rPr>
          <w:rFonts w:ascii="Arial" w:hAnsi="Arial" w:cs="Arial"/>
          <w:b/>
          <w:bCs/>
          <w:sz w:val="24"/>
          <w:szCs w:val="24"/>
        </w:rPr>
        <w:t>,</w:t>
      </w:r>
      <w:r w:rsidRPr="005472F8">
        <w:rPr>
          <w:rFonts w:ascii="Arial" w:hAnsi="Arial" w:cs="Arial"/>
          <w:sz w:val="24"/>
          <w:szCs w:val="24"/>
        </w:rPr>
        <w:t xml:space="preserve"> mediante ordem bancária, emitida através de Banco, creditada em conta corrente da Contratada;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 </w:t>
      </w:r>
      <w:r w:rsidRPr="005472F8">
        <w:rPr>
          <w:rFonts w:ascii="Arial" w:hAnsi="Arial" w:cs="Arial"/>
          <w:sz w:val="24"/>
          <w:szCs w:val="24"/>
        </w:rPr>
        <w:t xml:space="preserve">Nenhum pagamento será efetuado à Contratada, na </w:t>
      </w:r>
      <w:r w:rsidRPr="005472F8">
        <w:rPr>
          <w:rFonts w:ascii="Arial" w:hAnsi="Arial" w:cs="Arial"/>
          <w:i/>
          <w:sz w:val="24"/>
          <w:szCs w:val="24"/>
        </w:rPr>
        <w:t>pendência</w:t>
      </w:r>
      <w:r w:rsidRPr="005472F8">
        <w:rPr>
          <w:rFonts w:ascii="Arial" w:hAnsi="Arial" w:cs="Arial"/>
          <w:sz w:val="24"/>
          <w:szCs w:val="24"/>
        </w:rPr>
        <w:t xml:space="preserve"> de qualquer uma das situações especificadas no item 25.4, sem que isso gere direito a alteração de preços ou compensação financeira;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25.6.1. </w:t>
      </w:r>
      <w:r w:rsidRPr="005472F8">
        <w:rPr>
          <w:rFonts w:ascii="Arial" w:hAnsi="Arial" w:cs="Arial"/>
          <w:sz w:val="24"/>
          <w:szCs w:val="24"/>
        </w:rPr>
        <w:t>Nenhum pagamento isentará a Contratada das suas responsabilidades e obrigações, nem implicará aceitação definitiva serviços realizados;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25.7. </w:t>
      </w:r>
      <w:r w:rsidRPr="005472F8">
        <w:rPr>
          <w:rFonts w:ascii="Arial" w:hAnsi="Arial" w:cs="Arial"/>
          <w:sz w:val="24"/>
          <w:szCs w:val="24"/>
        </w:rPr>
        <w:t>A Prefeitura não efetuará pagamento de título descontado, ou por meio de cobrança em banco, bem como, os que forem negociados com terceiros por intermédio da operação de “</w:t>
      </w:r>
      <w:proofErr w:type="spellStart"/>
      <w:r w:rsidRPr="005472F8">
        <w:rPr>
          <w:rFonts w:ascii="Arial" w:hAnsi="Arial" w:cs="Arial"/>
          <w:i/>
          <w:iCs/>
          <w:sz w:val="24"/>
          <w:szCs w:val="24"/>
        </w:rPr>
        <w:t>factoring</w:t>
      </w:r>
      <w:proofErr w:type="spellEnd"/>
      <w:r w:rsidRPr="005472F8">
        <w:rPr>
          <w:rFonts w:ascii="Arial" w:hAnsi="Arial" w:cs="Arial"/>
          <w:sz w:val="24"/>
          <w:szCs w:val="24"/>
        </w:rPr>
        <w:t>”;</w:t>
      </w: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25.8.</w:t>
      </w:r>
      <w:r w:rsidRPr="005472F8">
        <w:rPr>
          <w:rFonts w:ascii="Arial" w:hAnsi="Arial" w:cs="Arial"/>
          <w:sz w:val="24"/>
          <w:szCs w:val="24"/>
        </w:rPr>
        <w:t xml:space="preserve"> Quando do pagamento, será efetuada a retenção tributária prevista na legislação aplicável;</w:t>
      </w: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25.9.</w:t>
      </w:r>
      <w:r w:rsidRPr="005472F8">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25.10. </w:t>
      </w:r>
      <w:r w:rsidRPr="005472F8">
        <w:rPr>
          <w:rFonts w:ascii="Arial" w:hAnsi="Arial" w:cs="Arial"/>
          <w:sz w:val="24"/>
          <w:szCs w:val="24"/>
        </w:rPr>
        <w:t>As despesas bancárias decorrentes de transferência de valores para outras praças serão de responsabilidade do Contratado.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-93345</wp:posOffset>
                </wp:positionV>
                <wp:extent cx="6248400" cy="295275"/>
                <wp:effectExtent l="5715" t="11430" r="22860" b="2667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 o:spid="_x0000_s1051" style="position:absolute;left:0;text-align:left;margin-left:-4.05pt;margin-top:-7.35pt;width:4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rsidR="006C12E5" w:rsidRDefault="006C12E5" w:rsidP="006C12E5">
      <w:pPr>
        <w:widowControl w:val="0"/>
        <w:autoSpaceDE w:val="0"/>
        <w:autoSpaceDN w:val="0"/>
        <w:adjustRightInd w:val="0"/>
        <w:spacing w:line="276" w:lineRule="auto"/>
        <w:jc w:val="both"/>
        <w:rPr>
          <w:rFonts w:ascii="Arial" w:hAnsi="Arial" w:cs="Arial"/>
          <w:sz w:val="24"/>
          <w:szCs w:val="24"/>
        </w:rPr>
      </w:pPr>
      <w:r>
        <w:rPr>
          <w:rFonts w:ascii="Arial" w:hAnsi="Arial" w:cs="Arial"/>
          <w:b/>
          <w:sz w:val="24"/>
          <w:szCs w:val="24"/>
        </w:rPr>
        <w:t>26</w:t>
      </w:r>
      <w:r w:rsidRPr="006C12E5">
        <w:rPr>
          <w:rFonts w:ascii="Arial" w:hAnsi="Arial" w:cs="Arial"/>
          <w:b/>
          <w:sz w:val="24"/>
          <w:szCs w:val="24"/>
        </w:rPr>
        <w:t>.1</w:t>
      </w:r>
      <w:r w:rsidRPr="006C12E5">
        <w:rPr>
          <w:rFonts w:ascii="Arial" w:hAnsi="Arial" w:cs="Arial"/>
          <w:sz w:val="24"/>
          <w:szCs w:val="24"/>
        </w:rPr>
        <w:t xml:space="preserve">. Em razão de irregularidades no cumprimento das obrigações, a Prefeitura Municipal de </w:t>
      </w:r>
      <w:r>
        <w:rPr>
          <w:rFonts w:ascii="Arial" w:hAnsi="Arial" w:cs="Arial"/>
          <w:sz w:val="24"/>
          <w:szCs w:val="24"/>
        </w:rPr>
        <w:t>Santo Antônio do Leste</w:t>
      </w:r>
      <w:r w:rsidRPr="006C12E5">
        <w:rPr>
          <w:rFonts w:ascii="Arial" w:hAnsi="Arial" w:cs="Arial"/>
          <w:sz w:val="24"/>
          <w:szCs w:val="24"/>
        </w:rPr>
        <w:t>, poderá aplicar as seguintes sanções administrativas:</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 xml:space="preserve"> a)</w:t>
      </w:r>
      <w:r w:rsidRPr="006C12E5">
        <w:rPr>
          <w:rFonts w:ascii="Arial" w:hAnsi="Arial" w:cs="Arial"/>
          <w:sz w:val="24"/>
          <w:szCs w:val="24"/>
        </w:rPr>
        <w:t xml:space="preserve"> ADVERTÊNCIA – sempre que forem observadas irregularidades de pequena </w:t>
      </w:r>
      <w:r>
        <w:rPr>
          <w:rFonts w:ascii="Arial" w:hAnsi="Arial" w:cs="Arial"/>
          <w:sz w:val="24"/>
          <w:szCs w:val="24"/>
        </w:rPr>
        <w:t>causa</w:t>
      </w:r>
      <w:r w:rsidRPr="006C12E5">
        <w:rPr>
          <w:rFonts w:ascii="Arial" w:hAnsi="Arial" w:cs="Arial"/>
          <w:sz w:val="24"/>
          <w:szCs w:val="24"/>
        </w:rPr>
        <w:t xml:space="preserve"> para os quais tenha concorrido;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b)</w:t>
      </w:r>
      <w:r w:rsidRPr="006C12E5">
        <w:rPr>
          <w:rFonts w:ascii="Arial" w:hAnsi="Arial" w:cs="Arial"/>
          <w:sz w:val="24"/>
          <w:szCs w:val="24"/>
        </w:rPr>
        <w:t xml:space="preserve"> MULTA POR ATRASO – a empresa contratada ficará sujeita a multa diária de 1% (um por cento) sobre o valor total da contratação, até o máximo de 20% (vinte por cento) pelo atraso injustificado na execução de qualquer obrigação contratual ou legal, podendo esse valor ser abatido no pagamento a que fizer jus a contratada, ou ainda, recolhido no prazo </w:t>
      </w:r>
      <w:r w:rsidRPr="006C12E5">
        <w:rPr>
          <w:rFonts w:ascii="Arial" w:hAnsi="Arial" w:cs="Arial"/>
          <w:sz w:val="24"/>
          <w:szCs w:val="24"/>
        </w:rPr>
        <w:lastRenderedPageBreak/>
        <w:t xml:space="preserve">máximo de 15 (quinze) dias corridos, após comunicação formal. Não havendo o recolhimento no prazo estabelecido o valor da multa será cobrado judicialmente;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c)</w:t>
      </w:r>
      <w:r w:rsidRPr="006C12E5">
        <w:rPr>
          <w:rFonts w:ascii="Arial" w:hAnsi="Arial" w:cs="Arial"/>
          <w:sz w:val="24"/>
          <w:szCs w:val="24"/>
        </w:rPr>
        <w:t xml:space="preserve"> SUSPENSÃO – suspensão temporária de participar em licitação e impedimento de contratar com a Administração Pública, pelo prazo de até 02 (dois) anos;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d)</w:t>
      </w:r>
      <w:r w:rsidRPr="006C12E5">
        <w:rPr>
          <w:rFonts w:ascii="Arial" w:hAnsi="Arial" w:cs="Arial"/>
          <w:sz w:val="24"/>
          <w:szCs w:val="24"/>
        </w:rPr>
        <w:t xml:space="preserve"> DECLARAÇÃO DE INIDONEIDADE - para licitar ou contratar com a Administração Pública.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Pr>
          <w:rFonts w:ascii="Arial" w:hAnsi="Arial" w:cs="Arial"/>
          <w:b/>
          <w:sz w:val="24"/>
          <w:szCs w:val="24"/>
        </w:rPr>
        <w:t>26</w:t>
      </w:r>
      <w:r w:rsidRPr="006C12E5">
        <w:rPr>
          <w:rFonts w:ascii="Arial" w:hAnsi="Arial" w:cs="Arial"/>
          <w:b/>
          <w:sz w:val="24"/>
          <w:szCs w:val="24"/>
        </w:rPr>
        <w:t>.2</w:t>
      </w:r>
      <w:r w:rsidRPr="006C12E5">
        <w:rPr>
          <w:rFonts w:ascii="Arial" w:hAnsi="Arial" w:cs="Arial"/>
          <w:sz w:val="24"/>
          <w:szCs w:val="24"/>
        </w:rPr>
        <w:t xml:space="preserve">. Poderá a Administração considerar inexecução total ou parcial do contrato, para imposição da penalidade pertinente, o atraso superior a 15 (quinze) dias corridos do indicado para o </w:t>
      </w:r>
      <w:proofErr w:type="spellStart"/>
      <w:r w:rsidRPr="006C12E5">
        <w:rPr>
          <w:rFonts w:ascii="Arial" w:hAnsi="Arial" w:cs="Arial"/>
          <w:sz w:val="24"/>
          <w:szCs w:val="24"/>
        </w:rPr>
        <w:t>inicio</w:t>
      </w:r>
      <w:proofErr w:type="spellEnd"/>
      <w:r w:rsidRPr="006C12E5">
        <w:rPr>
          <w:rFonts w:ascii="Arial" w:hAnsi="Arial" w:cs="Arial"/>
          <w:sz w:val="24"/>
          <w:szCs w:val="24"/>
        </w:rPr>
        <w:t xml:space="preserve"> ou entrega na ata de registro de preços.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Pr>
          <w:rFonts w:ascii="Arial" w:hAnsi="Arial" w:cs="Arial"/>
          <w:b/>
          <w:sz w:val="24"/>
          <w:szCs w:val="24"/>
        </w:rPr>
        <w:t>26</w:t>
      </w:r>
      <w:r w:rsidRPr="006C12E5">
        <w:rPr>
          <w:rFonts w:ascii="Arial" w:hAnsi="Arial" w:cs="Arial"/>
          <w:b/>
          <w:sz w:val="24"/>
          <w:szCs w:val="24"/>
        </w:rPr>
        <w:t>.3</w:t>
      </w:r>
      <w:r w:rsidRPr="006C12E5">
        <w:rPr>
          <w:rFonts w:ascii="Arial" w:hAnsi="Arial" w:cs="Arial"/>
          <w:sz w:val="24"/>
          <w:szCs w:val="24"/>
        </w:rPr>
        <w:t xml:space="preserve">. A sanção prevista na alínea “c”, do subitem </w:t>
      </w:r>
      <w:r>
        <w:rPr>
          <w:rFonts w:ascii="Arial" w:hAnsi="Arial" w:cs="Arial"/>
          <w:sz w:val="24"/>
          <w:szCs w:val="24"/>
        </w:rPr>
        <w:t>26</w:t>
      </w:r>
      <w:r w:rsidRPr="006C12E5">
        <w:rPr>
          <w:rFonts w:ascii="Arial" w:hAnsi="Arial" w:cs="Arial"/>
          <w:sz w:val="24"/>
          <w:szCs w:val="24"/>
        </w:rPr>
        <w:t xml:space="preserve">.1, poderá ser imposta cumulativamente com as demais.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Pr>
          <w:rFonts w:ascii="Arial" w:hAnsi="Arial" w:cs="Arial"/>
          <w:b/>
          <w:sz w:val="24"/>
          <w:szCs w:val="24"/>
        </w:rPr>
        <w:t>26</w:t>
      </w:r>
      <w:r w:rsidRPr="006C12E5">
        <w:rPr>
          <w:rFonts w:ascii="Arial" w:hAnsi="Arial" w:cs="Arial"/>
          <w:b/>
          <w:sz w:val="24"/>
          <w:szCs w:val="24"/>
        </w:rPr>
        <w:t>.4</w:t>
      </w:r>
      <w:r w:rsidRPr="006C12E5">
        <w:rPr>
          <w:rFonts w:ascii="Arial" w:hAnsi="Arial" w:cs="Arial"/>
          <w:sz w:val="24"/>
          <w:szCs w:val="24"/>
        </w:rPr>
        <w:t>. A Administração, para imposição das sanções, analisará as circunstâncias do caso e as justificativas apresentadas pela contratada, sendo-lhe assegurada a ampla defesa e o contraditório.</w:t>
      </w:r>
    </w:p>
    <w:p w:rsidR="00B520A4" w:rsidRPr="005472F8" w:rsidRDefault="00B520A4" w:rsidP="00B520A4">
      <w:pPr>
        <w:widowControl w:val="0"/>
        <w:jc w:val="both"/>
        <w:rPr>
          <w:rFonts w:ascii="Arial" w:hAnsi="Arial" w:cs="Arial"/>
          <w:sz w:val="24"/>
        </w:rPr>
      </w:pPr>
      <w:r w:rsidRPr="005472F8">
        <w:rPr>
          <w:rFonts w:ascii="Arial" w:hAnsi="Arial" w:cs="Arial"/>
          <w:sz w:val="24"/>
        </w:rPr>
        <w:t>.</w:t>
      </w:r>
    </w:p>
    <w:p w:rsidR="00B520A4" w:rsidRPr="005472F8" w:rsidRDefault="00B520A4" w:rsidP="00B520A4">
      <w:pPr>
        <w:widowControl w:val="0"/>
        <w:jc w:val="both"/>
        <w:rPr>
          <w:rFonts w:ascii="Arial" w:hAnsi="Arial" w:cs="Arial"/>
          <w:sz w:val="24"/>
        </w:rPr>
      </w:pPr>
    </w:p>
    <w:p w:rsidR="00B520A4" w:rsidRPr="005472F8" w:rsidRDefault="00B520A4" w:rsidP="00B520A4">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30480</wp:posOffset>
                </wp:positionV>
                <wp:extent cx="6162675" cy="295275"/>
                <wp:effectExtent l="5715" t="11430" r="22860" b="2667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52" style="position:absolute;left:0;text-align:left;margin-left:-5.55pt;margin-top:2.4pt;width:48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rsidR="00B520A4" w:rsidRPr="005472F8" w:rsidRDefault="00B520A4" w:rsidP="00B520A4">
      <w:pPr>
        <w:pStyle w:val="Corpodetexto"/>
        <w:widowControl w:val="0"/>
        <w:rPr>
          <w:rFonts w:cs="Arial"/>
          <w:b/>
        </w:rPr>
      </w:pPr>
    </w:p>
    <w:p w:rsidR="00B520A4" w:rsidRPr="005472F8" w:rsidRDefault="00B520A4" w:rsidP="00B520A4">
      <w:pPr>
        <w:pStyle w:val="Corpodetexto"/>
        <w:widowControl w:val="0"/>
        <w:spacing w:after="120"/>
        <w:rPr>
          <w:rFonts w:cs="Arial"/>
          <w:szCs w:val="24"/>
        </w:rPr>
      </w:pPr>
      <w:r w:rsidRPr="005472F8">
        <w:rPr>
          <w:rFonts w:cs="Arial"/>
          <w:b/>
        </w:rPr>
        <w:t>27.1.</w:t>
      </w:r>
      <w:r w:rsidRPr="005472F8">
        <w:rPr>
          <w:rFonts w:cs="Arial"/>
        </w:rPr>
        <w:t xml:space="preserve"> As licitantes deverão encaminhar à PREFEITURA, </w:t>
      </w:r>
      <w:r w:rsidRPr="005472F8">
        <w:rPr>
          <w:rFonts w:cs="Arial"/>
          <w:b/>
          <w:i/>
        </w:rPr>
        <w:t>se solicitadas</w:t>
      </w:r>
      <w:r w:rsidRPr="005472F8">
        <w:rPr>
          <w:rFonts w:cs="Arial"/>
          <w:b/>
        </w:rPr>
        <w:t xml:space="preserve"> e quando for o </w:t>
      </w:r>
      <w:r w:rsidRPr="005472F8">
        <w:rPr>
          <w:rFonts w:cs="Arial"/>
          <w:b/>
          <w:szCs w:val="24"/>
        </w:rPr>
        <w:t>caso,</w:t>
      </w:r>
      <w:r w:rsidRPr="005472F8">
        <w:rPr>
          <w:rFonts w:cs="Arial"/>
          <w:szCs w:val="24"/>
        </w:rPr>
        <w:t xml:space="preserve"> no prazo </w:t>
      </w:r>
      <w:r w:rsidRPr="005472F8">
        <w:rPr>
          <w:rFonts w:cs="Arial"/>
          <w:b/>
          <w:szCs w:val="24"/>
        </w:rPr>
        <w:t xml:space="preserve">máximo </w:t>
      </w:r>
      <w:r w:rsidRPr="005472F8">
        <w:rPr>
          <w:rFonts w:cs="Arial"/>
          <w:szCs w:val="24"/>
        </w:rPr>
        <w:t xml:space="preserve">de </w:t>
      </w:r>
      <w:r w:rsidRPr="005472F8">
        <w:rPr>
          <w:rFonts w:cs="Arial"/>
          <w:i/>
          <w:szCs w:val="24"/>
        </w:rPr>
        <w:t>02 (dois) dias úteis</w:t>
      </w:r>
      <w:r w:rsidRPr="005472F8">
        <w:rPr>
          <w:rFonts w:cs="Arial"/>
          <w:szCs w:val="24"/>
        </w:rPr>
        <w:t xml:space="preserve">, amostras, prospectos e/ou folder técnico, dos produtos cotados que serão analisadas pelo setor requisitante, para fins de verificação e manifestação, sobre a qualidade do produto e quanto à adequação das características com as especificações descritas pelo </w:t>
      </w:r>
      <w:r w:rsidRPr="005472F8">
        <w:rPr>
          <w:rFonts w:cs="Arial"/>
          <w:b/>
          <w:szCs w:val="24"/>
        </w:rPr>
        <w:t>Anexo I,</w:t>
      </w:r>
      <w:r w:rsidRPr="005472F8">
        <w:rPr>
          <w:rFonts w:cs="Arial"/>
          <w:szCs w:val="24"/>
        </w:rPr>
        <w:t xml:space="preserve"> deste Instrumento Convocatório;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27.2.</w:t>
      </w:r>
      <w:r w:rsidRPr="005472F8">
        <w:rPr>
          <w:rFonts w:ascii="Arial" w:hAnsi="Arial" w:cs="Arial"/>
          <w:sz w:val="24"/>
          <w:szCs w:val="24"/>
        </w:rPr>
        <w:t xml:space="preserve"> O setor requisitante dos serviços, tão logo ocorra a prestação, verificará a qualidade dos mesmos e a conformidade com as especificações constantes do Anexo I, deste Instrumento Convocatório;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27.3.</w:t>
      </w:r>
      <w:r w:rsidRPr="005472F8">
        <w:rPr>
          <w:rFonts w:ascii="Arial" w:hAnsi="Arial" w:cs="Arial"/>
          <w:color w:val="E36C0A"/>
          <w:sz w:val="24"/>
          <w:szCs w:val="24"/>
        </w:rPr>
        <w:t xml:space="preserve"> </w:t>
      </w:r>
      <w:r w:rsidRPr="005472F8">
        <w:rPr>
          <w:rFonts w:ascii="Arial" w:hAnsi="Arial" w:cs="Arial"/>
          <w:sz w:val="24"/>
          <w:szCs w:val="24"/>
        </w:rPr>
        <w:t xml:space="preserve">Caso as especificações dos serviços prestados não sejam compatíveis com as constantes deste Edital ou com as amostras apresentadas, a empresa terá o prazo máximo </w:t>
      </w:r>
      <w:r w:rsidRPr="005472F8">
        <w:rPr>
          <w:rFonts w:ascii="Arial" w:hAnsi="Arial" w:cs="Arial"/>
          <w:sz w:val="24"/>
          <w:szCs w:val="24"/>
          <w:lang w:eastAsia="en-US"/>
        </w:rPr>
        <w:t xml:space="preserve">previsto no </w:t>
      </w:r>
      <w:r w:rsidRPr="005472F8">
        <w:rPr>
          <w:rFonts w:ascii="Arial" w:hAnsi="Arial" w:cs="Arial"/>
          <w:b/>
          <w:sz w:val="24"/>
          <w:szCs w:val="24"/>
          <w:lang w:eastAsia="en-US"/>
        </w:rPr>
        <w:t xml:space="preserve">Termo de Referência </w:t>
      </w:r>
      <w:r w:rsidRPr="005472F8">
        <w:rPr>
          <w:rFonts w:ascii="Arial" w:hAnsi="Arial" w:cs="Arial"/>
          <w:sz w:val="24"/>
          <w:szCs w:val="24"/>
        </w:rPr>
        <w:t>para a troca dos mesmos e reparação dos vícios. Em caso da empresa continuar a executar serviços que não estejam em conformidade com as especificações previstas no Termo de Referência deste Edital, o fato será considerado como inexecução total, gerando rescisão da contratação com a consequente aplicação das penalidades cabíveis ao caso;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27.4.</w:t>
      </w:r>
      <w:r w:rsidRPr="005472F8">
        <w:rPr>
          <w:rFonts w:ascii="Arial" w:hAnsi="Arial" w:cs="Arial"/>
          <w:sz w:val="24"/>
          <w:szCs w:val="24"/>
        </w:rPr>
        <w:t xml:space="preserve"> Na hipótese do item 27.3, é facultado à Administração convocar a licitante classificada em segundo lugar para, se quiser fornecer os serviços pelo preço da primeira colocada; </w:t>
      </w:r>
    </w:p>
    <w:p w:rsidR="00B520A4" w:rsidRPr="005472F8" w:rsidRDefault="00B520A4" w:rsidP="00B520A4">
      <w:pPr>
        <w:pStyle w:val="Corpodetexto"/>
        <w:widowControl w:val="0"/>
        <w:spacing w:after="120"/>
        <w:rPr>
          <w:rFonts w:cs="Arial"/>
          <w:b/>
        </w:rPr>
      </w:pPr>
      <w:r w:rsidRPr="005472F8">
        <w:rPr>
          <w:rFonts w:cs="Arial"/>
          <w:b/>
          <w:szCs w:val="24"/>
        </w:rPr>
        <w:t>27.5.</w:t>
      </w:r>
      <w:r w:rsidRPr="005472F8">
        <w:rPr>
          <w:rFonts w:cs="Arial"/>
          <w:szCs w:val="24"/>
        </w:rPr>
        <w:t xml:space="preserve"> Caso a licitante vencedora, regularmente notificada nos termos do item 23.1, não compareça</w:t>
      </w:r>
      <w:r w:rsidRPr="005472F8">
        <w:rPr>
          <w:rFonts w:cs="Arial"/>
        </w:rPr>
        <w:t xml:space="preserve"> para retirar a autorização de fornecimento, a Administração poderá convocar a licitante classificada em segundo lugar para, se quiser, fornecer os bens pelo preço por ela cotado;</w:t>
      </w:r>
    </w:p>
    <w:p w:rsidR="00B520A4" w:rsidRPr="005472F8" w:rsidRDefault="00B520A4" w:rsidP="00B520A4">
      <w:pPr>
        <w:pStyle w:val="Corpodetexto"/>
        <w:widowControl w:val="0"/>
        <w:spacing w:after="120"/>
        <w:rPr>
          <w:rFonts w:cs="Arial"/>
        </w:rPr>
      </w:pPr>
      <w:r w:rsidRPr="005472F8">
        <w:rPr>
          <w:rFonts w:cs="Arial"/>
          <w:b/>
        </w:rPr>
        <w:t xml:space="preserve">27.6. </w:t>
      </w:r>
      <w:r w:rsidRPr="005472F8">
        <w:rPr>
          <w:rFonts w:cs="Arial"/>
        </w:rPr>
        <w:t>Os serviços serão parcelados, de acordo com solicitação das Secretarias participantes da presente licitação, podendo ocorrer durante todo o período de validade da ata de registro de preços;</w:t>
      </w:r>
    </w:p>
    <w:p w:rsidR="00B520A4" w:rsidRPr="005472F8" w:rsidRDefault="00B520A4" w:rsidP="00B520A4">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6912" behindDoc="0" locked="0" layoutInCell="1" allowOverlap="1">
                <wp:simplePos x="0" y="0"/>
                <wp:positionH relativeFrom="column">
                  <wp:posOffset>-60960</wp:posOffset>
                </wp:positionH>
                <wp:positionV relativeFrom="paragraph">
                  <wp:posOffset>109220</wp:posOffset>
                </wp:positionV>
                <wp:extent cx="6172200" cy="295275"/>
                <wp:effectExtent l="5715" t="13970" r="22860" b="2413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53" style="position:absolute;left:0;text-align:left;margin-left:-4.8pt;margin-top:8.6pt;width:486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XXVIII – DAS CONDIÇÕES GERAIS</w:t>
                      </w:r>
                    </w:p>
                  </w:txbxContent>
                </v:textbox>
              </v:rect>
            </w:pict>
          </mc:Fallback>
        </mc:AlternateContent>
      </w:r>
    </w:p>
    <w:p w:rsidR="00B520A4" w:rsidRPr="005472F8" w:rsidRDefault="00B520A4" w:rsidP="00B520A4">
      <w:pPr>
        <w:pStyle w:val="Corpodetexto"/>
        <w:widowControl w:val="0"/>
        <w:rPr>
          <w:rFonts w:cs="Arial"/>
          <w:b/>
        </w:rPr>
      </w:pPr>
    </w:p>
    <w:p w:rsidR="00B520A4" w:rsidRPr="005472F8" w:rsidRDefault="00B520A4" w:rsidP="00B520A4">
      <w:pPr>
        <w:pStyle w:val="Corpodetexto"/>
        <w:widowControl w:val="0"/>
        <w:spacing w:after="120"/>
        <w:rPr>
          <w:rFonts w:cs="Arial"/>
          <w:color w:val="000000"/>
          <w:szCs w:val="24"/>
        </w:rPr>
      </w:pPr>
      <w:r w:rsidRPr="005472F8">
        <w:rPr>
          <w:rFonts w:cs="Arial"/>
          <w:b/>
          <w:szCs w:val="24"/>
        </w:rPr>
        <w:lastRenderedPageBreak/>
        <w:t>28.1.</w:t>
      </w:r>
      <w:r w:rsidRPr="005472F8">
        <w:rPr>
          <w:rFonts w:cs="Arial"/>
          <w:szCs w:val="24"/>
        </w:rPr>
        <w:t xml:space="preserve"> </w:t>
      </w:r>
      <w:r w:rsidRPr="005472F8">
        <w:rPr>
          <w:rFonts w:cs="Arial"/>
          <w:bCs/>
          <w:color w:val="000000"/>
          <w:szCs w:val="24"/>
        </w:rPr>
        <w:t xml:space="preserve"> </w:t>
      </w:r>
      <w:r w:rsidRPr="005472F8">
        <w:rPr>
          <w:rFonts w:cs="Arial"/>
          <w:color w:val="000000"/>
          <w:szCs w:val="24"/>
        </w:rPr>
        <w:t xml:space="preserve">É facultada ao </w:t>
      </w:r>
      <w:r w:rsidRPr="005472F8">
        <w:rPr>
          <w:rFonts w:cs="Arial"/>
        </w:rPr>
        <w:t xml:space="preserve">(à) Pregoeiro (a) </w:t>
      </w:r>
      <w:r w:rsidRPr="005472F8">
        <w:rPr>
          <w:rFonts w:cs="Arial"/>
          <w:color w:val="000000"/>
          <w:szCs w:val="24"/>
        </w:rPr>
        <w:t>ou à Autoridade Superior, em qualquer fase da licitação, a promoção de diligência destinada a esclarecer ou complementar a instrução do processo, vedada a inclusão posterior de documento ou informação que deveria constar no ato da sessão pública;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28.2.</w:t>
      </w:r>
      <w:r w:rsidRPr="005472F8">
        <w:rPr>
          <w:rFonts w:ascii="Arial" w:hAnsi="Arial" w:cs="Arial"/>
          <w:bCs/>
          <w:color w:val="000000"/>
          <w:sz w:val="24"/>
          <w:szCs w:val="24"/>
        </w:rPr>
        <w:t xml:space="preserve"> </w:t>
      </w:r>
      <w:r w:rsidRPr="005472F8">
        <w:rPr>
          <w:rFonts w:ascii="Arial" w:hAnsi="Arial" w:cs="Arial"/>
          <w:color w:val="000000"/>
          <w:sz w:val="24"/>
          <w:szCs w:val="24"/>
        </w:rPr>
        <w:t>Fica assegurado à Prefeitura Municipal</w:t>
      </w:r>
      <w:r w:rsidRPr="005472F8">
        <w:rPr>
          <w:rFonts w:ascii="Arial" w:hAnsi="Arial" w:cs="Arial"/>
          <w:sz w:val="24"/>
        </w:rPr>
        <w:t xml:space="preserve"> </w:t>
      </w:r>
      <w:r w:rsidRPr="005472F8">
        <w:rPr>
          <w:rFonts w:ascii="Arial" w:hAnsi="Arial" w:cs="Arial"/>
          <w:color w:val="000000"/>
          <w:sz w:val="24"/>
          <w:szCs w:val="24"/>
        </w:rPr>
        <w:t>de Santo Antônio do Leste o direito de, no interesse da Administração, anular ou revogar, a qualquer tempo, no todo ou em parte, a presente licitação, dando ciência aos participantes, na forma da legislação vigente;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28.3.</w:t>
      </w:r>
      <w:r w:rsidRPr="005472F8">
        <w:rPr>
          <w:rFonts w:ascii="Arial" w:hAnsi="Arial" w:cs="Arial"/>
          <w:color w:val="000000"/>
          <w:sz w:val="24"/>
          <w:szCs w:val="24"/>
        </w:rPr>
        <w:t xml:space="preserve"> As licitantes são responsáveis pela fidelidade e legitimidade das informações e dos documentos apresentados em qualquer fase da licitação;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28.4.</w:t>
      </w:r>
      <w:r w:rsidRPr="005472F8">
        <w:rPr>
          <w:rFonts w:ascii="Arial" w:hAnsi="Arial" w:cs="Arial"/>
          <w:bCs/>
          <w:color w:val="000000"/>
          <w:sz w:val="24"/>
          <w:szCs w:val="24"/>
        </w:rPr>
        <w:t xml:space="preserve"> </w:t>
      </w:r>
      <w:r w:rsidRPr="005472F8">
        <w:rPr>
          <w:rFonts w:ascii="Arial" w:hAnsi="Arial" w:cs="Arial"/>
          <w:color w:val="000000"/>
          <w:sz w:val="24"/>
          <w:szCs w:val="24"/>
        </w:rPr>
        <w:t>Na contagem dos prazos estabelecidos neste Edital e seus Anexos, excluir-se-á o dia do início e incluir-se-á o do vencimento. Só se iniciam e vencem os prazos em dias de expediente da Prefeitura Municipal de Santo Antônio do Leste;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28.5.</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28.6.</w:t>
      </w:r>
      <w:r w:rsidRPr="005472F8">
        <w:rPr>
          <w:rFonts w:ascii="Arial" w:hAnsi="Arial" w:cs="Arial"/>
          <w:bCs/>
          <w:color w:val="000000"/>
          <w:sz w:val="24"/>
          <w:szCs w:val="24"/>
        </w:rPr>
        <w:t xml:space="preserve"> </w:t>
      </w:r>
      <w:r w:rsidRPr="005472F8">
        <w:rPr>
          <w:rFonts w:ascii="Arial" w:hAnsi="Arial" w:cs="Arial"/>
          <w:color w:val="000000"/>
          <w:sz w:val="24"/>
          <w:szCs w:val="24"/>
        </w:rPr>
        <w:t>As normas que disciplinam este pregão serão sempre interpretadas em favor da ampliação da disputa entre os interessados, sem comprometimento da segurança da futura aquisição;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28.7.</w:t>
      </w:r>
      <w:r w:rsidRPr="005472F8">
        <w:rPr>
          <w:rFonts w:ascii="Arial" w:hAnsi="Arial" w:cs="Arial"/>
          <w:bCs/>
          <w:color w:val="000000"/>
          <w:sz w:val="24"/>
          <w:szCs w:val="24"/>
        </w:rPr>
        <w:t xml:space="preserve"> </w:t>
      </w:r>
      <w:r w:rsidRPr="005472F8">
        <w:rPr>
          <w:rFonts w:ascii="Arial" w:hAnsi="Arial" w:cs="Arial"/>
          <w:color w:val="000000"/>
          <w:sz w:val="24"/>
          <w:szCs w:val="24"/>
        </w:rPr>
        <w:t>As questões decorrentes da execução deste edital, que não possam ser dirimidas administrativamente, serão processadas e julgadas pelo foro da Comarca de Primavera do Leste – MT, com exclusão de qualquer outro;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28.8.</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xml:space="preserve"> poderá, se julgar conveniente, adotar o procedimento de </w:t>
      </w:r>
      <w:proofErr w:type="spellStart"/>
      <w:r w:rsidRPr="005472F8">
        <w:rPr>
          <w:rFonts w:ascii="Arial" w:hAnsi="Arial" w:cs="Arial"/>
          <w:color w:val="000000"/>
          <w:sz w:val="24"/>
          <w:szCs w:val="24"/>
        </w:rPr>
        <w:t>re-pregoar</w:t>
      </w:r>
      <w:proofErr w:type="spellEnd"/>
      <w:r w:rsidRPr="005472F8">
        <w:rPr>
          <w:rFonts w:ascii="Arial" w:hAnsi="Arial" w:cs="Arial"/>
          <w:color w:val="000000"/>
          <w:sz w:val="24"/>
          <w:szCs w:val="24"/>
        </w:rPr>
        <w:t>, devendo as licitantes, neste caso, permanecerem até o final da sessão;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28.9.</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decisões do </w:t>
      </w:r>
      <w:r w:rsidRPr="005472F8">
        <w:rPr>
          <w:rFonts w:ascii="Arial" w:hAnsi="Arial" w:cs="Arial"/>
          <w:sz w:val="24"/>
        </w:rPr>
        <w:t>(a) Pregoeiro (a)</w:t>
      </w:r>
      <w:r w:rsidRPr="005472F8">
        <w:rPr>
          <w:rFonts w:ascii="Arial" w:hAnsi="Arial" w:cs="Arial"/>
          <w:color w:val="000000"/>
          <w:sz w:val="24"/>
          <w:szCs w:val="24"/>
        </w:rPr>
        <w:t xml:space="preserve"> serão comunicadas mediante publicação no Diário Oficial dos Municípios - </w:t>
      </w:r>
      <w:r w:rsidRPr="005472F8">
        <w:rPr>
          <w:rFonts w:ascii="Arial" w:hAnsi="Arial" w:cs="Arial"/>
          <w:sz w:val="24"/>
          <w:szCs w:val="24"/>
        </w:rPr>
        <w:t xml:space="preserve">AMM (associação mato-grossense dos municípios) </w:t>
      </w:r>
      <w:hyperlink r:id="rId18" w:history="1">
        <w:r w:rsidRPr="005472F8">
          <w:rPr>
            <w:rStyle w:val="Hyperlink"/>
            <w:rFonts w:ascii="Arial" w:hAnsi="Arial" w:cs="Arial"/>
            <w:sz w:val="24"/>
            <w:szCs w:val="24"/>
          </w:rPr>
          <w:t>https://diariomunicipal.org/mt/amm/</w:t>
        </w:r>
      </w:hyperlink>
      <w:r w:rsidRPr="005472F8">
        <w:rPr>
          <w:rFonts w:ascii="Arial" w:hAnsi="Arial" w:cs="Arial"/>
          <w:color w:val="000000"/>
          <w:sz w:val="24"/>
          <w:szCs w:val="24"/>
        </w:rPr>
        <w:t xml:space="preserve"> e na página web da Prefeitura Municipal de Santo Antônio do Leste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w:t>
      </w:r>
      <w:r w:rsidRPr="005472F8">
        <w:rPr>
          <w:rFonts w:ascii="Arial" w:hAnsi="Arial" w:cs="Arial"/>
          <w:color w:val="000000"/>
          <w:sz w:val="24"/>
          <w:szCs w:val="24"/>
        </w:rPr>
        <w:t xml:space="preserve"> Julgamento deste Pregão;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b)</w:t>
      </w:r>
      <w:r w:rsidRPr="005472F8">
        <w:rPr>
          <w:rFonts w:ascii="Arial" w:hAnsi="Arial" w:cs="Arial"/>
          <w:color w:val="000000"/>
          <w:sz w:val="24"/>
          <w:szCs w:val="24"/>
        </w:rPr>
        <w:t xml:space="preserve"> Recurso porventura interposto;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w:t>
      </w:r>
      <w:r w:rsidRPr="005472F8">
        <w:rPr>
          <w:rFonts w:ascii="Arial" w:hAnsi="Arial" w:cs="Arial"/>
          <w:b/>
          <w:bCs/>
          <w:sz w:val="24"/>
          <w:szCs w:val="24"/>
        </w:rPr>
        <w:t>.10.</w:t>
      </w:r>
      <w:r w:rsidRPr="005472F8">
        <w:rPr>
          <w:rFonts w:ascii="Arial" w:hAnsi="Arial" w:cs="Arial"/>
          <w:bCs/>
          <w:sz w:val="24"/>
          <w:szCs w:val="24"/>
        </w:rPr>
        <w:t xml:space="preserve"> </w:t>
      </w:r>
      <w:r w:rsidRPr="005472F8">
        <w:rPr>
          <w:rFonts w:ascii="Arial" w:hAnsi="Arial" w:cs="Arial"/>
          <w:sz w:val="24"/>
          <w:szCs w:val="24"/>
        </w:rPr>
        <w:t>A Cópia do Edital do Pregão Presencial</w:t>
      </w:r>
      <w:r w:rsidRPr="005472F8">
        <w:rPr>
          <w:rFonts w:ascii="Arial" w:hAnsi="Arial" w:cs="Arial"/>
          <w:color w:val="000000"/>
          <w:sz w:val="24"/>
          <w:szCs w:val="24"/>
        </w:rPr>
        <w:t xml:space="preserve"> </w:t>
      </w:r>
      <w:r w:rsidRPr="005472F8">
        <w:rPr>
          <w:rFonts w:ascii="Arial" w:hAnsi="Arial" w:cs="Arial"/>
          <w:sz w:val="24"/>
          <w:szCs w:val="24"/>
        </w:rPr>
        <w:t>e de</w:t>
      </w:r>
      <w:r w:rsidRPr="005472F8">
        <w:rPr>
          <w:rFonts w:ascii="Arial" w:hAnsi="Arial" w:cs="Arial"/>
          <w:color w:val="000000"/>
          <w:sz w:val="24"/>
          <w:szCs w:val="24"/>
        </w:rPr>
        <w:t xml:space="preserve"> seus Anexos poderá ser obtida pelo site: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xml:space="preserve"> (Ícone: “Portal Transparência -Licitações”);</w:t>
      </w:r>
    </w:p>
    <w:p w:rsidR="00B520A4" w:rsidRPr="005472F8" w:rsidRDefault="00B520A4" w:rsidP="00B520A4">
      <w:pPr>
        <w:widowControl w:val="0"/>
        <w:autoSpaceDE w:val="0"/>
        <w:autoSpaceDN w:val="0"/>
        <w:adjustRightInd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.11.</w:t>
      </w:r>
      <w:r w:rsidRPr="005472F8">
        <w:rPr>
          <w:rFonts w:ascii="Arial" w:hAnsi="Arial" w:cs="Arial"/>
          <w:sz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B520A4" w:rsidRPr="005472F8" w:rsidRDefault="00B520A4" w:rsidP="00B520A4">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.12.</w:t>
      </w:r>
      <w:r w:rsidRPr="005472F8">
        <w:rPr>
          <w:rFonts w:ascii="Arial" w:hAnsi="Arial" w:cs="Arial"/>
          <w:sz w:val="24"/>
        </w:rPr>
        <w:t xml:space="preserve">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B520A4" w:rsidRPr="005472F8" w:rsidRDefault="00B520A4" w:rsidP="00B520A4">
      <w:pPr>
        <w:widowControl w:val="0"/>
        <w:spacing w:after="120"/>
        <w:jc w:val="both"/>
        <w:rPr>
          <w:rFonts w:ascii="Arial" w:hAnsi="Arial" w:cs="Arial"/>
          <w:sz w:val="24"/>
        </w:rPr>
      </w:pPr>
      <w:r w:rsidRPr="005472F8">
        <w:rPr>
          <w:rFonts w:ascii="Arial" w:hAnsi="Arial" w:cs="Arial"/>
          <w:b/>
          <w:bCs/>
          <w:color w:val="000000"/>
          <w:sz w:val="24"/>
          <w:szCs w:val="24"/>
        </w:rPr>
        <w:lastRenderedPageBreak/>
        <w:t>28</w:t>
      </w:r>
      <w:r w:rsidRPr="005472F8">
        <w:rPr>
          <w:rFonts w:ascii="Arial" w:hAnsi="Arial" w:cs="Arial"/>
          <w:b/>
          <w:sz w:val="24"/>
        </w:rPr>
        <w:t>.13.</w:t>
      </w:r>
      <w:r w:rsidRPr="005472F8">
        <w:rPr>
          <w:rFonts w:ascii="Arial" w:hAnsi="Arial" w:cs="Arial"/>
          <w:sz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rsidR="00B520A4" w:rsidRPr="005472F8" w:rsidRDefault="00B520A4" w:rsidP="00B520A4">
      <w:pPr>
        <w:pStyle w:val="Corpodetexto"/>
        <w:widowControl w:val="0"/>
        <w:spacing w:after="120"/>
        <w:rPr>
          <w:rFonts w:cs="Arial"/>
        </w:rPr>
      </w:pPr>
      <w:r w:rsidRPr="005472F8">
        <w:rPr>
          <w:rFonts w:cs="Arial"/>
          <w:b/>
          <w:bCs/>
          <w:color w:val="000000"/>
          <w:szCs w:val="24"/>
        </w:rPr>
        <w:t>28.</w:t>
      </w:r>
      <w:r w:rsidRPr="005472F8">
        <w:rPr>
          <w:rFonts w:cs="Arial"/>
          <w:b/>
        </w:rPr>
        <w:t>14.</w:t>
      </w:r>
      <w:r w:rsidRPr="005472F8">
        <w:rPr>
          <w:rFonts w:cs="Arial"/>
        </w:rPr>
        <w:t xml:space="preserve"> Nenhuma indenização será devida às licitantes pela elaboração e/ou apresentação de documentos relativos ao presente certame;</w:t>
      </w:r>
    </w:p>
    <w:p w:rsidR="00B520A4" w:rsidRPr="005472F8" w:rsidRDefault="00B520A4" w:rsidP="00B520A4">
      <w:pPr>
        <w:pStyle w:val="Corpodetexto"/>
        <w:widowControl w:val="0"/>
        <w:spacing w:after="120"/>
        <w:rPr>
          <w:rFonts w:cs="Arial"/>
        </w:rPr>
      </w:pPr>
      <w:r w:rsidRPr="005472F8">
        <w:rPr>
          <w:rFonts w:cs="Arial"/>
          <w:b/>
          <w:bCs/>
          <w:color w:val="000000"/>
          <w:szCs w:val="24"/>
        </w:rPr>
        <w:t>28</w:t>
      </w:r>
      <w:r w:rsidRPr="005472F8">
        <w:rPr>
          <w:rFonts w:cs="Arial"/>
          <w:b/>
        </w:rPr>
        <w:t>.15.</w:t>
      </w:r>
      <w:r w:rsidRPr="005472F8">
        <w:rPr>
          <w:rFonts w:cs="Arial"/>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B520A4" w:rsidRPr="005472F8" w:rsidRDefault="00B520A4" w:rsidP="00B520A4">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.16.</w:t>
      </w:r>
      <w:r w:rsidRPr="005472F8">
        <w:rPr>
          <w:rFonts w:ascii="Arial" w:hAnsi="Arial" w:cs="Arial"/>
          <w:sz w:val="24"/>
        </w:rPr>
        <w:t xml:space="preserve"> A Comissão de Apoio ao (à) Pregoeiro (a) dirimirá as dúvidas concernentes às especificações técnicas e demais esclarecimentos acerca do objeto desta licitação, desde que arguidas por escrito, até </w:t>
      </w:r>
      <w:r w:rsidRPr="005472F8">
        <w:rPr>
          <w:rFonts w:ascii="Arial" w:hAnsi="Arial" w:cs="Arial"/>
          <w:i/>
          <w:sz w:val="24"/>
        </w:rPr>
        <w:t>02 (dois)</w:t>
      </w:r>
      <w:r w:rsidRPr="005472F8">
        <w:rPr>
          <w:rFonts w:ascii="Arial" w:hAnsi="Arial" w:cs="Arial"/>
          <w:sz w:val="24"/>
        </w:rPr>
        <w:t xml:space="preserve"> dias úteis anteriores à data fixada para a abertura dos envelopes;</w:t>
      </w:r>
    </w:p>
    <w:p w:rsidR="00B520A4" w:rsidRPr="005472F8" w:rsidRDefault="00B520A4" w:rsidP="00B520A4">
      <w:pPr>
        <w:pStyle w:val="Corpodetexto"/>
        <w:widowControl w:val="0"/>
        <w:spacing w:after="120"/>
        <w:rPr>
          <w:rFonts w:cs="Arial"/>
        </w:rPr>
      </w:pPr>
      <w:r w:rsidRPr="005472F8">
        <w:rPr>
          <w:rFonts w:cs="Arial"/>
          <w:b/>
          <w:bCs/>
          <w:color w:val="000000"/>
          <w:szCs w:val="24"/>
        </w:rPr>
        <w:t>28</w:t>
      </w:r>
      <w:r w:rsidRPr="005472F8">
        <w:rPr>
          <w:rFonts w:cs="Arial"/>
          <w:b/>
          <w:szCs w:val="24"/>
        </w:rPr>
        <w:t>.17.</w:t>
      </w:r>
      <w:r w:rsidRPr="005472F8">
        <w:rPr>
          <w:rFonts w:cs="Arial"/>
          <w:szCs w:val="24"/>
        </w:rPr>
        <w:t xml:space="preserve"> As normas disciplinadoras deste Pregão serão sempre interpretadas em favor da ampliação da disputa entre os interessados, desde que não comprometam o interesse da Administração, a finalidade e a segurança da contratação;</w:t>
      </w:r>
    </w:p>
    <w:p w:rsidR="00B520A4" w:rsidRPr="005472F8" w:rsidRDefault="00B520A4" w:rsidP="00B520A4">
      <w:pPr>
        <w:pStyle w:val="Corpodetexto"/>
        <w:widowControl w:val="0"/>
        <w:spacing w:after="120"/>
        <w:rPr>
          <w:rFonts w:cs="Arial"/>
        </w:rPr>
      </w:pPr>
      <w:r w:rsidRPr="005472F8">
        <w:rPr>
          <w:rFonts w:cs="Arial"/>
          <w:b/>
          <w:bCs/>
          <w:color w:val="000000"/>
          <w:szCs w:val="24"/>
        </w:rPr>
        <w:t>28</w:t>
      </w:r>
      <w:r w:rsidRPr="005472F8">
        <w:rPr>
          <w:rFonts w:cs="Arial"/>
          <w:b/>
        </w:rPr>
        <w:t>.18.</w:t>
      </w:r>
      <w:r w:rsidRPr="005472F8">
        <w:rPr>
          <w:rFonts w:cs="Arial"/>
        </w:rPr>
        <w:t xml:space="preserve"> As informações poderão ser solicitadas via e-mail </w:t>
      </w:r>
      <w:hyperlink r:id="rId19" w:history="1">
        <w:r w:rsidRPr="005472F8">
          <w:rPr>
            <w:rStyle w:val="Hyperlink"/>
            <w:rFonts w:cs="Arial"/>
          </w:rPr>
          <w:t>licitacao@santoantoniodoleste.mt.gov.br</w:t>
        </w:r>
      </w:hyperlink>
      <w:r w:rsidRPr="005472F8">
        <w:rPr>
          <w:rFonts w:cs="Arial"/>
        </w:rPr>
        <w:t xml:space="preserve">, estando o(a) Pregoeiro (a) e Equipe de Apoio disponível para atendimento de segunda a sexta-feira, das 07:00h às 11:00h e das 13:00h ás 17:00, na sede da PREFEITURA, sito na </w:t>
      </w:r>
      <w:r>
        <w:rPr>
          <w:rFonts w:cs="Arial"/>
        </w:rPr>
        <w:t>Av. Goiás</w:t>
      </w:r>
      <w:r w:rsidRPr="005472F8">
        <w:rPr>
          <w:rFonts w:cs="Arial"/>
        </w:rPr>
        <w:t>, nº 367, Jardim Santa Inês, nesta Cidade, fone/fax: (66) 3488-1080;</w:t>
      </w:r>
    </w:p>
    <w:p w:rsidR="00B520A4" w:rsidRPr="005472F8" w:rsidRDefault="00B520A4" w:rsidP="00B520A4">
      <w:pPr>
        <w:pStyle w:val="Corpodetexto"/>
        <w:widowControl w:val="0"/>
        <w:spacing w:after="120"/>
        <w:rPr>
          <w:rFonts w:cs="Arial"/>
          <w:color w:val="000000"/>
        </w:rPr>
      </w:pPr>
      <w:r w:rsidRPr="005472F8">
        <w:rPr>
          <w:rFonts w:cs="Arial"/>
          <w:b/>
        </w:rPr>
        <w:t xml:space="preserve">28.19. </w:t>
      </w:r>
      <w:r w:rsidRPr="005472F8">
        <w:rPr>
          <w:rFonts w:cs="Arial"/>
          <w:color w:val="000000"/>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rsidR="00B520A4" w:rsidRPr="005472F8" w:rsidRDefault="00B520A4" w:rsidP="00B520A4">
      <w:pPr>
        <w:pStyle w:val="Corpodetexto"/>
        <w:widowControl w:val="0"/>
        <w:rPr>
          <w:rFonts w:cs="Arial"/>
          <w:b/>
        </w:rPr>
      </w:pPr>
    </w:p>
    <w:p w:rsidR="00B520A4" w:rsidRPr="005472F8" w:rsidRDefault="00B520A4" w:rsidP="00B520A4">
      <w:pPr>
        <w:pStyle w:val="Corpodetexto"/>
        <w:widowControl w:val="0"/>
        <w:rPr>
          <w:rFonts w:cs="Arial"/>
        </w:rPr>
      </w:pPr>
      <w:r w:rsidRPr="005472F8">
        <w:rPr>
          <w:rFonts w:cs="Arial"/>
          <w:noProof/>
          <w:color w:val="000000"/>
          <w:szCs w:val="24"/>
        </w:rPr>
        <mc:AlternateContent>
          <mc:Choice Requires="wps">
            <w:drawing>
              <wp:anchor distT="0" distB="0" distL="114300" distR="114300" simplePos="0" relativeHeight="251687936" behindDoc="0" locked="0" layoutInCell="1" allowOverlap="1">
                <wp:simplePos x="0" y="0"/>
                <wp:positionH relativeFrom="column">
                  <wp:posOffset>-22860</wp:posOffset>
                </wp:positionH>
                <wp:positionV relativeFrom="paragraph">
                  <wp:posOffset>20955</wp:posOffset>
                </wp:positionV>
                <wp:extent cx="6248400" cy="295275"/>
                <wp:effectExtent l="5715" t="11430" r="22860" b="2667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54" style="position:absolute;left:0;text-align:left;margin-left:-1.8pt;margin-top:1.65pt;width:49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XXIX – ANEXOS DO EDITAL DE LICITAÇÃO</w:t>
                      </w:r>
                    </w:p>
                  </w:txbxContent>
                </v:textbox>
              </v:rect>
            </w:pict>
          </mc:Fallback>
        </mc:AlternateContent>
      </w:r>
    </w:p>
    <w:p w:rsidR="00B520A4" w:rsidRPr="005472F8" w:rsidRDefault="00B520A4" w:rsidP="00B520A4">
      <w:pPr>
        <w:widowControl w:val="0"/>
        <w:autoSpaceDE w:val="0"/>
        <w:autoSpaceDN w:val="0"/>
        <w:adjustRightInd w:val="0"/>
        <w:jc w:val="both"/>
        <w:rPr>
          <w:rFonts w:ascii="Arial" w:hAnsi="Arial" w:cs="Arial"/>
          <w:color w:val="000000"/>
          <w:sz w:val="24"/>
          <w:szCs w:val="24"/>
        </w:rPr>
      </w:pP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29.1.</w:t>
      </w:r>
      <w:r w:rsidRPr="005472F8">
        <w:rPr>
          <w:rFonts w:ascii="Arial" w:hAnsi="Arial" w:cs="Arial"/>
          <w:color w:val="000000"/>
          <w:sz w:val="24"/>
          <w:szCs w:val="24"/>
        </w:rPr>
        <w:t xml:space="preserve"> São partes integrantes, indissociáveis e atreladas ao conteúdo deste Edital, os seguintes anexos, cujo teor vincula totalmente os licitantes: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I:</w:t>
      </w:r>
      <w:r w:rsidRPr="005472F8">
        <w:rPr>
          <w:rFonts w:ascii="Arial" w:hAnsi="Arial" w:cs="Arial"/>
          <w:sz w:val="24"/>
          <w:szCs w:val="24"/>
        </w:rPr>
        <w:t xml:space="preserve"> Termo de Referência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II:</w:t>
      </w:r>
      <w:r w:rsidRPr="005472F8">
        <w:rPr>
          <w:rFonts w:ascii="Arial" w:hAnsi="Arial" w:cs="Arial"/>
          <w:sz w:val="24"/>
          <w:szCs w:val="24"/>
        </w:rPr>
        <w:t xml:space="preserve"> Modelo de Proposta Financeira</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III:</w:t>
      </w:r>
      <w:r w:rsidRPr="005472F8">
        <w:rPr>
          <w:rFonts w:ascii="Arial" w:hAnsi="Arial" w:cs="Arial"/>
          <w:sz w:val="24"/>
          <w:szCs w:val="24"/>
        </w:rPr>
        <w:t xml:space="preserve"> Modelo Termo de Credenciamento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IV:</w:t>
      </w:r>
      <w:r w:rsidRPr="005472F8">
        <w:rPr>
          <w:rFonts w:ascii="Arial" w:hAnsi="Arial" w:cs="Arial"/>
          <w:sz w:val="24"/>
          <w:szCs w:val="24"/>
        </w:rPr>
        <w:t xml:space="preserve"> Declaração de Cumprimento de Requisitos Legais</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V:</w:t>
      </w:r>
      <w:r w:rsidRPr="005472F8">
        <w:rPr>
          <w:rFonts w:ascii="Arial" w:hAnsi="Arial" w:cs="Arial"/>
          <w:sz w:val="24"/>
          <w:szCs w:val="24"/>
        </w:rPr>
        <w:t xml:space="preserve"> Declaração de Habilitação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Anexo VI:</w:t>
      </w:r>
      <w:r w:rsidRPr="005472F8">
        <w:rPr>
          <w:rFonts w:ascii="Arial" w:hAnsi="Arial" w:cs="Arial"/>
          <w:sz w:val="24"/>
          <w:szCs w:val="24"/>
        </w:rPr>
        <w:t xml:space="preserve"> Declaração de Superveniência de Fatos Impeditivos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Anexo VII:</w:t>
      </w:r>
      <w:r w:rsidRPr="005472F8">
        <w:rPr>
          <w:rFonts w:ascii="Arial" w:hAnsi="Arial" w:cs="Arial"/>
          <w:sz w:val="24"/>
          <w:szCs w:val="24"/>
        </w:rPr>
        <w:t xml:space="preserve"> Declaração de ME/EPP/MEI</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Anexo VIII:</w:t>
      </w:r>
      <w:r w:rsidRPr="005472F8">
        <w:rPr>
          <w:rFonts w:ascii="Arial" w:hAnsi="Arial" w:cs="Arial"/>
          <w:color w:val="000000"/>
          <w:sz w:val="24"/>
          <w:szCs w:val="24"/>
        </w:rPr>
        <w:t xml:space="preserve"> Modelo de Atestado de Capacidade Técnica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 xml:space="preserve">Anexo IX: </w:t>
      </w:r>
      <w:r w:rsidRPr="005472F8">
        <w:rPr>
          <w:rFonts w:ascii="Arial" w:hAnsi="Arial" w:cs="Arial"/>
          <w:color w:val="000000"/>
          <w:sz w:val="24"/>
          <w:szCs w:val="24"/>
        </w:rPr>
        <w:t>Minuta da Ata de Registro de Preços</w:t>
      </w:r>
    </w:p>
    <w:p w:rsidR="00B520A4"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Anexo X:</w:t>
      </w:r>
      <w:r w:rsidRPr="005472F8">
        <w:rPr>
          <w:rFonts w:ascii="Arial" w:hAnsi="Arial" w:cs="Arial"/>
          <w:sz w:val="24"/>
          <w:szCs w:val="24"/>
        </w:rPr>
        <w:t xml:space="preserve"> Minuta de Contrato</w:t>
      </w:r>
    </w:p>
    <w:p w:rsidR="00B520A4" w:rsidRDefault="00B520A4" w:rsidP="00B520A4">
      <w:pPr>
        <w:widowControl w:val="0"/>
        <w:autoSpaceDE w:val="0"/>
        <w:autoSpaceDN w:val="0"/>
        <w:adjustRightInd w:val="0"/>
        <w:spacing w:after="120"/>
        <w:jc w:val="both"/>
        <w:rPr>
          <w:rFonts w:ascii="Arial" w:hAnsi="Arial" w:cs="Arial"/>
          <w:sz w:val="24"/>
          <w:szCs w:val="24"/>
        </w:rPr>
      </w:pPr>
    </w:p>
    <w:p w:rsidR="00B520A4" w:rsidRPr="005472F8" w:rsidRDefault="00B520A4" w:rsidP="00B520A4">
      <w:pPr>
        <w:pStyle w:val="Corpodetexto"/>
        <w:widowControl w:val="0"/>
        <w:spacing w:after="120"/>
        <w:rPr>
          <w:rFonts w:cs="Arial"/>
          <w:b/>
        </w:rPr>
      </w:pPr>
      <w:r w:rsidRPr="005472F8">
        <w:rPr>
          <w:rFonts w:cs="Arial"/>
          <w:b/>
          <w:noProof/>
        </w:rPr>
        <w:lastRenderedPageBreak/>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76835</wp:posOffset>
                </wp:positionV>
                <wp:extent cx="6248400" cy="295275"/>
                <wp:effectExtent l="5715" t="10160" r="22860"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A2CF9" w:rsidRPr="0029797E" w:rsidRDefault="007A2CF9" w:rsidP="00B520A4">
                            <w:pPr>
                              <w:jc w:val="center"/>
                              <w:rPr>
                                <w:rFonts w:ascii="Arial" w:hAnsi="Arial" w:cs="Arial"/>
                                <w:b/>
                                <w:sz w:val="24"/>
                                <w:szCs w:val="24"/>
                              </w:rPr>
                            </w:pPr>
                            <w:r>
                              <w:rPr>
                                <w:rFonts w:ascii="Arial" w:hAnsi="Arial" w:cs="Arial"/>
                                <w:b/>
                                <w:sz w:val="24"/>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55" style="position:absolute;left:0;text-align:left;margin-left:-6.3pt;margin-top:6.05pt;width:492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" fillcolor="#d8d8d8">
                <v:shadow on="t"/>
                <v:textbox>
                  <w:txbxContent>
                    <w:p w:rsidR="007A2CF9" w:rsidRPr="0029797E" w:rsidRDefault="007A2CF9" w:rsidP="00B520A4">
                      <w:pPr>
                        <w:jc w:val="center"/>
                        <w:rPr>
                          <w:rFonts w:ascii="Arial" w:hAnsi="Arial" w:cs="Arial"/>
                          <w:b/>
                          <w:sz w:val="24"/>
                          <w:szCs w:val="24"/>
                        </w:rPr>
                      </w:pPr>
                      <w:r>
                        <w:rPr>
                          <w:rFonts w:ascii="Arial" w:hAnsi="Arial" w:cs="Arial"/>
                          <w:b/>
                          <w:sz w:val="24"/>
                          <w:szCs w:val="24"/>
                        </w:rPr>
                        <w:t>XXX – DO FORO</w:t>
                      </w:r>
                    </w:p>
                  </w:txbxContent>
                </v:textbox>
              </v:rect>
            </w:pict>
          </mc:Fallback>
        </mc:AlternateContent>
      </w:r>
    </w:p>
    <w:p w:rsidR="00B520A4" w:rsidRPr="005472F8" w:rsidRDefault="00B520A4" w:rsidP="00B520A4">
      <w:pPr>
        <w:pStyle w:val="Corpodetexto"/>
        <w:widowControl w:val="0"/>
        <w:rPr>
          <w:rFonts w:cs="Arial"/>
          <w:b/>
        </w:rPr>
      </w:pPr>
    </w:p>
    <w:p w:rsidR="00B520A4" w:rsidRPr="005472F8" w:rsidRDefault="00B520A4" w:rsidP="00B520A4">
      <w:pPr>
        <w:pStyle w:val="Corpodetexto"/>
        <w:widowControl w:val="0"/>
        <w:rPr>
          <w:rFonts w:cs="Arial"/>
        </w:rPr>
      </w:pPr>
      <w:r w:rsidRPr="005472F8">
        <w:rPr>
          <w:rFonts w:cs="Arial"/>
          <w:b/>
        </w:rPr>
        <w:t>30.1.</w:t>
      </w:r>
      <w:r w:rsidRPr="005472F8">
        <w:rPr>
          <w:rFonts w:cs="Arial"/>
        </w:rPr>
        <w:t xml:space="preserve"> Para dirimir quaisquer dúvidas ou questões relacionadas com a presente licitação, fica eleito o foro da Comarca de Primavera do Leste/MT, com exclusão de qualquer outro, por mais privilegiado que seja.</w:t>
      </w:r>
    </w:p>
    <w:p w:rsidR="00B520A4" w:rsidRPr="005472F8" w:rsidRDefault="00B520A4" w:rsidP="00B520A4">
      <w:pPr>
        <w:pStyle w:val="Corpodetexto"/>
        <w:widowControl w:val="0"/>
        <w:rPr>
          <w:rFonts w:cs="Arial"/>
        </w:rPr>
      </w:pPr>
    </w:p>
    <w:p w:rsidR="00B520A4" w:rsidRDefault="00B520A4" w:rsidP="00B520A4">
      <w:pPr>
        <w:pStyle w:val="Corpodetexto"/>
        <w:widowControl w:val="0"/>
        <w:rPr>
          <w:rFonts w:cs="Arial"/>
        </w:rPr>
      </w:pPr>
    </w:p>
    <w:p w:rsidR="00B520A4" w:rsidRPr="005472F8" w:rsidRDefault="00B520A4" w:rsidP="00B520A4">
      <w:pPr>
        <w:pStyle w:val="Corpodetexto"/>
        <w:widowControl w:val="0"/>
        <w:rPr>
          <w:rFonts w:cs="Arial"/>
        </w:rPr>
      </w:pPr>
    </w:p>
    <w:p w:rsidR="00B520A4" w:rsidRPr="00DF351D" w:rsidRDefault="00B520A4" w:rsidP="00B520A4">
      <w:pPr>
        <w:pStyle w:val="Corpodetexto"/>
        <w:widowControl w:val="0"/>
        <w:jc w:val="center"/>
        <w:rPr>
          <w:rFonts w:cs="Arial"/>
        </w:rPr>
      </w:pPr>
      <w:r w:rsidRPr="00DF351D">
        <w:rPr>
          <w:rFonts w:cs="Arial"/>
        </w:rPr>
        <w:t xml:space="preserve">Santo Antônio do Leste, </w:t>
      </w:r>
      <w:r>
        <w:rPr>
          <w:rFonts w:cs="Arial"/>
        </w:rPr>
        <w:t>28</w:t>
      </w:r>
      <w:r w:rsidRPr="00DF351D">
        <w:rPr>
          <w:rFonts w:cs="Arial"/>
        </w:rPr>
        <w:t xml:space="preserve"> de </w:t>
      </w:r>
      <w:r>
        <w:rPr>
          <w:rFonts w:cs="Arial"/>
        </w:rPr>
        <w:t>maio</w:t>
      </w:r>
      <w:r w:rsidRPr="00DF351D">
        <w:rPr>
          <w:rFonts w:cs="Arial"/>
        </w:rPr>
        <w:t xml:space="preserve"> de 2019.</w:t>
      </w:r>
    </w:p>
    <w:p w:rsidR="00B520A4" w:rsidRPr="005472F8" w:rsidRDefault="00B520A4" w:rsidP="00B520A4">
      <w:pPr>
        <w:widowControl w:val="0"/>
        <w:jc w:val="center"/>
        <w:rPr>
          <w:rFonts w:ascii="Arial" w:hAnsi="Arial" w:cs="Arial"/>
          <w:b/>
          <w:sz w:val="24"/>
        </w:rPr>
      </w:pPr>
    </w:p>
    <w:p w:rsidR="00B520A4" w:rsidRDefault="00B520A4" w:rsidP="00B520A4">
      <w:pPr>
        <w:widowControl w:val="0"/>
        <w:jc w:val="center"/>
        <w:rPr>
          <w:rFonts w:ascii="Arial" w:hAnsi="Arial" w:cs="Arial"/>
          <w:b/>
          <w:sz w:val="24"/>
        </w:rPr>
      </w:pPr>
    </w:p>
    <w:p w:rsidR="00B520A4" w:rsidRDefault="00B520A4" w:rsidP="00B520A4">
      <w:pPr>
        <w:widowControl w:val="0"/>
        <w:jc w:val="center"/>
        <w:rPr>
          <w:rFonts w:ascii="Arial" w:hAnsi="Arial" w:cs="Arial"/>
          <w:b/>
          <w:sz w:val="24"/>
        </w:rPr>
      </w:pPr>
    </w:p>
    <w:p w:rsidR="00B520A4" w:rsidRPr="005472F8" w:rsidRDefault="00B520A4" w:rsidP="00B520A4">
      <w:pPr>
        <w:widowControl w:val="0"/>
        <w:jc w:val="center"/>
        <w:rPr>
          <w:rFonts w:ascii="Arial" w:hAnsi="Arial" w:cs="Arial"/>
          <w:b/>
          <w:sz w:val="24"/>
        </w:rPr>
      </w:pPr>
    </w:p>
    <w:p w:rsidR="00B520A4" w:rsidRPr="00CA523B" w:rsidRDefault="00B520A4" w:rsidP="00B520A4">
      <w:pPr>
        <w:widowControl w:val="0"/>
        <w:autoSpaceDE w:val="0"/>
        <w:autoSpaceDN w:val="0"/>
        <w:adjustRightInd w:val="0"/>
        <w:snapToGrid w:val="0"/>
        <w:jc w:val="center"/>
        <w:rPr>
          <w:rFonts w:ascii="Arial" w:hAnsi="Arial" w:cs="Arial"/>
          <w:b/>
          <w:sz w:val="24"/>
          <w:szCs w:val="24"/>
        </w:rPr>
      </w:pPr>
      <w:r w:rsidRPr="00CA523B">
        <w:rPr>
          <w:rFonts w:ascii="Arial" w:hAnsi="Arial" w:cs="Arial"/>
          <w:b/>
          <w:sz w:val="24"/>
          <w:szCs w:val="24"/>
        </w:rPr>
        <w:t>EDEMAR MENEGASSI</w:t>
      </w:r>
    </w:p>
    <w:p w:rsidR="00B520A4" w:rsidRPr="00CA523B" w:rsidRDefault="00B520A4" w:rsidP="00B520A4">
      <w:pPr>
        <w:widowControl w:val="0"/>
        <w:autoSpaceDE w:val="0"/>
        <w:autoSpaceDN w:val="0"/>
        <w:adjustRightInd w:val="0"/>
        <w:snapToGrid w:val="0"/>
        <w:jc w:val="center"/>
        <w:rPr>
          <w:rFonts w:ascii="Arial" w:hAnsi="Arial" w:cs="Arial"/>
        </w:rPr>
      </w:pPr>
      <w:r w:rsidRPr="00CA523B">
        <w:rPr>
          <w:rFonts w:ascii="Arial" w:hAnsi="Arial" w:cs="Arial"/>
        </w:rPr>
        <w:t>SECRETARIO VIAÇÃO, OBRAS E SERVIÇOS PÚBLICOS</w:t>
      </w:r>
    </w:p>
    <w:p w:rsidR="00B520A4" w:rsidRPr="00CA523B" w:rsidRDefault="00B520A4" w:rsidP="00B520A4">
      <w:pPr>
        <w:widowControl w:val="0"/>
        <w:autoSpaceDE w:val="0"/>
        <w:autoSpaceDN w:val="0"/>
        <w:adjustRightInd w:val="0"/>
        <w:snapToGrid w:val="0"/>
        <w:jc w:val="center"/>
        <w:rPr>
          <w:rFonts w:ascii="Arial" w:hAnsi="Arial" w:cs="Arial"/>
          <w:sz w:val="16"/>
          <w:szCs w:val="16"/>
        </w:rPr>
      </w:pPr>
      <w:r w:rsidRPr="00CA523B">
        <w:rPr>
          <w:rFonts w:ascii="Arial" w:hAnsi="Arial" w:cs="Arial"/>
          <w:sz w:val="16"/>
          <w:szCs w:val="16"/>
        </w:rPr>
        <w:t>PORTARIA 005/2017 DE 01 DE JANEIRO DE 2017</w:t>
      </w:r>
    </w:p>
    <w:p w:rsidR="00B520A4" w:rsidRPr="00CA523B" w:rsidRDefault="00B520A4" w:rsidP="00B520A4">
      <w:pPr>
        <w:widowControl w:val="0"/>
        <w:autoSpaceDE w:val="0"/>
        <w:autoSpaceDN w:val="0"/>
        <w:adjustRightInd w:val="0"/>
        <w:snapToGrid w:val="0"/>
        <w:spacing w:after="120"/>
        <w:jc w:val="center"/>
        <w:rPr>
          <w:rFonts w:ascii="Arial" w:hAnsi="Arial" w:cs="Arial"/>
        </w:rPr>
      </w:pPr>
    </w:p>
    <w:p w:rsidR="00B520A4" w:rsidRPr="00CA523B" w:rsidRDefault="00B520A4" w:rsidP="00B520A4">
      <w:pPr>
        <w:widowControl w:val="0"/>
        <w:autoSpaceDE w:val="0"/>
        <w:autoSpaceDN w:val="0"/>
        <w:adjustRightInd w:val="0"/>
        <w:snapToGrid w:val="0"/>
        <w:spacing w:after="120"/>
        <w:jc w:val="center"/>
        <w:rPr>
          <w:rFonts w:ascii="Arial" w:hAnsi="Arial" w:cs="Arial"/>
        </w:rPr>
      </w:pPr>
    </w:p>
    <w:p w:rsidR="00B520A4" w:rsidRPr="00CA523B" w:rsidRDefault="00B520A4" w:rsidP="00B520A4">
      <w:pPr>
        <w:widowControl w:val="0"/>
        <w:autoSpaceDE w:val="0"/>
        <w:autoSpaceDN w:val="0"/>
        <w:adjustRightInd w:val="0"/>
        <w:snapToGrid w:val="0"/>
        <w:jc w:val="center"/>
        <w:rPr>
          <w:rFonts w:ascii="Arial" w:hAnsi="Arial" w:cs="Arial"/>
          <w:b/>
          <w:sz w:val="24"/>
          <w:szCs w:val="24"/>
        </w:rPr>
      </w:pPr>
      <w:r w:rsidRPr="00CA523B">
        <w:rPr>
          <w:rFonts w:ascii="Arial" w:hAnsi="Arial" w:cs="Arial"/>
          <w:b/>
          <w:sz w:val="24"/>
          <w:szCs w:val="24"/>
        </w:rPr>
        <w:t>ELAINE DE FATIMA MORS</w:t>
      </w:r>
    </w:p>
    <w:p w:rsidR="00B520A4" w:rsidRPr="00CA523B" w:rsidRDefault="00B520A4" w:rsidP="00B520A4">
      <w:pPr>
        <w:widowControl w:val="0"/>
        <w:autoSpaceDE w:val="0"/>
        <w:autoSpaceDN w:val="0"/>
        <w:adjustRightInd w:val="0"/>
        <w:snapToGrid w:val="0"/>
        <w:jc w:val="center"/>
        <w:rPr>
          <w:rFonts w:ascii="Arial" w:hAnsi="Arial" w:cs="Arial"/>
        </w:rPr>
      </w:pPr>
      <w:r w:rsidRPr="00CA523B">
        <w:rPr>
          <w:rFonts w:ascii="Arial" w:hAnsi="Arial" w:cs="Arial"/>
        </w:rPr>
        <w:t>SECRETARIA DE SAÚDE</w:t>
      </w:r>
    </w:p>
    <w:p w:rsidR="00B520A4" w:rsidRPr="00CA523B" w:rsidRDefault="00B520A4" w:rsidP="00B520A4">
      <w:pPr>
        <w:widowControl w:val="0"/>
        <w:autoSpaceDE w:val="0"/>
        <w:autoSpaceDN w:val="0"/>
        <w:adjustRightInd w:val="0"/>
        <w:snapToGrid w:val="0"/>
        <w:jc w:val="center"/>
        <w:rPr>
          <w:rFonts w:ascii="Arial" w:hAnsi="Arial" w:cs="Arial"/>
          <w:sz w:val="16"/>
          <w:szCs w:val="16"/>
        </w:rPr>
      </w:pPr>
      <w:r w:rsidRPr="00CA523B">
        <w:rPr>
          <w:rFonts w:ascii="Arial" w:hAnsi="Arial" w:cs="Arial"/>
          <w:sz w:val="16"/>
          <w:szCs w:val="16"/>
        </w:rPr>
        <w:t>PORTARIA 256/2017 DE 03 DE JULHO DE 2017</w:t>
      </w:r>
    </w:p>
    <w:p w:rsidR="00B520A4" w:rsidRPr="00CA523B" w:rsidRDefault="00B520A4" w:rsidP="00B520A4">
      <w:pPr>
        <w:widowControl w:val="0"/>
        <w:autoSpaceDE w:val="0"/>
        <w:autoSpaceDN w:val="0"/>
        <w:adjustRightInd w:val="0"/>
        <w:snapToGrid w:val="0"/>
        <w:jc w:val="center"/>
        <w:rPr>
          <w:rFonts w:ascii="Arial" w:hAnsi="Arial" w:cs="Arial"/>
        </w:rPr>
      </w:pPr>
    </w:p>
    <w:p w:rsidR="00B520A4" w:rsidRPr="00CA523B" w:rsidRDefault="00B520A4" w:rsidP="00B520A4">
      <w:pPr>
        <w:widowControl w:val="0"/>
        <w:autoSpaceDE w:val="0"/>
        <w:autoSpaceDN w:val="0"/>
        <w:adjustRightInd w:val="0"/>
        <w:snapToGrid w:val="0"/>
        <w:jc w:val="center"/>
        <w:rPr>
          <w:rFonts w:ascii="Arial" w:hAnsi="Arial" w:cs="Arial"/>
        </w:rPr>
      </w:pPr>
    </w:p>
    <w:p w:rsidR="00B520A4" w:rsidRPr="00CA523B" w:rsidRDefault="00B520A4" w:rsidP="00B520A4">
      <w:pPr>
        <w:widowControl w:val="0"/>
        <w:autoSpaceDE w:val="0"/>
        <w:autoSpaceDN w:val="0"/>
        <w:adjustRightInd w:val="0"/>
        <w:snapToGrid w:val="0"/>
        <w:jc w:val="center"/>
        <w:rPr>
          <w:rFonts w:ascii="Arial" w:hAnsi="Arial" w:cs="Arial"/>
        </w:rPr>
      </w:pPr>
    </w:p>
    <w:p w:rsidR="00B520A4" w:rsidRPr="00CA523B" w:rsidRDefault="00B520A4" w:rsidP="00B520A4">
      <w:pPr>
        <w:widowControl w:val="0"/>
        <w:autoSpaceDE w:val="0"/>
        <w:autoSpaceDN w:val="0"/>
        <w:adjustRightInd w:val="0"/>
        <w:snapToGrid w:val="0"/>
        <w:jc w:val="center"/>
        <w:rPr>
          <w:rFonts w:ascii="Arial" w:hAnsi="Arial" w:cs="Arial"/>
          <w:b/>
          <w:sz w:val="24"/>
          <w:szCs w:val="24"/>
        </w:rPr>
      </w:pPr>
      <w:r w:rsidRPr="00CA523B">
        <w:rPr>
          <w:rFonts w:ascii="Arial" w:hAnsi="Arial" w:cs="Arial"/>
          <w:b/>
          <w:sz w:val="24"/>
          <w:szCs w:val="24"/>
        </w:rPr>
        <w:t>CLAUDILENE OLIVEIRA DOS SANTOS</w:t>
      </w:r>
    </w:p>
    <w:p w:rsidR="00B520A4" w:rsidRPr="00CA523B" w:rsidRDefault="00B520A4" w:rsidP="00B520A4">
      <w:pPr>
        <w:widowControl w:val="0"/>
        <w:autoSpaceDE w:val="0"/>
        <w:autoSpaceDN w:val="0"/>
        <w:adjustRightInd w:val="0"/>
        <w:snapToGrid w:val="0"/>
        <w:jc w:val="center"/>
        <w:rPr>
          <w:rFonts w:ascii="Arial" w:hAnsi="Arial" w:cs="Arial"/>
        </w:rPr>
      </w:pPr>
      <w:r w:rsidRPr="00CA523B">
        <w:rPr>
          <w:rFonts w:ascii="Arial" w:hAnsi="Arial" w:cs="Arial"/>
        </w:rPr>
        <w:t>SECRETARIA DE EDUCAÇÃO E CULTURA</w:t>
      </w:r>
    </w:p>
    <w:p w:rsidR="00B520A4" w:rsidRPr="00CA523B" w:rsidRDefault="00B520A4" w:rsidP="00B520A4">
      <w:pPr>
        <w:widowControl w:val="0"/>
        <w:autoSpaceDE w:val="0"/>
        <w:autoSpaceDN w:val="0"/>
        <w:adjustRightInd w:val="0"/>
        <w:snapToGrid w:val="0"/>
        <w:jc w:val="center"/>
        <w:rPr>
          <w:rFonts w:ascii="Arial" w:hAnsi="Arial" w:cs="Arial"/>
          <w:sz w:val="16"/>
          <w:szCs w:val="16"/>
        </w:rPr>
      </w:pPr>
      <w:r w:rsidRPr="00CA523B">
        <w:rPr>
          <w:rFonts w:ascii="Arial" w:hAnsi="Arial" w:cs="Arial"/>
          <w:sz w:val="16"/>
          <w:szCs w:val="16"/>
        </w:rPr>
        <w:t>PORTARIA 002/2017 DE 01 DE JANEIRO DE 2017</w:t>
      </w:r>
    </w:p>
    <w:p w:rsidR="00B520A4" w:rsidRPr="00CA523B" w:rsidRDefault="00B520A4" w:rsidP="00B520A4">
      <w:pPr>
        <w:widowControl w:val="0"/>
        <w:autoSpaceDE w:val="0"/>
        <w:autoSpaceDN w:val="0"/>
        <w:adjustRightInd w:val="0"/>
        <w:snapToGrid w:val="0"/>
        <w:jc w:val="center"/>
        <w:rPr>
          <w:rFonts w:ascii="Arial" w:hAnsi="Arial" w:cs="Arial"/>
          <w:sz w:val="24"/>
          <w:szCs w:val="24"/>
        </w:rPr>
      </w:pPr>
    </w:p>
    <w:p w:rsidR="00B520A4" w:rsidRPr="00CA523B" w:rsidRDefault="00B520A4" w:rsidP="00B520A4">
      <w:pPr>
        <w:widowControl w:val="0"/>
        <w:autoSpaceDE w:val="0"/>
        <w:autoSpaceDN w:val="0"/>
        <w:adjustRightInd w:val="0"/>
        <w:snapToGrid w:val="0"/>
        <w:jc w:val="center"/>
        <w:rPr>
          <w:rFonts w:ascii="Arial" w:hAnsi="Arial" w:cs="Arial"/>
          <w:sz w:val="24"/>
          <w:szCs w:val="24"/>
        </w:rPr>
      </w:pPr>
    </w:p>
    <w:p w:rsidR="00B520A4" w:rsidRPr="00CA523B" w:rsidRDefault="00B520A4" w:rsidP="00B520A4">
      <w:pPr>
        <w:widowControl w:val="0"/>
        <w:autoSpaceDE w:val="0"/>
        <w:autoSpaceDN w:val="0"/>
        <w:adjustRightInd w:val="0"/>
        <w:snapToGrid w:val="0"/>
        <w:jc w:val="center"/>
        <w:rPr>
          <w:rFonts w:ascii="Arial" w:hAnsi="Arial" w:cs="Arial"/>
          <w:sz w:val="16"/>
          <w:szCs w:val="16"/>
        </w:rPr>
      </w:pPr>
    </w:p>
    <w:p w:rsidR="00B520A4" w:rsidRPr="00CA523B" w:rsidRDefault="00B520A4" w:rsidP="00B520A4">
      <w:pPr>
        <w:widowControl w:val="0"/>
        <w:autoSpaceDE w:val="0"/>
        <w:autoSpaceDN w:val="0"/>
        <w:adjustRightInd w:val="0"/>
        <w:snapToGrid w:val="0"/>
        <w:jc w:val="center"/>
        <w:rPr>
          <w:rFonts w:ascii="Arial" w:hAnsi="Arial" w:cs="Arial"/>
          <w:b/>
          <w:sz w:val="24"/>
          <w:szCs w:val="24"/>
        </w:rPr>
      </w:pPr>
      <w:r w:rsidRPr="00CA523B">
        <w:rPr>
          <w:rFonts w:ascii="Arial" w:hAnsi="Arial" w:cs="Arial"/>
          <w:b/>
          <w:sz w:val="24"/>
          <w:szCs w:val="24"/>
        </w:rPr>
        <w:t>RONALDO MARTINS DE AMORIM</w:t>
      </w:r>
    </w:p>
    <w:p w:rsidR="00B520A4" w:rsidRPr="00CA523B" w:rsidRDefault="00B520A4" w:rsidP="00B520A4">
      <w:pPr>
        <w:widowControl w:val="0"/>
        <w:autoSpaceDE w:val="0"/>
        <w:autoSpaceDN w:val="0"/>
        <w:adjustRightInd w:val="0"/>
        <w:snapToGrid w:val="0"/>
        <w:jc w:val="center"/>
        <w:rPr>
          <w:rFonts w:ascii="Arial" w:hAnsi="Arial" w:cs="Arial"/>
        </w:rPr>
      </w:pPr>
      <w:r w:rsidRPr="00CA523B">
        <w:rPr>
          <w:rFonts w:ascii="Arial" w:hAnsi="Arial" w:cs="Arial"/>
        </w:rPr>
        <w:t>GERENTE DE CIDADE</w:t>
      </w:r>
    </w:p>
    <w:p w:rsidR="00B520A4" w:rsidRPr="00CA523B" w:rsidRDefault="00B520A4" w:rsidP="00B520A4">
      <w:pPr>
        <w:widowControl w:val="0"/>
        <w:autoSpaceDE w:val="0"/>
        <w:autoSpaceDN w:val="0"/>
        <w:adjustRightInd w:val="0"/>
        <w:snapToGrid w:val="0"/>
        <w:jc w:val="center"/>
        <w:rPr>
          <w:rFonts w:ascii="Arial" w:hAnsi="Arial" w:cs="Arial"/>
          <w:sz w:val="16"/>
          <w:szCs w:val="16"/>
        </w:rPr>
      </w:pPr>
      <w:r w:rsidRPr="00CA523B">
        <w:rPr>
          <w:rFonts w:ascii="Arial" w:hAnsi="Arial" w:cs="Arial"/>
          <w:sz w:val="16"/>
          <w:szCs w:val="16"/>
        </w:rPr>
        <w:t>PORTARIA 537/2017 DE 14 DE NOVEMBRO DE 2017</w:t>
      </w:r>
    </w:p>
    <w:p w:rsidR="00B520A4" w:rsidRPr="005472F8" w:rsidRDefault="00B520A4" w:rsidP="00B520A4">
      <w:pPr>
        <w:widowControl w:val="0"/>
        <w:jc w:val="center"/>
        <w:rPr>
          <w:rFonts w:ascii="Arial" w:hAnsi="Arial" w:cs="Arial"/>
          <w:b/>
          <w:sz w:val="24"/>
        </w:rPr>
      </w:pPr>
    </w:p>
    <w:p w:rsidR="00B520A4" w:rsidRPr="005472F8" w:rsidRDefault="00B520A4" w:rsidP="00B520A4">
      <w:pPr>
        <w:widowControl w:val="0"/>
        <w:jc w:val="center"/>
        <w:rPr>
          <w:rFonts w:ascii="Arial" w:hAnsi="Arial" w:cs="Arial"/>
          <w:b/>
          <w:sz w:val="24"/>
        </w:rPr>
      </w:pPr>
    </w:p>
    <w:p w:rsidR="00B520A4" w:rsidRDefault="00B520A4" w:rsidP="00B520A4">
      <w:pPr>
        <w:widowControl w:val="0"/>
        <w:jc w:val="center"/>
        <w:rPr>
          <w:rFonts w:ascii="Arial" w:hAnsi="Arial" w:cs="Arial"/>
          <w:b/>
          <w:sz w:val="24"/>
        </w:rPr>
      </w:pPr>
    </w:p>
    <w:p w:rsidR="00B520A4" w:rsidRDefault="00B520A4" w:rsidP="00B520A4">
      <w:pPr>
        <w:widowControl w:val="0"/>
        <w:jc w:val="center"/>
        <w:rPr>
          <w:rFonts w:ascii="Arial" w:hAnsi="Arial" w:cs="Arial"/>
          <w:b/>
          <w:sz w:val="24"/>
        </w:rPr>
      </w:pPr>
    </w:p>
    <w:p w:rsidR="00B520A4" w:rsidRDefault="00B520A4" w:rsidP="00B520A4">
      <w:pPr>
        <w:widowControl w:val="0"/>
        <w:jc w:val="center"/>
        <w:rPr>
          <w:rFonts w:ascii="Arial" w:hAnsi="Arial" w:cs="Arial"/>
          <w:b/>
          <w:sz w:val="24"/>
        </w:rPr>
      </w:pPr>
    </w:p>
    <w:p w:rsidR="00B520A4" w:rsidRPr="005472F8" w:rsidRDefault="00B520A4" w:rsidP="00B520A4">
      <w:pPr>
        <w:widowControl w:val="0"/>
        <w:jc w:val="center"/>
        <w:rPr>
          <w:rFonts w:ascii="Arial" w:hAnsi="Arial" w:cs="Arial"/>
          <w:b/>
          <w:sz w:val="24"/>
        </w:rPr>
      </w:pPr>
    </w:p>
    <w:p w:rsidR="00B520A4" w:rsidRPr="005472F8"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Default="00B520A4" w:rsidP="00B520A4">
      <w:pPr>
        <w:widowControl w:val="0"/>
        <w:tabs>
          <w:tab w:val="left" w:pos="2475"/>
        </w:tabs>
        <w:spacing w:after="120"/>
        <w:jc w:val="center"/>
        <w:rPr>
          <w:rFonts w:ascii="Arial" w:hAnsi="Arial" w:cs="Arial"/>
          <w:b/>
          <w:sz w:val="24"/>
          <w:szCs w:val="24"/>
        </w:rPr>
      </w:pPr>
    </w:p>
    <w:p w:rsidR="00B520A4" w:rsidRPr="005472F8" w:rsidRDefault="00B520A4" w:rsidP="00B520A4">
      <w:pPr>
        <w:widowControl w:val="0"/>
        <w:tabs>
          <w:tab w:val="left" w:pos="2475"/>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w:t>
      </w:r>
    </w:p>
    <w:p w:rsidR="00B520A4" w:rsidRPr="00FF07B6" w:rsidRDefault="00B520A4" w:rsidP="00B520A4">
      <w:pPr>
        <w:rPr>
          <w:rFonts w:ascii="Arial" w:hAnsi="Arial" w:cs="Arial"/>
          <w:b/>
          <w:sz w:val="26"/>
          <w:szCs w:val="26"/>
        </w:rPr>
      </w:pPr>
    </w:p>
    <w:p w:rsidR="00B520A4" w:rsidRPr="00FF07B6" w:rsidRDefault="00B520A4" w:rsidP="00B520A4">
      <w:pPr>
        <w:spacing w:line="259" w:lineRule="auto"/>
        <w:ind w:left="275"/>
        <w:jc w:val="center"/>
        <w:rPr>
          <w:rFonts w:ascii="Arial" w:eastAsia="Arial" w:hAnsi="Arial" w:cs="Arial"/>
          <w:b/>
          <w:i/>
          <w:sz w:val="24"/>
          <w:szCs w:val="24"/>
          <w:u w:val="single"/>
        </w:rPr>
      </w:pPr>
      <w:r w:rsidRPr="00FF07B6">
        <w:rPr>
          <w:rFonts w:ascii="Arial" w:eastAsia="Arial" w:hAnsi="Arial" w:cs="Arial"/>
          <w:b/>
          <w:i/>
          <w:sz w:val="24"/>
          <w:szCs w:val="24"/>
          <w:u w:val="single"/>
        </w:rPr>
        <w:t>ANEXO I</w:t>
      </w:r>
      <w:r w:rsidRPr="00FF07B6">
        <w:rPr>
          <w:rFonts w:ascii="Arial" w:eastAsia="Arial" w:hAnsi="Arial" w:cs="Arial"/>
          <w:b/>
          <w:i/>
          <w:sz w:val="24"/>
          <w:szCs w:val="24"/>
          <w:u w:val="single"/>
        </w:rPr>
        <w:br/>
        <w:t>TERMO DE REFERÊNCIA</w:t>
      </w:r>
    </w:p>
    <w:p w:rsidR="00B520A4" w:rsidRDefault="00B520A4" w:rsidP="00B520A4">
      <w:pPr>
        <w:spacing w:line="259" w:lineRule="auto"/>
        <w:ind w:left="275"/>
        <w:jc w:val="center"/>
        <w:rPr>
          <w:rFonts w:ascii="Arial" w:eastAsia="Arial" w:hAnsi="Arial" w:cs="Arial"/>
          <w:b/>
          <w:i/>
          <w:sz w:val="24"/>
          <w:szCs w:val="24"/>
          <w:u w:val="single"/>
        </w:rPr>
      </w:pPr>
    </w:p>
    <w:p w:rsidR="00B520A4" w:rsidRDefault="00B520A4" w:rsidP="00B520A4">
      <w:pPr>
        <w:spacing w:line="259" w:lineRule="auto"/>
        <w:ind w:left="275"/>
        <w:jc w:val="center"/>
        <w:rPr>
          <w:rFonts w:ascii="Arial" w:eastAsia="Arial" w:hAnsi="Arial" w:cs="Arial"/>
          <w:b/>
          <w:i/>
          <w:sz w:val="24"/>
          <w:szCs w:val="24"/>
          <w:u w:val="single"/>
        </w:rPr>
      </w:pPr>
    </w:p>
    <w:p w:rsidR="00B520A4" w:rsidRPr="00520FAC" w:rsidRDefault="00B520A4" w:rsidP="00B520A4">
      <w:pPr>
        <w:jc w:val="both"/>
        <w:rPr>
          <w:rFonts w:ascii="Arial" w:hAnsi="Arial" w:cs="Arial"/>
          <w:b/>
          <w:sz w:val="24"/>
          <w:szCs w:val="24"/>
        </w:rPr>
      </w:pPr>
      <w:r w:rsidRPr="00520FAC">
        <w:rPr>
          <w:rFonts w:ascii="Arial" w:hAnsi="Arial" w:cs="Arial"/>
          <w:b/>
          <w:sz w:val="24"/>
          <w:szCs w:val="24"/>
        </w:rPr>
        <w:t>1. INTRODUÇÃO.</w:t>
      </w:r>
    </w:p>
    <w:p w:rsidR="00B520A4" w:rsidRPr="00520FAC" w:rsidRDefault="00B520A4" w:rsidP="00B520A4">
      <w:pPr>
        <w:rPr>
          <w:rFonts w:ascii="Arial" w:hAnsi="Arial" w:cs="Arial"/>
          <w:sz w:val="24"/>
          <w:szCs w:val="24"/>
        </w:rPr>
      </w:pPr>
    </w:p>
    <w:p w:rsidR="00B520A4" w:rsidRPr="00520FAC" w:rsidRDefault="00B520A4" w:rsidP="00B520A4">
      <w:pPr>
        <w:rPr>
          <w:rFonts w:ascii="Arial" w:hAnsi="Arial" w:cs="Arial"/>
          <w:sz w:val="24"/>
          <w:szCs w:val="24"/>
        </w:rPr>
      </w:pPr>
      <w:r w:rsidRPr="00520FAC">
        <w:rPr>
          <w:rFonts w:ascii="Arial" w:hAnsi="Arial" w:cs="Arial"/>
          <w:sz w:val="24"/>
          <w:szCs w:val="24"/>
        </w:rPr>
        <w:t>1.1. - Contratação de empresa, para fornecimento de refeições do tipo “Self Service” e ou “Marmitex”, visando atender, as necessidades das secretarias, que compõem a prefeitura de Santo Antônio do Leste.</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b/>
          <w:sz w:val="24"/>
          <w:szCs w:val="24"/>
        </w:rPr>
      </w:pPr>
      <w:r w:rsidRPr="00520FAC">
        <w:rPr>
          <w:rFonts w:ascii="Arial" w:hAnsi="Arial" w:cs="Arial"/>
          <w:b/>
          <w:sz w:val="24"/>
          <w:szCs w:val="24"/>
        </w:rPr>
        <w:t>2. OBJETIVO.</w:t>
      </w:r>
    </w:p>
    <w:p w:rsidR="00B520A4" w:rsidRPr="00520FAC" w:rsidRDefault="00B520A4" w:rsidP="00B520A4">
      <w:pPr>
        <w:jc w:val="both"/>
        <w:rPr>
          <w:rFonts w:ascii="Arial" w:hAnsi="Arial" w:cs="Arial"/>
          <w:b/>
          <w:sz w:val="24"/>
          <w:szCs w:val="24"/>
        </w:rPr>
      </w:pPr>
    </w:p>
    <w:p w:rsidR="00B520A4" w:rsidRPr="00520FAC" w:rsidRDefault="00B520A4" w:rsidP="00B520A4">
      <w:pPr>
        <w:spacing w:line="360" w:lineRule="auto"/>
        <w:jc w:val="both"/>
        <w:rPr>
          <w:rFonts w:ascii="Arial" w:hAnsi="Arial" w:cs="Arial"/>
          <w:b/>
          <w:sz w:val="24"/>
          <w:szCs w:val="24"/>
        </w:rPr>
      </w:pPr>
      <w:r w:rsidRPr="00520FAC">
        <w:rPr>
          <w:rFonts w:ascii="Arial" w:hAnsi="Arial" w:cs="Arial"/>
          <w:sz w:val="24"/>
          <w:szCs w:val="24"/>
        </w:rPr>
        <w:t>2.1. - Este Termo de Referência foi elaborado em cumprimento ao disposto na Lei nº 10.520/2002 e subsidiariamente, pelas Leis nº 8.087/90, nº 8.666/93. Nº 9.784/99 e suas alterações e demais legislação complementar.</w:t>
      </w:r>
      <w:r w:rsidRPr="00520FAC">
        <w:rPr>
          <w:rFonts w:ascii="Arial" w:hAnsi="Arial" w:cs="Arial"/>
          <w:b/>
          <w:sz w:val="24"/>
          <w:szCs w:val="24"/>
        </w:rPr>
        <w:t xml:space="preserve"> </w:t>
      </w:r>
    </w:p>
    <w:p w:rsidR="00B520A4" w:rsidRPr="00520FAC" w:rsidRDefault="00B520A4" w:rsidP="00B520A4">
      <w:pPr>
        <w:widowControl w:val="0"/>
        <w:spacing w:after="120" w:line="360" w:lineRule="auto"/>
        <w:jc w:val="both"/>
        <w:rPr>
          <w:rFonts w:ascii="Arial" w:hAnsi="Arial" w:cs="Arial"/>
          <w:bCs/>
          <w:szCs w:val="28"/>
        </w:rPr>
      </w:pPr>
      <w:r w:rsidRPr="00520FAC">
        <w:rPr>
          <w:rFonts w:ascii="Arial" w:hAnsi="Arial" w:cs="Arial"/>
          <w:sz w:val="24"/>
          <w:szCs w:val="24"/>
        </w:rPr>
        <w:t xml:space="preserve">2.2. - O presente projeto visa a </w:t>
      </w:r>
      <w:r w:rsidRPr="00520FAC">
        <w:rPr>
          <w:rFonts w:ascii="Arial" w:hAnsi="Arial" w:cs="Arial"/>
          <w:color w:val="000000"/>
          <w:sz w:val="24"/>
          <w:szCs w:val="24"/>
        </w:rPr>
        <w:t>contratação de empresa especializada no fornecimento de refeições do tipo “self service” e refeições do tipo marmitex (contendo saladas em recipiente separado da refeição principal), para atender as necessidades das Secretarias Municipais desta Prefeitura Municipal de Santo Antônio do Leste</w:t>
      </w:r>
      <w:r w:rsidRPr="00520FAC">
        <w:rPr>
          <w:rFonts w:ascii="Arial" w:hAnsi="Arial" w:cs="Arial"/>
          <w:bCs/>
          <w:szCs w:val="28"/>
        </w:rPr>
        <w:t>.</w:t>
      </w:r>
    </w:p>
    <w:p w:rsidR="00B520A4" w:rsidRPr="00520FAC" w:rsidRDefault="00B520A4" w:rsidP="00B520A4">
      <w:pPr>
        <w:widowControl w:val="0"/>
        <w:spacing w:after="120" w:line="360" w:lineRule="auto"/>
        <w:jc w:val="both"/>
        <w:rPr>
          <w:rFonts w:ascii="Arial" w:hAnsi="Arial" w:cs="Arial"/>
          <w:sz w:val="24"/>
          <w:szCs w:val="24"/>
        </w:rPr>
      </w:pPr>
      <w:r w:rsidRPr="00520FAC">
        <w:rPr>
          <w:rFonts w:ascii="Arial" w:hAnsi="Arial" w:cs="Arial"/>
          <w:bCs/>
          <w:sz w:val="24"/>
          <w:szCs w:val="24"/>
        </w:rPr>
        <w:t>2.3. - A</w:t>
      </w:r>
      <w:r w:rsidRPr="00520FAC">
        <w:rPr>
          <w:rFonts w:ascii="Arial" w:hAnsi="Arial" w:cs="Arial"/>
          <w:b/>
          <w:bCs/>
          <w:szCs w:val="28"/>
        </w:rPr>
        <w:t xml:space="preserve"> </w:t>
      </w:r>
      <w:r w:rsidRPr="00520FAC">
        <w:rPr>
          <w:rFonts w:ascii="Arial" w:hAnsi="Arial" w:cs="Arial"/>
          <w:bCs/>
          <w:sz w:val="24"/>
          <w:szCs w:val="24"/>
        </w:rPr>
        <w:t>contratada deve m</w:t>
      </w:r>
      <w:r w:rsidRPr="00520FAC">
        <w:rPr>
          <w:rFonts w:ascii="Arial" w:hAnsi="Arial" w:cs="Arial"/>
          <w:sz w:val="24"/>
          <w:szCs w:val="24"/>
        </w:rPr>
        <w:t>anter a prestação de serviços de nutrição e alimentação de forma contínua, processada e padronizada com o mais rigoroso controle de qualidade, dentro das normas e legislação pertinente, sob inteira responsabilidade da CONTRATADA, obedecendo aos detalhamentos constantes neste Termo e padronização dos serviços de nutrição das unidades solicitantes - com dietas normais e modificadas, nos casos de fornecimento para pacientes (adultos e infantis), acompanhantes legalmente instituídos, e servidores,</w:t>
      </w:r>
      <w:r w:rsidRPr="00520FAC">
        <w:rPr>
          <w:rFonts w:ascii="Arial" w:hAnsi="Arial" w:cs="Arial"/>
          <w:color w:val="FF0000"/>
          <w:sz w:val="24"/>
          <w:szCs w:val="24"/>
        </w:rPr>
        <w:t xml:space="preserve"> </w:t>
      </w:r>
      <w:r w:rsidRPr="00520FAC">
        <w:rPr>
          <w:rFonts w:ascii="Arial" w:hAnsi="Arial" w:cs="Arial"/>
          <w:sz w:val="24"/>
          <w:szCs w:val="24"/>
        </w:rPr>
        <w:t>fornecendo os serviços desejados com eficiência e qualidade, tendo como premissa a binômia economia e qualidade, assegurando uma alimentação balanceada e em condições higiênico-sanitárias adequadas.</w:t>
      </w:r>
    </w:p>
    <w:p w:rsidR="00B520A4" w:rsidRPr="00520FAC" w:rsidRDefault="00B520A4" w:rsidP="00B520A4">
      <w:pPr>
        <w:widowControl w:val="0"/>
        <w:spacing w:after="120" w:line="360" w:lineRule="auto"/>
        <w:jc w:val="both"/>
        <w:rPr>
          <w:rFonts w:ascii="Arial" w:hAnsi="Arial" w:cs="Arial"/>
          <w:sz w:val="24"/>
          <w:szCs w:val="24"/>
        </w:rPr>
      </w:pPr>
      <w:r w:rsidRPr="00520FAC">
        <w:rPr>
          <w:rFonts w:ascii="Arial" w:hAnsi="Arial" w:cs="Arial"/>
          <w:sz w:val="24"/>
          <w:szCs w:val="24"/>
        </w:rPr>
        <w:t xml:space="preserve">2.4. - Fica a contratada ciente da possibilidade de inspeção “in loco” da vigilância sanitária municipal, fiscal de contrato, e nutricionista do quadro de servidores do município, sem aviso prévio e com coleta de amostras e demais procedimentos que julgarem necessário. </w:t>
      </w:r>
    </w:p>
    <w:p w:rsidR="00B520A4" w:rsidRPr="00520FAC" w:rsidRDefault="00B520A4" w:rsidP="00B520A4">
      <w:pPr>
        <w:pStyle w:val="Ttulo1"/>
        <w:keepNext w:val="0"/>
        <w:tabs>
          <w:tab w:val="num" w:pos="0"/>
        </w:tabs>
        <w:contextualSpacing/>
        <w:jc w:val="both"/>
        <w:rPr>
          <w:rFonts w:ascii="Arial" w:hAnsi="Arial" w:cs="Arial"/>
          <w:bCs/>
          <w:sz w:val="24"/>
          <w:szCs w:val="24"/>
        </w:rPr>
      </w:pPr>
    </w:p>
    <w:p w:rsidR="00B520A4" w:rsidRPr="00520FAC" w:rsidRDefault="00B520A4" w:rsidP="00B520A4">
      <w:pPr>
        <w:rPr>
          <w:rFonts w:ascii="Arial" w:hAnsi="Arial" w:cs="Arial"/>
        </w:rPr>
      </w:pPr>
    </w:p>
    <w:p w:rsidR="00B520A4" w:rsidRPr="00520FAC" w:rsidRDefault="00B520A4" w:rsidP="00B520A4">
      <w:pPr>
        <w:rPr>
          <w:rFonts w:ascii="Arial" w:hAnsi="Arial" w:cs="Arial"/>
        </w:rPr>
      </w:pPr>
    </w:p>
    <w:p w:rsidR="00B520A4" w:rsidRDefault="002B19A9" w:rsidP="00B520A4">
      <w:pPr>
        <w:pStyle w:val="Ttulo1"/>
        <w:keepNext w:val="0"/>
        <w:tabs>
          <w:tab w:val="num" w:pos="0"/>
        </w:tabs>
        <w:contextualSpacing/>
        <w:jc w:val="both"/>
        <w:rPr>
          <w:rFonts w:ascii="Arial" w:hAnsi="Arial" w:cs="Arial"/>
          <w:bCs/>
          <w:sz w:val="24"/>
          <w:szCs w:val="24"/>
          <w:lang w:val="pt-BR"/>
        </w:rPr>
      </w:pPr>
      <w:r>
        <w:rPr>
          <w:rFonts w:ascii="Arial" w:hAnsi="Arial" w:cs="Arial"/>
          <w:bCs/>
          <w:sz w:val="24"/>
          <w:szCs w:val="24"/>
        </w:rPr>
        <w:t xml:space="preserve">3 – </w:t>
      </w:r>
      <w:r>
        <w:rPr>
          <w:rFonts w:ascii="Arial" w:hAnsi="Arial" w:cs="Arial"/>
          <w:bCs/>
          <w:sz w:val="24"/>
          <w:szCs w:val="24"/>
          <w:lang w:val="pt-BR"/>
        </w:rPr>
        <w:t>DESCRIÇÃO</w:t>
      </w:r>
    </w:p>
    <w:p w:rsidR="002B19A9" w:rsidRDefault="002B19A9" w:rsidP="002B19A9">
      <w:pPr>
        <w:rPr>
          <w:lang w:eastAsia="x-none"/>
        </w:rPr>
      </w:pPr>
    </w:p>
    <w:tbl>
      <w:tblPr>
        <w:tblW w:w="9634" w:type="dxa"/>
        <w:tblInd w:w="-5" w:type="dxa"/>
        <w:tblCellMar>
          <w:left w:w="70" w:type="dxa"/>
          <w:right w:w="70" w:type="dxa"/>
        </w:tblCellMar>
        <w:tblLook w:val="04A0" w:firstRow="1" w:lastRow="0" w:firstColumn="1" w:lastColumn="0" w:noHBand="0" w:noVBand="1"/>
      </w:tblPr>
      <w:tblGrid>
        <w:gridCol w:w="956"/>
        <w:gridCol w:w="3439"/>
        <w:gridCol w:w="992"/>
        <w:gridCol w:w="850"/>
        <w:gridCol w:w="1843"/>
        <w:gridCol w:w="1554"/>
      </w:tblGrid>
      <w:tr w:rsidR="002B19A9" w:rsidRPr="002B19A9" w:rsidTr="002B19A9">
        <w:trPr>
          <w:trHeight w:val="300"/>
        </w:trPr>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ITEM</w:t>
            </w:r>
          </w:p>
        </w:tc>
        <w:tc>
          <w:tcPr>
            <w:tcW w:w="3439" w:type="dxa"/>
            <w:tcBorders>
              <w:top w:val="single" w:sz="4" w:space="0" w:color="auto"/>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DESCRIÇÃO DO PRODUTO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UNID</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QTDE</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V.UNITARIO</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V.TOTAL</w:t>
            </w:r>
          </w:p>
        </w:tc>
      </w:tr>
      <w:tr w:rsidR="002B19A9" w:rsidRPr="002B19A9" w:rsidTr="002B19A9">
        <w:trPr>
          <w:trHeight w:val="300"/>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1</w:t>
            </w:r>
          </w:p>
        </w:tc>
        <w:tc>
          <w:tcPr>
            <w:tcW w:w="3439" w:type="dxa"/>
            <w:tcBorders>
              <w:top w:val="nil"/>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REFEIÇAO SEL SERVICE</w:t>
            </w:r>
          </w:p>
        </w:tc>
        <w:tc>
          <w:tcPr>
            <w:tcW w:w="992" w:type="dxa"/>
            <w:tcBorders>
              <w:top w:val="nil"/>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UNID</w:t>
            </w:r>
          </w:p>
        </w:tc>
        <w:tc>
          <w:tcPr>
            <w:tcW w:w="850" w:type="dxa"/>
            <w:tcBorders>
              <w:top w:val="nil"/>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1000</w:t>
            </w:r>
          </w:p>
        </w:tc>
        <w:tc>
          <w:tcPr>
            <w:tcW w:w="1843" w:type="dxa"/>
            <w:tcBorders>
              <w:top w:val="nil"/>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R$ 24,41</w:t>
            </w:r>
          </w:p>
        </w:tc>
        <w:tc>
          <w:tcPr>
            <w:tcW w:w="1554" w:type="dxa"/>
            <w:tcBorders>
              <w:top w:val="nil"/>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R$ 24.410,00</w:t>
            </w:r>
          </w:p>
        </w:tc>
      </w:tr>
      <w:tr w:rsidR="002B19A9" w:rsidRPr="002B19A9" w:rsidTr="002B19A9">
        <w:trPr>
          <w:trHeight w:val="300"/>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2</w:t>
            </w:r>
          </w:p>
        </w:tc>
        <w:tc>
          <w:tcPr>
            <w:tcW w:w="3439" w:type="dxa"/>
            <w:tcBorders>
              <w:top w:val="nil"/>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REFEIÇÃO MARMITEX</w:t>
            </w:r>
          </w:p>
        </w:tc>
        <w:tc>
          <w:tcPr>
            <w:tcW w:w="992" w:type="dxa"/>
            <w:tcBorders>
              <w:top w:val="nil"/>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UNID</w:t>
            </w:r>
          </w:p>
        </w:tc>
        <w:tc>
          <w:tcPr>
            <w:tcW w:w="850" w:type="dxa"/>
            <w:tcBorders>
              <w:top w:val="nil"/>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9100</w:t>
            </w:r>
          </w:p>
        </w:tc>
        <w:tc>
          <w:tcPr>
            <w:tcW w:w="1843" w:type="dxa"/>
            <w:tcBorders>
              <w:top w:val="nil"/>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R$ 15,45</w:t>
            </w:r>
          </w:p>
        </w:tc>
        <w:tc>
          <w:tcPr>
            <w:tcW w:w="1554" w:type="dxa"/>
            <w:tcBorders>
              <w:top w:val="nil"/>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r w:rsidRPr="002B19A9">
              <w:rPr>
                <w:color w:val="000000"/>
                <w:sz w:val="22"/>
                <w:szCs w:val="22"/>
              </w:rPr>
              <w:t>R$ 140.595,00</w:t>
            </w:r>
          </w:p>
        </w:tc>
      </w:tr>
      <w:tr w:rsidR="002B19A9" w:rsidRPr="002B19A9" w:rsidTr="002B19A9">
        <w:trPr>
          <w:trHeight w:val="300"/>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p>
        </w:tc>
        <w:tc>
          <w:tcPr>
            <w:tcW w:w="3439" w:type="dxa"/>
            <w:tcBorders>
              <w:top w:val="nil"/>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color w:val="000000"/>
                <w:sz w:val="22"/>
                <w:szCs w:val="22"/>
              </w:rPr>
            </w:pPr>
          </w:p>
        </w:tc>
        <w:tc>
          <w:tcPr>
            <w:tcW w:w="1554" w:type="dxa"/>
            <w:tcBorders>
              <w:top w:val="nil"/>
              <w:left w:val="nil"/>
              <w:bottom w:val="single" w:sz="4" w:space="0" w:color="auto"/>
              <w:right w:val="single" w:sz="4" w:space="0" w:color="auto"/>
            </w:tcBorders>
            <w:shd w:val="clear" w:color="auto" w:fill="auto"/>
            <w:noWrap/>
            <w:vAlign w:val="bottom"/>
            <w:hideMark/>
          </w:tcPr>
          <w:p w:rsidR="002B19A9" w:rsidRPr="002B19A9" w:rsidRDefault="002B19A9" w:rsidP="002B19A9">
            <w:pPr>
              <w:jc w:val="center"/>
              <w:rPr>
                <w:b/>
                <w:color w:val="000000"/>
                <w:sz w:val="22"/>
                <w:szCs w:val="22"/>
              </w:rPr>
            </w:pPr>
            <w:r w:rsidRPr="002B19A9">
              <w:rPr>
                <w:b/>
                <w:color w:val="000000"/>
                <w:sz w:val="22"/>
                <w:szCs w:val="22"/>
              </w:rPr>
              <w:t>R$ 165.005,00</w:t>
            </w:r>
          </w:p>
        </w:tc>
      </w:tr>
    </w:tbl>
    <w:p w:rsidR="002B19A9" w:rsidRDefault="002B19A9" w:rsidP="002B19A9">
      <w:pPr>
        <w:rPr>
          <w:lang w:eastAsia="x-none"/>
        </w:rPr>
      </w:pPr>
    </w:p>
    <w:p w:rsidR="002B19A9" w:rsidRPr="002B19A9" w:rsidRDefault="002B19A9" w:rsidP="002B19A9">
      <w:pPr>
        <w:rPr>
          <w:sz w:val="24"/>
          <w:szCs w:val="24"/>
          <w:lang w:eastAsia="x-none"/>
        </w:rPr>
      </w:pPr>
      <w:r w:rsidRPr="002B19A9">
        <w:rPr>
          <w:sz w:val="24"/>
          <w:szCs w:val="24"/>
          <w:lang w:eastAsia="x-none"/>
        </w:rPr>
        <w:t>O valor estimado é de R$ 165.005,00 (cento e sessenta e cinco mil e cinco reais).</w:t>
      </w:r>
    </w:p>
    <w:p w:rsidR="00B520A4" w:rsidRPr="00520FAC" w:rsidRDefault="00B520A4" w:rsidP="00B520A4">
      <w:pPr>
        <w:pStyle w:val="Ttulo1"/>
        <w:keepNext w:val="0"/>
        <w:tabs>
          <w:tab w:val="num" w:pos="0"/>
        </w:tabs>
        <w:contextualSpacing/>
        <w:jc w:val="both"/>
        <w:rPr>
          <w:rFonts w:ascii="Arial" w:hAnsi="Arial" w:cs="Arial"/>
          <w:bCs/>
          <w:sz w:val="24"/>
          <w:szCs w:val="24"/>
        </w:rPr>
      </w:pPr>
      <w:bookmarkStart w:id="1" w:name="__RefHeading__15_669042002"/>
      <w:bookmarkStart w:id="2" w:name="__RefHeading__17_669042002"/>
      <w:bookmarkEnd w:id="1"/>
      <w:bookmarkEnd w:id="2"/>
    </w:p>
    <w:p w:rsidR="00B520A4" w:rsidRPr="00520FAC" w:rsidRDefault="00B520A4" w:rsidP="00B520A4">
      <w:pPr>
        <w:pStyle w:val="Ttulo1"/>
        <w:keepNext w:val="0"/>
        <w:tabs>
          <w:tab w:val="num" w:pos="0"/>
        </w:tabs>
        <w:contextualSpacing/>
        <w:jc w:val="both"/>
        <w:rPr>
          <w:rFonts w:ascii="Arial" w:hAnsi="Arial" w:cs="Arial"/>
          <w:bCs/>
          <w:sz w:val="24"/>
          <w:szCs w:val="24"/>
        </w:rPr>
      </w:pPr>
      <w:r w:rsidRPr="00520FAC">
        <w:rPr>
          <w:rFonts w:ascii="Arial" w:hAnsi="Arial" w:cs="Arial"/>
          <w:bCs/>
          <w:sz w:val="24"/>
          <w:szCs w:val="24"/>
        </w:rPr>
        <w:t>3.1 - DESCRIÇÃO DOS SERVIÇOS</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a) A prestação de serviços alimentação envolverá todas as etapas do processo de operacionalização.</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b) Os serviços consistem na execução de todas as atividades necessárias, dentre as quais se destacam:</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Aquisição de gêneros e produtos alimentícios e materiais de consumo em geral;</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Armazenamento de gêneros e produtos alimentícios e materiais de consumo;</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Controle quantitativo e qualitativo dos gêneros alimentícios e materiais de consumo;</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Pré-preparos, preparos e cocção dos alimentos;</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Porcionamento uniforme, utilizando-se de utensílios apropriados;</w:t>
      </w:r>
    </w:p>
    <w:p w:rsidR="00B520A4" w:rsidRPr="00520FAC" w:rsidRDefault="00B520A4" w:rsidP="00B520A4">
      <w:pPr>
        <w:pStyle w:val="PargrafodaLista"/>
        <w:numPr>
          <w:ilvl w:val="0"/>
          <w:numId w:val="10"/>
        </w:numPr>
        <w:spacing w:after="200" w:line="276" w:lineRule="auto"/>
        <w:jc w:val="both"/>
        <w:rPr>
          <w:rFonts w:ascii="Arial" w:hAnsi="Arial" w:cs="Arial"/>
        </w:rPr>
      </w:pPr>
      <w:r w:rsidRPr="00520FAC">
        <w:rPr>
          <w:rFonts w:ascii="Arial" w:hAnsi="Arial" w:cs="Arial"/>
        </w:rPr>
        <w:t>- Higienização e limpeza de todas as dependências utilizadas, dos equipamentos, dos utensílios de cozinha e dos utensílios utilizados.</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xml:space="preserve">- </w:t>
      </w:r>
      <w:proofErr w:type="spellStart"/>
      <w:r w:rsidRPr="00520FAC">
        <w:rPr>
          <w:rFonts w:ascii="Arial" w:hAnsi="Arial" w:cs="Arial"/>
          <w:bCs/>
        </w:rPr>
        <w:t>Fornecer</w:t>
      </w:r>
      <w:proofErr w:type="spellEnd"/>
      <w:r w:rsidRPr="00520FAC">
        <w:rPr>
          <w:rFonts w:ascii="Arial" w:hAnsi="Arial" w:cs="Arial"/>
          <w:bCs/>
        </w:rPr>
        <w:t xml:space="preserve"> sempre que for solicitada.</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Obedecer às quantidades solicitadas (independente da flutuação do dia), e horários.</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xml:space="preserve">- Dispostas em embalagens apropriadas, com talheres. </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Prontas para consumo.</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Variado cardápio.</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Balanceada ou bem distribuídas em quantidades na variedade de alimento, do que está sendo ofertado no dia.</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Sempre acompanhada de salada, a menos que por parte do requisitante seja dispensada, e em recipiente separado da refeição principal.</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Ter sido preparada em local que obedeça às normas sanitárias vigentes.</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As embalagens na qual forem dispostas e os talheres, devem ser descartáveis, de único uso.</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Alimentos de tipo 1 quanto a grãos e cereais independente da marca, alimentos sempre no prazo de validade, bem cozidos ou preparado de modo correto, obedecendo a exigência de cada alimento para o seu preparo.</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Ofertar todos os dias no mínimo, arroz, feijão, no mínimo dois tipos de carne sendo 1 (uma) carne vermelha (bovina, porco) e 1(uma) branca (frango ou peixe), no mínimo dois tipos de legumes ou verduras cozidos, no mínimo dois tipos de salada.</w:t>
      </w:r>
    </w:p>
    <w:p w:rsidR="00B520A4" w:rsidRPr="00520FAC" w:rsidRDefault="00B520A4" w:rsidP="00B520A4">
      <w:pPr>
        <w:pStyle w:val="PargrafodaLista"/>
        <w:numPr>
          <w:ilvl w:val="0"/>
          <w:numId w:val="10"/>
        </w:numPr>
        <w:shd w:val="clear" w:color="auto" w:fill="FFFFFF"/>
        <w:suppressAutoHyphens/>
        <w:spacing w:after="150"/>
        <w:jc w:val="both"/>
        <w:rPr>
          <w:rFonts w:ascii="Arial" w:hAnsi="Arial" w:cs="Arial"/>
          <w:bCs/>
        </w:rPr>
      </w:pPr>
      <w:r w:rsidRPr="00520FAC">
        <w:rPr>
          <w:rFonts w:ascii="Arial" w:hAnsi="Arial" w:cs="Arial"/>
          <w:bCs/>
        </w:rPr>
        <w:t>- As carnes devem ser preparadas de modo variado, não repetindo o mesmo modo de preparo dentro da mesma semana, não repetir também, a salada, legumes e verduras cozidas.</w:t>
      </w:r>
    </w:p>
    <w:p w:rsidR="00B520A4" w:rsidRPr="00520FAC" w:rsidRDefault="00B520A4" w:rsidP="00B520A4">
      <w:pPr>
        <w:pStyle w:val="PargrafodaLista"/>
        <w:shd w:val="clear" w:color="auto" w:fill="FFFFFF"/>
        <w:suppressAutoHyphens/>
        <w:spacing w:after="150"/>
        <w:jc w:val="both"/>
        <w:rPr>
          <w:rFonts w:ascii="Arial" w:hAnsi="Arial" w:cs="Arial"/>
          <w:bCs/>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lastRenderedPageBreak/>
        <w:t>c) A alimentação fornecida deverá ser equilibrada e racional e estar em condições higiênico-sanitárias adequadas.</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 xml:space="preserve">d) A operacionalização, </w:t>
      </w:r>
      <w:proofErr w:type="spellStart"/>
      <w:r w:rsidRPr="00520FAC">
        <w:rPr>
          <w:rFonts w:ascii="Arial" w:hAnsi="Arial" w:cs="Arial"/>
          <w:sz w:val="24"/>
          <w:szCs w:val="24"/>
        </w:rPr>
        <w:t>porcionamento</w:t>
      </w:r>
      <w:proofErr w:type="spellEnd"/>
      <w:r w:rsidRPr="00520FAC">
        <w:rPr>
          <w:rFonts w:ascii="Arial" w:hAnsi="Arial" w:cs="Arial"/>
          <w:sz w:val="24"/>
          <w:szCs w:val="24"/>
        </w:rPr>
        <w:t xml:space="preserve"> e distribuição deverão ser supervisionadas, de maneira a observar sua apresentação, aceitação, </w:t>
      </w:r>
      <w:proofErr w:type="spellStart"/>
      <w:r w:rsidRPr="00520FAC">
        <w:rPr>
          <w:rFonts w:ascii="Arial" w:hAnsi="Arial" w:cs="Arial"/>
          <w:sz w:val="24"/>
          <w:szCs w:val="24"/>
        </w:rPr>
        <w:t>porcionamento</w:t>
      </w:r>
      <w:proofErr w:type="spellEnd"/>
      <w:r w:rsidRPr="00520FAC">
        <w:rPr>
          <w:rFonts w:ascii="Arial" w:hAnsi="Arial" w:cs="Arial"/>
          <w:sz w:val="24"/>
          <w:szCs w:val="24"/>
        </w:rPr>
        <w:t xml:space="preserve"> e temperatura, para, caso se faça necessário, se façam alterações ou adaptações, visando atendimento adequado e satisfatório.</w:t>
      </w:r>
    </w:p>
    <w:p w:rsidR="00B520A4" w:rsidRPr="00520FAC" w:rsidRDefault="00B520A4" w:rsidP="00B520A4">
      <w:pPr>
        <w:pStyle w:val="Ttulo2"/>
        <w:keepNext w:val="0"/>
        <w:tabs>
          <w:tab w:val="num" w:pos="0"/>
        </w:tabs>
        <w:jc w:val="both"/>
        <w:rPr>
          <w:rFonts w:cs="Arial"/>
          <w:sz w:val="24"/>
          <w:szCs w:val="24"/>
        </w:rPr>
      </w:pPr>
      <w:bookmarkStart w:id="3" w:name="__RefHeading__19_669042002"/>
      <w:bookmarkEnd w:id="3"/>
    </w:p>
    <w:p w:rsidR="00B520A4" w:rsidRPr="00520FAC" w:rsidRDefault="00B520A4" w:rsidP="00B520A4">
      <w:pPr>
        <w:pStyle w:val="Ttulo2"/>
        <w:keepNext w:val="0"/>
        <w:tabs>
          <w:tab w:val="num" w:pos="0"/>
        </w:tabs>
        <w:jc w:val="both"/>
        <w:rPr>
          <w:rFonts w:cs="Arial"/>
          <w:sz w:val="24"/>
          <w:szCs w:val="24"/>
        </w:rPr>
      </w:pPr>
      <w:r w:rsidRPr="00520FAC">
        <w:rPr>
          <w:rFonts w:cs="Arial"/>
          <w:sz w:val="24"/>
          <w:szCs w:val="24"/>
        </w:rPr>
        <w:t>3.2 - Higienização na distribuição das refeições</w:t>
      </w:r>
    </w:p>
    <w:p w:rsidR="00B520A4" w:rsidRPr="00520FAC" w:rsidRDefault="00B520A4" w:rsidP="00B520A4">
      <w:pPr>
        <w:ind w:firstLine="1134"/>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3.2.1. - A higienização das dependências utilizadas pela empresa CONTRATADA (cozinha geral), assim como, a limpeza dos equipamentos e utensílios ficarão sob a responsabilidade da empresa CONTRATADA.</w:t>
      </w:r>
    </w:p>
    <w:p w:rsidR="00B520A4" w:rsidRPr="00520FAC" w:rsidRDefault="00B520A4" w:rsidP="00B520A4">
      <w:pPr>
        <w:autoSpaceDN w:val="0"/>
        <w:adjustRightInd w:val="0"/>
        <w:jc w:val="both"/>
        <w:rPr>
          <w:rFonts w:ascii="Arial" w:hAnsi="Arial" w:cs="Arial"/>
          <w:sz w:val="24"/>
          <w:szCs w:val="24"/>
        </w:rPr>
      </w:pPr>
    </w:p>
    <w:p w:rsidR="00B520A4" w:rsidRPr="00520FAC" w:rsidRDefault="00B520A4" w:rsidP="00B520A4">
      <w:pPr>
        <w:autoSpaceDN w:val="0"/>
        <w:adjustRightInd w:val="0"/>
        <w:jc w:val="both"/>
        <w:rPr>
          <w:rFonts w:ascii="Arial" w:hAnsi="Arial" w:cs="Arial"/>
          <w:sz w:val="24"/>
          <w:szCs w:val="24"/>
        </w:rPr>
      </w:pPr>
      <w:r w:rsidRPr="00520FAC">
        <w:rPr>
          <w:rFonts w:ascii="Arial" w:hAnsi="Arial" w:cs="Arial"/>
          <w:sz w:val="24"/>
          <w:szCs w:val="24"/>
        </w:rPr>
        <w:t xml:space="preserve">3.2.2. - A CONTRATADA deverá obedecer às determinações </w:t>
      </w:r>
      <w:r w:rsidRPr="00520FAC">
        <w:rPr>
          <w:rFonts w:ascii="Arial" w:hAnsi="Arial" w:cs="Arial"/>
          <w:bCs/>
          <w:sz w:val="24"/>
          <w:szCs w:val="24"/>
        </w:rPr>
        <w:t xml:space="preserve">devendo obrigatoriamente utilizar </w:t>
      </w:r>
      <w:r w:rsidRPr="00520FAC">
        <w:rPr>
          <w:rFonts w:ascii="Arial" w:hAnsi="Arial" w:cs="Arial"/>
          <w:sz w:val="24"/>
          <w:szCs w:val="24"/>
        </w:rPr>
        <w:t>os métodos adequados para desinfecção dos (equipamentos/utensílios) e também seguir os pareceres da Vigilância Sanitária.</w:t>
      </w:r>
      <w:bookmarkStart w:id="4" w:name="__RefHeading__21_669042002"/>
      <w:bookmarkEnd w:id="4"/>
    </w:p>
    <w:p w:rsidR="00B520A4" w:rsidRPr="00520FAC" w:rsidRDefault="00B520A4" w:rsidP="00B520A4">
      <w:pPr>
        <w:pStyle w:val="Ttulo1"/>
        <w:tabs>
          <w:tab w:val="num" w:pos="0"/>
        </w:tabs>
        <w:contextualSpacing/>
        <w:jc w:val="both"/>
        <w:rPr>
          <w:rFonts w:ascii="Arial" w:hAnsi="Arial" w:cs="Arial"/>
          <w:bCs/>
          <w:sz w:val="24"/>
          <w:szCs w:val="24"/>
        </w:rPr>
      </w:pPr>
      <w:r w:rsidRPr="00520FAC">
        <w:rPr>
          <w:rFonts w:ascii="Arial" w:hAnsi="Arial" w:cs="Arial"/>
          <w:bCs/>
          <w:sz w:val="24"/>
          <w:szCs w:val="24"/>
        </w:rPr>
        <w:t>4 - CARDÁPIO</w:t>
      </w:r>
    </w:p>
    <w:p w:rsidR="00B520A4" w:rsidRPr="00520FAC" w:rsidRDefault="00B520A4" w:rsidP="00B520A4">
      <w:pPr>
        <w:contextualSpacing/>
        <w:jc w:val="both"/>
        <w:rPr>
          <w:rFonts w:ascii="Arial" w:hAnsi="Arial" w:cs="Arial"/>
          <w:b/>
          <w:bCs/>
          <w:sz w:val="24"/>
          <w:szCs w:val="24"/>
        </w:rPr>
      </w:pPr>
    </w:p>
    <w:p w:rsidR="00B520A4" w:rsidRPr="00520FAC" w:rsidRDefault="00B520A4" w:rsidP="00B520A4">
      <w:pPr>
        <w:pStyle w:val="Ttulo2"/>
        <w:keepNext w:val="0"/>
        <w:tabs>
          <w:tab w:val="num" w:pos="0"/>
        </w:tabs>
        <w:contextualSpacing/>
        <w:jc w:val="both"/>
        <w:rPr>
          <w:rFonts w:cs="Arial"/>
          <w:sz w:val="24"/>
          <w:szCs w:val="24"/>
        </w:rPr>
      </w:pPr>
      <w:r w:rsidRPr="00520FAC">
        <w:rPr>
          <w:rFonts w:cs="Arial"/>
          <w:sz w:val="24"/>
          <w:szCs w:val="24"/>
        </w:rPr>
        <w:t>4.1 - Regras Gerais</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4.1.1. - Para a elaboração do cardápio deverá ser observada a relação de gêneros e produtos alimentícios padronizados, com os respectivos consumos e frequência de utilização.</w:t>
      </w:r>
    </w:p>
    <w:p w:rsidR="00B520A4" w:rsidRPr="00520FAC" w:rsidRDefault="00B520A4" w:rsidP="00B520A4">
      <w:pPr>
        <w:spacing w:line="360" w:lineRule="auto"/>
        <w:jc w:val="both"/>
        <w:rPr>
          <w:rFonts w:ascii="Arial" w:hAnsi="Arial" w:cs="Arial"/>
          <w:b/>
          <w:bCs/>
          <w:sz w:val="24"/>
          <w:szCs w:val="24"/>
        </w:rPr>
      </w:pPr>
      <w:r w:rsidRPr="00520FAC">
        <w:rPr>
          <w:rFonts w:ascii="Arial" w:hAnsi="Arial" w:cs="Arial"/>
          <w:sz w:val="24"/>
          <w:szCs w:val="24"/>
        </w:rPr>
        <w:t>4.1.2. - A técnica dietética de preparo ficará a critério da CONTRATADA, observado o cardápio previamente autorizado pela CONTRATANTE</w:t>
      </w:r>
      <w:r w:rsidRPr="00520FAC">
        <w:rPr>
          <w:rFonts w:ascii="Arial" w:hAnsi="Arial" w:cs="Arial"/>
          <w:b/>
          <w:bCs/>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4.1.3. - Para o atendimento das necessidades nutricionais diárias recomendadas, deverão ser organizados cardápios variados, obedecendo aos critérios de sazonalidades, atendendo às leis fundamentais de alimentação de Escudeiro (quantidade, qualidade, harmonia e adequação).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4.1.4. - Os cardápios apresentados somente poderão ser alterados pela empresa CONTRATADA se aprovado pela nutricionista do quadro de funcionários desta prefeitura (CONTRATANTE) após análise das motivações formais, encaminhadas com o prazo de antecedência de 48 (quarenta e oito) horas, salvo se forem relativos a itens de hortifrutigranjeiros.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4.1.5. - Os cardápios deverão apresentar preparações variadas, equilibradas e de boa aparência, proporcionando um aporte calórico necessário e uma boa aceitação.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4.1.6. - Constam na sequência, modelos dos cardápios padronizados que poderão ser utilizados pela CONTRATADA mediante aprovação.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lastRenderedPageBreak/>
        <w:t>4.1.7. - Consta também na sequência, do presente Termo de Referência, a lista dos produtos padronizados que deverão ser utilizados pela CONTRATADA.</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pStyle w:val="Ttulo2"/>
        <w:keepNext w:val="0"/>
        <w:tabs>
          <w:tab w:val="num" w:pos="0"/>
        </w:tabs>
        <w:jc w:val="both"/>
        <w:rPr>
          <w:rFonts w:cs="Arial"/>
          <w:sz w:val="24"/>
          <w:szCs w:val="24"/>
        </w:rPr>
      </w:pPr>
      <w:r w:rsidRPr="00520FAC">
        <w:rPr>
          <w:rFonts w:cs="Arial"/>
          <w:sz w:val="24"/>
          <w:szCs w:val="24"/>
        </w:rPr>
        <w:t xml:space="preserve">5 - COMPOSIÇÃO DO CARDÁPIO </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9"/>
        </w:numPr>
        <w:spacing w:after="200" w:line="276" w:lineRule="auto"/>
        <w:jc w:val="both"/>
        <w:rPr>
          <w:rFonts w:ascii="Arial" w:hAnsi="Arial" w:cs="Arial"/>
        </w:rPr>
      </w:pPr>
      <w:r w:rsidRPr="00520FAC">
        <w:rPr>
          <w:rFonts w:ascii="Arial" w:hAnsi="Arial" w:cs="Arial"/>
        </w:rPr>
        <w:t xml:space="preserve">Evitar oferta de alimentos com consistência parecida, procurando manter o equilíbrio entre as preparações. </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9"/>
        </w:numPr>
        <w:spacing w:after="200" w:line="276" w:lineRule="auto"/>
        <w:jc w:val="both"/>
        <w:rPr>
          <w:rFonts w:ascii="Arial" w:hAnsi="Arial" w:cs="Arial"/>
        </w:rPr>
      </w:pPr>
      <w:r w:rsidRPr="00520FAC">
        <w:rPr>
          <w:rFonts w:ascii="Arial" w:hAnsi="Arial" w:cs="Arial"/>
        </w:rPr>
        <w:t xml:space="preserve">A cor variada das preparações estimula a sua aceitação. A mesma coloração deve ser evitada, lembrando que com a mudança das cores das hortaliças, varia a oferta de vitaminas e sais minerais. </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9"/>
        </w:numPr>
        <w:spacing w:after="200" w:line="276" w:lineRule="auto"/>
        <w:jc w:val="both"/>
        <w:rPr>
          <w:rFonts w:ascii="Arial" w:hAnsi="Arial" w:cs="Arial"/>
        </w:rPr>
      </w:pPr>
      <w:r w:rsidRPr="00520FAC">
        <w:rPr>
          <w:rFonts w:ascii="Arial" w:hAnsi="Arial" w:cs="Arial"/>
        </w:rPr>
        <w:t xml:space="preserve">A variedade de alimentos deve proporcionar a oferta de carnes, leguminosas e frutas, de forma alternada e acumulativa, objetivando atingir uma alimentação balanceada e equilibrada sob o ponto de vista nutricional, além de adequada às suas necessidades. </w:t>
      </w:r>
    </w:p>
    <w:p w:rsidR="00B520A4" w:rsidRPr="00520FAC" w:rsidRDefault="00B520A4" w:rsidP="00B520A4">
      <w:pPr>
        <w:pStyle w:val="Ttulo3"/>
        <w:keepNext w:val="0"/>
        <w:tabs>
          <w:tab w:val="num" w:pos="0"/>
        </w:tabs>
        <w:spacing w:line="360" w:lineRule="auto"/>
        <w:jc w:val="both"/>
        <w:rPr>
          <w:rFonts w:cs="Arial"/>
          <w:sz w:val="24"/>
          <w:szCs w:val="24"/>
        </w:rPr>
      </w:pPr>
    </w:p>
    <w:p w:rsidR="00B520A4" w:rsidRPr="00520FAC" w:rsidRDefault="00B520A4" w:rsidP="00B520A4">
      <w:pPr>
        <w:pStyle w:val="Ttulo3"/>
        <w:keepNext w:val="0"/>
        <w:tabs>
          <w:tab w:val="num" w:pos="0"/>
        </w:tabs>
        <w:spacing w:line="360" w:lineRule="auto"/>
        <w:jc w:val="both"/>
        <w:rPr>
          <w:rFonts w:cs="Arial"/>
          <w:sz w:val="24"/>
          <w:szCs w:val="24"/>
        </w:rPr>
      </w:pPr>
      <w:r w:rsidRPr="00520FAC">
        <w:rPr>
          <w:rFonts w:cs="Arial"/>
          <w:sz w:val="24"/>
          <w:szCs w:val="24"/>
        </w:rPr>
        <w:t xml:space="preserve">5.1 - Refeições </w:t>
      </w:r>
    </w:p>
    <w:p w:rsidR="00B520A4" w:rsidRPr="00520FAC" w:rsidRDefault="00B520A4" w:rsidP="00B520A4">
      <w:pPr>
        <w:spacing w:line="360" w:lineRule="auto"/>
        <w:jc w:val="both"/>
        <w:rPr>
          <w:rFonts w:ascii="Arial" w:hAnsi="Arial" w:cs="Arial"/>
          <w:sz w:val="24"/>
          <w:szCs w:val="24"/>
        </w:rPr>
      </w:pPr>
    </w:p>
    <w:tbl>
      <w:tblPr>
        <w:tblW w:w="9212" w:type="dxa"/>
        <w:tblInd w:w="70" w:type="dxa"/>
        <w:tblLayout w:type="fixed"/>
        <w:tblCellMar>
          <w:left w:w="70" w:type="dxa"/>
          <w:right w:w="70" w:type="dxa"/>
        </w:tblCellMar>
        <w:tblLook w:val="0000" w:firstRow="0" w:lastRow="0" w:firstColumn="0" w:lastColumn="0" w:noHBand="0" w:noVBand="0"/>
      </w:tblPr>
      <w:tblGrid>
        <w:gridCol w:w="1883"/>
        <w:gridCol w:w="5812"/>
        <w:gridCol w:w="1517"/>
      </w:tblGrid>
      <w:tr w:rsidR="00B520A4" w:rsidRPr="00520FAC" w:rsidTr="007A2CF9">
        <w:tc>
          <w:tcPr>
            <w:tcW w:w="1883" w:type="dxa"/>
            <w:tcBorders>
              <w:top w:val="single" w:sz="4" w:space="0" w:color="000000"/>
              <w:left w:val="single" w:sz="4" w:space="0" w:color="000000"/>
              <w:bottom w:val="single" w:sz="4" w:space="0" w:color="000000"/>
            </w:tcBorders>
            <w:shd w:val="clear" w:color="auto" w:fill="B3B3B3"/>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REFEIÇÃO</w:t>
            </w:r>
          </w:p>
        </w:tc>
        <w:tc>
          <w:tcPr>
            <w:tcW w:w="5812" w:type="dxa"/>
            <w:tcBorders>
              <w:top w:val="single" w:sz="4" w:space="0" w:color="000000"/>
              <w:left w:val="single" w:sz="4" w:space="0" w:color="000000"/>
              <w:bottom w:val="single" w:sz="4" w:space="0" w:color="000000"/>
            </w:tcBorders>
            <w:shd w:val="clear" w:color="auto" w:fill="B3B3B3"/>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COMPOSIÇÃO</w:t>
            </w:r>
          </w:p>
        </w:tc>
        <w:tc>
          <w:tcPr>
            <w:tcW w:w="1517" w:type="dxa"/>
            <w:tcBorders>
              <w:top w:val="single" w:sz="4" w:space="0" w:color="000000"/>
              <w:left w:val="single" w:sz="4" w:space="0" w:color="000000"/>
              <w:bottom w:val="single" w:sz="4" w:space="0" w:color="000000"/>
              <w:right w:val="single" w:sz="4" w:space="0" w:color="000000"/>
            </w:tcBorders>
            <w:shd w:val="clear" w:color="auto" w:fill="B3B3B3"/>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MÍNIMO DE KCAL</w:t>
            </w:r>
          </w:p>
        </w:tc>
      </w:tr>
      <w:tr w:rsidR="00B520A4" w:rsidRPr="00520FAC" w:rsidTr="007A2CF9">
        <w:tc>
          <w:tcPr>
            <w:tcW w:w="1883"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sz w:val="24"/>
                <w:szCs w:val="24"/>
              </w:rPr>
            </w:pPr>
            <w:r w:rsidRPr="00520FAC">
              <w:rPr>
                <w:rFonts w:ascii="Arial" w:hAnsi="Arial" w:cs="Arial"/>
                <w:sz w:val="24"/>
                <w:szCs w:val="24"/>
              </w:rPr>
              <w:t>Almoço</w:t>
            </w:r>
          </w:p>
        </w:tc>
        <w:tc>
          <w:tcPr>
            <w:tcW w:w="5812" w:type="dxa"/>
            <w:tcBorders>
              <w:top w:val="single" w:sz="4" w:space="0" w:color="000000"/>
              <w:left w:val="single" w:sz="4" w:space="0" w:color="000000"/>
              <w:bottom w:val="single" w:sz="4" w:space="0" w:color="000000"/>
            </w:tcBorders>
          </w:tcPr>
          <w:p w:rsidR="00B520A4" w:rsidRPr="00520FAC" w:rsidRDefault="00B520A4" w:rsidP="007A2CF9">
            <w:pPr>
              <w:snapToGrid w:val="0"/>
              <w:ind w:firstLine="1"/>
              <w:jc w:val="both"/>
              <w:rPr>
                <w:rFonts w:ascii="Arial" w:hAnsi="Arial" w:cs="Arial"/>
                <w:sz w:val="24"/>
                <w:szCs w:val="24"/>
              </w:rPr>
            </w:pPr>
            <w:r w:rsidRPr="00520FAC">
              <w:rPr>
                <w:rFonts w:ascii="Arial" w:hAnsi="Arial" w:cs="Arial"/>
                <w:sz w:val="24"/>
                <w:szCs w:val="24"/>
              </w:rPr>
              <w:t>- Dois tipos de salada</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Um prato proteico, não deverá ser oferecida carne de porco.</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Uma guarnição evitando massas sempre preferindo verduras.</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Arroz e feijão</w:t>
            </w:r>
          </w:p>
          <w:p w:rsidR="00B520A4" w:rsidRPr="00520FAC" w:rsidRDefault="00B520A4" w:rsidP="007A2CF9">
            <w:pPr>
              <w:jc w:val="both"/>
              <w:rPr>
                <w:rFonts w:ascii="Arial" w:hAnsi="Arial" w:cs="Arial"/>
                <w:sz w:val="24"/>
                <w:szCs w:val="24"/>
              </w:rPr>
            </w:pPr>
            <w:r w:rsidRPr="00520FAC">
              <w:rPr>
                <w:rFonts w:ascii="Arial" w:hAnsi="Arial" w:cs="Arial"/>
                <w:sz w:val="24"/>
                <w:szCs w:val="24"/>
              </w:rPr>
              <w:t>-Sobremesa: frutas variadas, ou Suco natural de frutas variadas (200 ml per capita), a serem servidos de forma alternada durante a semana.</w:t>
            </w:r>
          </w:p>
        </w:tc>
        <w:tc>
          <w:tcPr>
            <w:tcW w:w="1517"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spacing w:line="360" w:lineRule="auto"/>
              <w:jc w:val="both"/>
              <w:rPr>
                <w:rFonts w:ascii="Arial" w:hAnsi="Arial" w:cs="Arial"/>
                <w:sz w:val="24"/>
                <w:szCs w:val="24"/>
              </w:rPr>
            </w:pPr>
            <w:r w:rsidRPr="00520FAC">
              <w:rPr>
                <w:rFonts w:ascii="Arial" w:hAnsi="Arial" w:cs="Arial"/>
                <w:sz w:val="24"/>
                <w:szCs w:val="24"/>
              </w:rPr>
              <w:t>1.250-1300</w:t>
            </w:r>
          </w:p>
        </w:tc>
      </w:tr>
      <w:tr w:rsidR="00B520A4" w:rsidRPr="00520FAC" w:rsidTr="007A2CF9">
        <w:tc>
          <w:tcPr>
            <w:tcW w:w="1883"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sz w:val="24"/>
                <w:szCs w:val="24"/>
              </w:rPr>
            </w:pPr>
            <w:r w:rsidRPr="00520FAC">
              <w:rPr>
                <w:rFonts w:ascii="Arial" w:hAnsi="Arial" w:cs="Arial"/>
                <w:sz w:val="24"/>
                <w:szCs w:val="24"/>
              </w:rPr>
              <w:t>Jantar</w:t>
            </w:r>
          </w:p>
        </w:tc>
        <w:tc>
          <w:tcPr>
            <w:tcW w:w="5812" w:type="dxa"/>
            <w:tcBorders>
              <w:top w:val="single" w:sz="4" w:space="0" w:color="000000"/>
              <w:left w:val="single" w:sz="4" w:space="0" w:color="000000"/>
              <w:bottom w:val="single" w:sz="4" w:space="0" w:color="000000"/>
            </w:tcBorders>
          </w:tcPr>
          <w:p w:rsidR="00B520A4" w:rsidRPr="00520FAC" w:rsidRDefault="00B520A4" w:rsidP="007A2CF9">
            <w:pPr>
              <w:snapToGrid w:val="0"/>
              <w:ind w:firstLine="1"/>
              <w:jc w:val="both"/>
              <w:rPr>
                <w:rFonts w:ascii="Arial" w:hAnsi="Arial" w:cs="Arial"/>
                <w:sz w:val="24"/>
                <w:szCs w:val="24"/>
              </w:rPr>
            </w:pPr>
            <w:r w:rsidRPr="00520FAC">
              <w:rPr>
                <w:rFonts w:ascii="Arial" w:hAnsi="Arial" w:cs="Arial"/>
                <w:sz w:val="24"/>
                <w:szCs w:val="24"/>
              </w:rPr>
              <w:t>Dois tipos de salada</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Um prato proteico, não deverá ser oferecida carne de porco.</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Uma guarnição evitando massas sempre preferindo verduras.</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t>- Arroz e feijão</w:t>
            </w:r>
          </w:p>
          <w:p w:rsidR="00B520A4" w:rsidRPr="00520FAC" w:rsidRDefault="00B520A4" w:rsidP="007A2CF9">
            <w:pPr>
              <w:ind w:firstLine="1"/>
              <w:jc w:val="both"/>
              <w:rPr>
                <w:rFonts w:ascii="Arial" w:hAnsi="Arial" w:cs="Arial"/>
                <w:sz w:val="24"/>
                <w:szCs w:val="24"/>
              </w:rPr>
            </w:pPr>
            <w:r w:rsidRPr="00520FAC">
              <w:rPr>
                <w:rFonts w:ascii="Arial" w:hAnsi="Arial" w:cs="Arial"/>
                <w:sz w:val="24"/>
                <w:szCs w:val="24"/>
              </w:rPr>
              <w:lastRenderedPageBreak/>
              <w:t xml:space="preserve">- Sobremesa: frutas variadas, ou Suco natural de frutas variadas (200 ml per capita), a serem servidos de forma alternada durante a semana. </w:t>
            </w:r>
          </w:p>
          <w:p w:rsidR="00B520A4" w:rsidRPr="00520FAC" w:rsidRDefault="00B520A4" w:rsidP="007A2CF9">
            <w:pPr>
              <w:ind w:firstLine="1"/>
              <w:jc w:val="both"/>
              <w:rPr>
                <w:rFonts w:ascii="Arial" w:hAnsi="Arial" w:cs="Arial"/>
                <w:sz w:val="24"/>
                <w:szCs w:val="24"/>
              </w:rPr>
            </w:pPr>
          </w:p>
        </w:tc>
        <w:tc>
          <w:tcPr>
            <w:tcW w:w="1517"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spacing w:line="360" w:lineRule="auto"/>
              <w:jc w:val="both"/>
              <w:rPr>
                <w:rFonts w:ascii="Arial" w:hAnsi="Arial" w:cs="Arial"/>
                <w:sz w:val="24"/>
                <w:szCs w:val="24"/>
              </w:rPr>
            </w:pPr>
            <w:r w:rsidRPr="00520FAC">
              <w:rPr>
                <w:rFonts w:ascii="Arial" w:hAnsi="Arial" w:cs="Arial"/>
                <w:sz w:val="24"/>
                <w:szCs w:val="24"/>
              </w:rPr>
              <w:lastRenderedPageBreak/>
              <w:t>1.250-1300</w:t>
            </w:r>
          </w:p>
        </w:tc>
      </w:tr>
    </w:tbl>
    <w:p w:rsidR="00B520A4" w:rsidRPr="00520FAC" w:rsidRDefault="00B520A4" w:rsidP="00B520A4">
      <w:pPr>
        <w:pStyle w:val="Ttulo4"/>
        <w:keepNext w:val="0"/>
        <w:tabs>
          <w:tab w:val="num" w:pos="0"/>
        </w:tabs>
        <w:spacing w:line="360" w:lineRule="auto"/>
        <w:jc w:val="both"/>
        <w:rPr>
          <w:rFonts w:cs="Arial"/>
          <w:i/>
          <w:sz w:val="24"/>
          <w:szCs w:val="24"/>
        </w:rPr>
      </w:pPr>
    </w:p>
    <w:p w:rsidR="00B520A4" w:rsidRPr="00520FAC" w:rsidRDefault="00B520A4" w:rsidP="00B520A4">
      <w:pPr>
        <w:pStyle w:val="Ttulo4"/>
        <w:keepNext w:val="0"/>
        <w:tabs>
          <w:tab w:val="num" w:pos="0"/>
        </w:tabs>
        <w:spacing w:line="360" w:lineRule="auto"/>
        <w:jc w:val="both"/>
        <w:rPr>
          <w:rFonts w:cs="Arial"/>
          <w:i/>
          <w:sz w:val="24"/>
          <w:szCs w:val="24"/>
        </w:rPr>
      </w:pPr>
      <w:r w:rsidRPr="00520FAC">
        <w:rPr>
          <w:rFonts w:cs="Arial"/>
          <w:i/>
          <w:sz w:val="24"/>
          <w:szCs w:val="24"/>
        </w:rPr>
        <w:t>5.2 - Refeições para Diabéticos</w:t>
      </w:r>
    </w:p>
    <w:p w:rsidR="00B520A4" w:rsidRPr="00520FAC" w:rsidRDefault="00B520A4" w:rsidP="00B520A4">
      <w:pPr>
        <w:rPr>
          <w:rFonts w:ascii="Arial" w:hAnsi="Arial" w:cs="Arial"/>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5.2.1. - Destinada a manter os níveis de glicose sanguínea dentro dos parâmetros de normalidade, suprindo as calorias necessárias para manter ou alcançar o peso ideal em adultos.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5.2.2. - Podem ter consistência normal e atender ao valor calórico.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5.2.3. - Os cardápios das dietas para diabéticos devem ser os mesmos da dieta geral utilizando, na medida do possível, os mesmos ingredientes e formas de preparo, observando: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5.2.4. - </w:t>
      </w:r>
      <w:r w:rsidRPr="00520FAC">
        <w:rPr>
          <w:rFonts w:ascii="Arial" w:hAnsi="Arial" w:cs="Arial"/>
          <w:b/>
          <w:sz w:val="24"/>
          <w:szCs w:val="24"/>
        </w:rPr>
        <w:t>Restrições ao açúcar das preparações</w:t>
      </w:r>
      <w:r w:rsidRPr="00520FAC">
        <w:rPr>
          <w:rFonts w:ascii="Arial" w:hAnsi="Arial" w:cs="Arial"/>
          <w:sz w:val="24"/>
          <w:szCs w:val="24"/>
        </w:rPr>
        <w:t xml:space="preserve"> que deverá ser substituído </w:t>
      </w:r>
      <w:r w:rsidRPr="00520FAC">
        <w:rPr>
          <w:rFonts w:ascii="Arial" w:hAnsi="Arial" w:cs="Arial"/>
          <w:b/>
          <w:sz w:val="24"/>
          <w:szCs w:val="24"/>
        </w:rPr>
        <w:t>por adoçante artificial</w:t>
      </w:r>
      <w:r w:rsidRPr="00520FAC">
        <w:rPr>
          <w:rFonts w:ascii="Arial" w:hAnsi="Arial" w:cs="Arial"/>
          <w:sz w:val="24"/>
          <w:szCs w:val="24"/>
        </w:rPr>
        <w:t xml:space="preserve"> de preferência</w:t>
      </w:r>
      <w:r w:rsidRPr="00520FAC">
        <w:rPr>
          <w:rFonts w:ascii="Arial" w:hAnsi="Arial" w:cs="Arial"/>
          <w:b/>
          <w:sz w:val="24"/>
          <w:szCs w:val="24"/>
        </w:rPr>
        <w:t xml:space="preserve"> </w:t>
      </w:r>
      <w:proofErr w:type="spellStart"/>
      <w:r w:rsidRPr="00520FAC">
        <w:rPr>
          <w:rFonts w:ascii="Arial" w:hAnsi="Arial" w:cs="Arial"/>
          <w:b/>
          <w:sz w:val="24"/>
          <w:szCs w:val="24"/>
        </w:rPr>
        <w:t>Stevia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5.2.5. - No almoço e jantar deverá haver acréscimo de uma preparação à base de legumes ou vegetal folhoso cozido, de forma a garantir o aporte de fibras de no mínimo </w:t>
      </w:r>
      <w:smartTag w:uri="urn:schemas-microsoft-com:office:smarttags" w:element="metricconverter">
        <w:smartTagPr>
          <w:attr w:name="ProductID" w:val="20 g"/>
        </w:smartTagPr>
        <w:r w:rsidRPr="00520FAC">
          <w:rPr>
            <w:rFonts w:ascii="Arial" w:hAnsi="Arial" w:cs="Arial"/>
            <w:sz w:val="24"/>
            <w:szCs w:val="24"/>
          </w:rPr>
          <w:t>20 g</w:t>
        </w:r>
      </w:smartTag>
      <w:r w:rsidRPr="00520FAC">
        <w:rPr>
          <w:rFonts w:ascii="Arial" w:hAnsi="Arial" w:cs="Arial"/>
          <w:sz w:val="24"/>
          <w:szCs w:val="24"/>
        </w:rPr>
        <w:t xml:space="preserve"> por dia.</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5.2.6. - As guarnições à base de farinhas deverão ser substituídas por outro com menor teor de açúcar sempre que houver restrições ao total calórico. </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pStyle w:val="Ttulo4"/>
        <w:keepNext w:val="0"/>
        <w:tabs>
          <w:tab w:val="num" w:pos="0"/>
        </w:tabs>
        <w:spacing w:line="360" w:lineRule="auto"/>
        <w:jc w:val="both"/>
        <w:rPr>
          <w:rFonts w:cs="Arial"/>
          <w:i/>
          <w:sz w:val="24"/>
          <w:szCs w:val="24"/>
        </w:rPr>
      </w:pPr>
      <w:r w:rsidRPr="00520FAC">
        <w:rPr>
          <w:rFonts w:cs="Arial"/>
          <w:i/>
          <w:sz w:val="24"/>
          <w:szCs w:val="24"/>
        </w:rPr>
        <w:t>5.3 - Refeições Hipossódicas</w:t>
      </w:r>
    </w:p>
    <w:p w:rsidR="00B520A4" w:rsidRPr="00520FAC" w:rsidRDefault="00B520A4" w:rsidP="00B520A4">
      <w:pPr>
        <w:rPr>
          <w:rFonts w:ascii="Arial" w:hAnsi="Arial" w:cs="Arial"/>
        </w:rPr>
      </w:pPr>
    </w:p>
    <w:p w:rsidR="00B520A4" w:rsidRPr="00520FAC" w:rsidRDefault="00B520A4" w:rsidP="00B520A4">
      <w:pPr>
        <w:pStyle w:val="PargrafodaLista"/>
        <w:numPr>
          <w:ilvl w:val="0"/>
          <w:numId w:val="17"/>
        </w:numPr>
        <w:spacing w:after="200" w:line="276" w:lineRule="auto"/>
        <w:jc w:val="both"/>
        <w:rPr>
          <w:rFonts w:ascii="Arial" w:hAnsi="Arial" w:cs="Arial"/>
        </w:rPr>
      </w:pPr>
      <w:r w:rsidRPr="00520FAC">
        <w:rPr>
          <w:rFonts w:ascii="Arial" w:hAnsi="Arial" w:cs="Arial"/>
        </w:rPr>
        <w:t xml:space="preserve">Destinada a pacientes que necessitam de controle do sódio para a prevenção e o controle de edemas, problemas renais e hipertensão. O cardápio e a consistência devem ser o mesmo da dieta geral, </w:t>
      </w:r>
      <w:r w:rsidRPr="00520FAC">
        <w:rPr>
          <w:rFonts w:ascii="Arial" w:hAnsi="Arial" w:cs="Arial"/>
          <w:b/>
        </w:rPr>
        <w:t>com a redução do sal de cozinha</w:t>
      </w:r>
      <w:r w:rsidRPr="00520FAC">
        <w:rPr>
          <w:rFonts w:ascii="Arial" w:hAnsi="Arial" w:cs="Arial"/>
        </w:rPr>
        <w:t>.</w:t>
      </w:r>
    </w:p>
    <w:p w:rsidR="00B520A4" w:rsidRPr="00520FAC" w:rsidRDefault="00B520A4" w:rsidP="00B520A4">
      <w:pPr>
        <w:pStyle w:val="PargrafodaLista"/>
        <w:jc w:val="both"/>
        <w:rPr>
          <w:rFonts w:ascii="Arial" w:hAnsi="Arial" w:cs="Arial"/>
        </w:rPr>
      </w:pPr>
    </w:p>
    <w:p w:rsidR="00B520A4" w:rsidRPr="00520FAC" w:rsidRDefault="00B520A4" w:rsidP="00B520A4">
      <w:pPr>
        <w:pStyle w:val="Ttulo4"/>
        <w:keepNext w:val="0"/>
        <w:tabs>
          <w:tab w:val="num" w:pos="0"/>
        </w:tabs>
        <w:spacing w:line="360" w:lineRule="auto"/>
        <w:jc w:val="both"/>
        <w:rPr>
          <w:rFonts w:cs="Arial"/>
          <w:i/>
          <w:sz w:val="24"/>
          <w:szCs w:val="24"/>
        </w:rPr>
      </w:pPr>
      <w:r w:rsidRPr="00520FAC">
        <w:rPr>
          <w:rFonts w:cs="Arial"/>
          <w:i/>
          <w:sz w:val="24"/>
          <w:szCs w:val="24"/>
        </w:rPr>
        <w:t>5.4 - Refeições Hipocolesterolêmica</w:t>
      </w:r>
    </w:p>
    <w:p w:rsidR="00B520A4" w:rsidRPr="00520FAC" w:rsidRDefault="00B520A4" w:rsidP="00B520A4">
      <w:pPr>
        <w:rPr>
          <w:rFonts w:ascii="Arial" w:hAnsi="Arial" w:cs="Arial"/>
        </w:rPr>
      </w:pPr>
    </w:p>
    <w:p w:rsidR="00B520A4" w:rsidRPr="00520FAC" w:rsidRDefault="00B520A4" w:rsidP="00B520A4">
      <w:pPr>
        <w:pStyle w:val="PargrafodaLista"/>
        <w:numPr>
          <w:ilvl w:val="0"/>
          <w:numId w:val="18"/>
        </w:numPr>
        <w:spacing w:after="200" w:line="276" w:lineRule="auto"/>
        <w:jc w:val="both"/>
        <w:rPr>
          <w:rFonts w:ascii="Arial" w:hAnsi="Arial" w:cs="Arial"/>
        </w:rPr>
      </w:pPr>
      <w:r w:rsidRPr="00520FAC">
        <w:rPr>
          <w:rFonts w:ascii="Arial" w:hAnsi="Arial" w:cs="Arial"/>
        </w:rPr>
        <w:t>Destinada aos indivíduos que necessitam de restrição de alimentos ricos em colesterol e gorduras saturadas, tais como: carnes gordurosas, bacon, banha, embutidos, pele de frango, óleo de dendê, gordura de coco, manteiga de cacau, queijos gordurosos, laticínios integrais, produtos de panificação com creme, gordura vegetal hidrogenada e alimentos preparados com a mesma, preparações com frituras, gema de ovo e outros.</w:t>
      </w:r>
    </w:p>
    <w:p w:rsidR="00B520A4" w:rsidRPr="00520FAC" w:rsidRDefault="00B520A4" w:rsidP="00B520A4">
      <w:pPr>
        <w:pStyle w:val="PargrafodaLista"/>
        <w:jc w:val="both"/>
        <w:rPr>
          <w:rFonts w:ascii="Arial" w:hAnsi="Arial" w:cs="Arial"/>
        </w:rPr>
      </w:pPr>
    </w:p>
    <w:p w:rsidR="00B520A4" w:rsidRPr="00520FAC" w:rsidRDefault="00B520A4" w:rsidP="00B520A4">
      <w:pPr>
        <w:pStyle w:val="Ttulo4"/>
        <w:keepNext w:val="0"/>
        <w:tabs>
          <w:tab w:val="num" w:pos="0"/>
        </w:tabs>
        <w:spacing w:line="360" w:lineRule="auto"/>
        <w:jc w:val="both"/>
        <w:rPr>
          <w:rFonts w:cs="Arial"/>
          <w:i/>
          <w:sz w:val="24"/>
          <w:szCs w:val="24"/>
        </w:rPr>
      </w:pPr>
      <w:r w:rsidRPr="00520FAC">
        <w:rPr>
          <w:rFonts w:cs="Arial"/>
          <w:i/>
          <w:sz w:val="24"/>
          <w:szCs w:val="24"/>
        </w:rPr>
        <w:t xml:space="preserve">5.5 - Outras considerações em relação às refeições </w:t>
      </w:r>
    </w:p>
    <w:p w:rsidR="00B520A4" w:rsidRPr="00520FAC" w:rsidRDefault="00B520A4" w:rsidP="00B520A4">
      <w:pPr>
        <w:pStyle w:val="PargrafodaLista"/>
        <w:numPr>
          <w:ilvl w:val="0"/>
          <w:numId w:val="15"/>
        </w:numPr>
        <w:spacing w:after="200" w:line="276" w:lineRule="auto"/>
        <w:jc w:val="both"/>
        <w:rPr>
          <w:rFonts w:ascii="Arial" w:hAnsi="Arial" w:cs="Arial"/>
        </w:rPr>
      </w:pPr>
      <w:r w:rsidRPr="00520FAC">
        <w:rPr>
          <w:rFonts w:ascii="Arial" w:hAnsi="Arial" w:cs="Arial"/>
        </w:rPr>
        <w:lastRenderedPageBreak/>
        <w:t>O servidor com problema de saúde e que necessita de refeição especial, poderá recebê-la mediante autorização escrita da Unidade de Saúde.</w:t>
      </w:r>
    </w:p>
    <w:p w:rsidR="00B520A4" w:rsidRPr="00520FAC" w:rsidRDefault="00B520A4" w:rsidP="00B520A4">
      <w:pPr>
        <w:contextualSpacing/>
        <w:jc w:val="both"/>
        <w:rPr>
          <w:rFonts w:ascii="Arial" w:hAnsi="Arial" w:cs="Arial"/>
          <w:sz w:val="24"/>
          <w:szCs w:val="24"/>
        </w:rPr>
      </w:pPr>
    </w:p>
    <w:p w:rsidR="00B520A4" w:rsidRPr="00520FAC" w:rsidRDefault="00B520A4" w:rsidP="00B520A4">
      <w:pPr>
        <w:pStyle w:val="PargrafodaLista"/>
        <w:numPr>
          <w:ilvl w:val="0"/>
          <w:numId w:val="15"/>
        </w:numPr>
        <w:spacing w:after="200" w:line="276" w:lineRule="auto"/>
        <w:jc w:val="both"/>
        <w:rPr>
          <w:rFonts w:ascii="Arial" w:hAnsi="Arial" w:cs="Arial"/>
        </w:rPr>
      </w:pPr>
      <w:r w:rsidRPr="00520FAC">
        <w:rPr>
          <w:rFonts w:ascii="Arial" w:hAnsi="Arial" w:cs="Arial"/>
        </w:rPr>
        <w:t>As carnes utilizadas no cardápio poderão ser de boi, aves, peixes e vísceras, devendo, porém, obedecer a um padrão de:</w:t>
      </w:r>
    </w:p>
    <w:p w:rsidR="00B520A4" w:rsidRPr="00520FAC" w:rsidRDefault="00B520A4" w:rsidP="00B520A4">
      <w:pPr>
        <w:contextualSpacing/>
        <w:jc w:val="both"/>
        <w:rPr>
          <w:rFonts w:ascii="Arial" w:hAnsi="Arial" w:cs="Arial"/>
          <w:sz w:val="24"/>
          <w:szCs w:val="24"/>
        </w:rPr>
      </w:pPr>
    </w:p>
    <w:p w:rsidR="00B520A4" w:rsidRPr="00520FAC" w:rsidRDefault="00B520A4" w:rsidP="00B520A4">
      <w:pPr>
        <w:contextualSpacing/>
        <w:jc w:val="both"/>
        <w:rPr>
          <w:rFonts w:ascii="Arial" w:hAnsi="Arial" w:cs="Arial"/>
          <w:sz w:val="24"/>
          <w:szCs w:val="24"/>
        </w:rPr>
      </w:pPr>
    </w:p>
    <w:p w:rsidR="00B520A4" w:rsidRPr="00520FAC" w:rsidRDefault="00B520A4" w:rsidP="00B520A4">
      <w:pPr>
        <w:contextualSpacing/>
        <w:jc w:val="both"/>
        <w:rPr>
          <w:rFonts w:ascii="Arial" w:hAnsi="Arial" w:cs="Arial"/>
          <w:sz w:val="24"/>
          <w:szCs w:val="24"/>
        </w:rPr>
      </w:pPr>
    </w:p>
    <w:tbl>
      <w:tblPr>
        <w:tblW w:w="9202" w:type="dxa"/>
        <w:tblInd w:w="70" w:type="dxa"/>
        <w:tblLayout w:type="fixed"/>
        <w:tblCellMar>
          <w:left w:w="70" w:type="dxa"/>
          <w:right w:w="70" w:type="dxa"/>
        </w:tblCellMar>
        <w:tblLook w:val="0000" w:firstRow="0" w:lastRow="0" w:firstColumn="0" w:lastColumn="0" w:noHBand="0" w:noVBand="0"/>
      </w:tblPr>
      <w:tblGrid>
        <w:gridCol w:w="921"/>
        <w:gridCol w:w="1134"/>
        <w:gridCol w:w="850"/>
        <w:gridCol w:w="993"/>
        <w:gridCol w:w="2409"/>
        <w:gridCol w:w="2895"/>
      </w:tblGrid>
      <w:tr w:rsidR="00B520A4" w:rsidRPr="00520FAC" w:rsidTr="007A2CF9">
        <w:trPr>
          <w:cantSplit/>
        </w:trPr>
        <w:tc>
          <w:tcPr>
            <w:tcW w:w="2055" w:type="dxa"/>
            <w:gridSpan w:val="2"/>
            <w:vMerge w:val="restart"/>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PRODUTO</w:t>
            </w:r>
          </w:p>
        </w:tc>
        <w:tc>
          <w:tcPr>
            <w:tcW w:w="1843" w:type="dxa"/>
            <w:gridSpan w:val="2"/>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QUANTIDADE</w:t>
            </w:r>
          </w:p>
        </w:tc>
        <w:tc>
          <w:tcPr>
            <w:tcW w:w="2409" w:type="dxa"/>
            <w:vMerge w:val="restart"/>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FREQÜÊNCIA</w:t>
            </w:r>
          </w:p>
        </w:tc>
        <w:tc>
          <w:tcPr>
            <w:tcW w:w="2895" w:type="dxa"/>
            <w:vMerge w:val="restart"/>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OBSERVAÇÕES</w:t>
            </w:r>
          </w:p>
        </w:tc>
      </w:tr>
      <w:tr w:rsidR="00B520A4" w:rsidRPr="00520FAC" w:rsidTr="007A2CF9">
        <w:trPr>
          <w:cantSplit/>
        </w:trPr>
        <w:tc>
          <w:tcPr>
            <w:tcW w:w="2055" w:type="dxa"/>
            <w:gridSpan w:val="2"/>
            <w:vMerge/>
            <w:tcBorders>
              <w:top w:val="single" w:sz="4" w:space="0" w:color="000000"/>
              <w:left w:val="single" w:sz="4" w:space="0" w:color="000000"/>
              <w:bottom w:val="single" w:sz="4" w:space="0" w:color="000000"/>
            </w:tcBorders>
          </w:tcPr>
          <w:p w:rsidR="00B520A4" w:rsidRPr="00520FAC" w:rsidRDefault="00B520A4" w:rsidP="007A2CF9">
            <w:pPr>
              <w:snapToGrid w:val="0"/>
              <w:spacing w:line="360" w:lineRule="auto"/>
              <w:jc w:val="both"/>
              <w:rPr>
                <w:rFonts w:ascii="Arial" w:hAnsi="Arial" w:cs="Arial"/>
                <w:sz w:val="24"/>
                <w:szCs w:val="24"/>
              </w:rPr>
            </w:pPr>
          </w:p>
        </w:tc>
        <w:tc>
          <w:tcPr>
            <w:tcW w:w="850"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SEM OSSO</w:t>
            </w:r>
          </w:p>
        </w:tc>
        <w:tc>
          <w:tcPr>
            <w:tcW w:w="993"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COM OSSO</w:t>
            </w:r>
          </w:p>
        </w:tc>
        <w:tc>
          <w:tcPr>
            <w:tcW w:w="2409" w:type="dxa"/>
            <w:vMerge/>
            <w:tcBorders>
              <w:top w:val="single" w:sz="4" w:space="0" w:color="000000"/>
              <w:left w:val="single" w:sz="4" w:space="0" w:color="000000"/>
              <w:bottom w:val="single" w:sz="4" w:space="0" w:color="000000"/>
            </w:tcBorders>
          </w:tcPr>
          <w:p w:rsidR="00B520A4" w:rsidRPr="00520FAC" w:rsidRDefault="00B520A4" w:rsidP="007A2CF9">
            <w:pPr>
              <w:snapToGrid w:val="0"/>
              <w:spacing w:line="360" w:lineRule="auto"/>
              <w:jc w:val="both"/>
              <w:rPr>
                <w:rFonts w:ascii="Arial" w:hAnsi="Arial" w:cs="Arial"/>
                <w:sz w:val="24"/>
                <w:szCs w:val="24"/>
              </w:rPr>
            </w:pPr>
          </w:p>
        </w:tc>
        <w:tc>
          <w:tcPr>
            <w:tcW w:w="2895" w:type="dxa"/>
            <w:vMerge/>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spacing w:line="360" w:lineRule="auto"/>
              <w:jc w:val="both"/>
              <w:rPr>
                <w:rFonts w:ascii="Arial" w:hAnsi="Arial" w:cs="Arial"/>
                <w:sz w:val="24"/>
                <w:szCs w:val="24"/>
              </w:rPr>
            </w:pPr>
          </w:p>
        </w:tc>
      </w:tr>
      <w:tr w:rsidR="00B520A4" w:rsidRPr="00520FAC" w:rsidTr="007A2CF9">
        <w:trPr>
          <w:cantSplit/>
        </w:trPr>
        <w:tc>
          <w:tcPr>
            <w:tcW w:w="2055" w:type="dxa"/>
            <w:gridSpan w:val="2"/>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Peixe</w:t>
            </w:r>
          </w:p>
        </w:tc>
        <w:tc>
          <w:tcPr>
            <w:tcW w:w="850"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rPr>
              <w:t>Filé =</w:t>
            </w:r>
            <w:r w:rsidRPr="00520FAC">
              <w:rPr>
                <w:rFonts w:ascii="Arial" w:hAnsi="Arial" w:cs="Arial"/>
                <w:color w:val="000000"/>
                <w:sz w:val="24"/>
                <w:szCs w:val="24"/>
                <w:shd w:val="clear" w:color="auto" w:fill="CCFFFF"/>
              </w:rPr>
              <w:t xml:space="preserve"> </w:t>
            </w:r>
            <w:smartTag w:uri="urn:schemas-microsoft-com:office:smarttags" w:element="metricconverter">
              <w:smartTagPr>
                <w:attr w:name="ProductID" w:val="250 g"/>
              </w:smartTagPr>
              <w:r w:rsidRPr="00520FAC">
                <w:rPr>
                  <w:rFonts w:ascii="Arial" w:hAnsi="Arial" w:cs="Arial"/>
                  <w:color w:val="000000"/>
                  <w:sz w:val="24"/>
                  <w:szCs w:val="24"/>
                </w:rPr>
                <w:t>250 g</w:t>
              </w:r>
            </w:smartTag>
          </w:p>
        </w:tc>
        <w:tc>
          <w:tcPr>
            <w:tcW w:w="993"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shd w:val="clear" w:color="auto" w:fill="CCFFFF"/>
              </w:rPr>
              <w:t>-</w:t>
            </w:r>
          </w:p>
        </w:tc>
        <w:tc>
          <w:tcPr>
            <w:tcW w:w="240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 xml:space="preserve">1 vez a cada 15 dias </w:t>
            </w:r>
          </w:p>
        </w:tc>
        <w:tc>
          <w:tcPr>
            <w:tcW w:w="2895"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Surubim, filhote, dourado ou pintado.</w:t>
            </w:r>
          </w:p>
          <w:p w:rsidR="00B520A4" w:rsidRPr="00520FAC" w:rsidRDefault="00B520A4" w:rsidP="007A2CF9">
            <w:pPr>
              <w:jc w:val="both"/>
              <w:rPr>
                <w:rFonts w:ascii="Arial" w:hAnsi="Arial" w:cs="Arial"/>
                <w:color w:val="000000"/>
                <w:sz w:val="24"/>
                <w:szCs w:val="24"/>
              </w:rPr>
            </w:pPr>
            <w:r w:rsidRPr="00520FAC">
              <w:rPr>
                <w:rFonts w:ascii="Arial" w:hAnsi="Arial" w:cs="Arial"/>
                <w:color w:val="000000"/>
                <w:sz w:val="24"/>
                <w:szCs w:val="24"/>
              </w:rPr>
              <w:t>Fornecimento de parte de peixes que não contenham espinha.</w:t>
            </w:r>
          </w:p>
        </w:tc>
      </w:tr>
      <w:tr w:rsidR="00B520A4" w:rsidRPr="00520FAC" w:rsidTr="007A2CF9">
        <w:trPr>
          <w:cantSplit/>
        </w:trPr>
        <w:tc>
          <w:tcPr>
            <w:tcW w:w="2055" w:type="dxa"/>
            <w:gridSpan w:val="2"/>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 xml:space="preserve">Carne bovina </w:t>
            </w:r>
          </w:p>
        </w:tc>
        <w:tc>
          <w:tcPr>
            <w:tcW w:w="850"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smartTag w:uri="urn:schemas-microsoft-com:office:smarttags" w:element="metricconverter">
              <w:smartTagPr>
                <w:attr w:name="ProductID" w:val="200 g"/>
              </w:smartTagPr>
              <w:r w:rsidRPr="00520FAC">
                <w:rPr>
                  <w:rFonts w:ascii="Arial" w:hAnsi="Arial" w:cs="Arial"/>
                  <w:color w:val="000000"/>
                  <w:sz w:val="24"/>
                  <w:szCs w:val="24"/>
                  <w:shd w:val="clear" w:color="auto" w:fill="CCFFFF"/>
                </w:rPr>
                <w:t>200 g</w:t>
              </w:r>
            </w:smartTag>
          </w:p>
        </w:tc>
        <w:tc>
          <w:tcPr>
            <w:tcW w:w="993"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shd w:val="clear" w:color="auto" w:fill="CCFFFF"/>
              </w:rPr>
              <w:t>-</w:t>
            </w:r>
          </w:p>
        </w:tc>
        <w:tc>
          <w:tcPr>
            <w:tcW w:w="2409"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4 vezes por semana</w:t>
            </w:r>
          </w:p>
        </w:tc>
        <w:tc>
          <w:tcPr>
            <w:tcW w:w="2895"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Carne mais magras porem cortes variados, bife, moída, carne cozida, e etc.</w:t>
            </w:r>
          </w:p>
        </w:tc>
      </w:tr>
      <w:tr w:rsidR="00B520A4" w:rsidRPr="00520FAC" w:rsidTr="007A2CF9">
        <w:trPr>
          <w:cantSplit/>
        </w:trPr>
        <w:tc>
          <w:tcPr>
            <w:tcW w:w="921" w:type="dxa"/>
            <w:vMerge w:val="restart"/>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Frango</w:t>
            </w:r>
          </w:p>
        </w:tc>
        <w:tc>
          <w:tcPr>
            <w:tcW w:w="113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Coxa e sobrecoxa</w:t>
            </w:r>
          </w:p>
        </w:tc>
        <w:tc>
          <w:tcPr>
            <w:tcW w:w="850"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shd w:val="clear" w:color="auto" w:fill="CCFFFF"/>
              </w:rPr>
              <w:t>-</w:t>
            </w:r>
          </w:p>
        </w:tc>
        <w:tc>
          <w:tcPr>
            <w:tcW w:w="993"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smartTag w:uri="urn:schemas-microsoft-com:office:smarttags" w:element="metricconverter">
              <w:smartTagPr>
                <w:attr w:name="ProductID" w:val="250 g"/>
              </w:smartTagPr>
              <w:r w:rsidRPr="00520FAC">
                <w:rPr>
                  <w:rFonts w:ascii="Arial" w:hAnsi="Arial" w:cs="Arial"/>
                  <w:color w:val="000000"/>
                  <w:sz w:val="24"/>
                  <w:szCs w:val="24"/>
                  <w:shd w:val="clear" w:color="auto" w:fill="CCFFFF"/>
                </w:rPr>
                <w:t>250 g</w:t>
              </w:r>
            </w:smartTag>
          </w:p>
        </w:tc>
        <w:tc>
          <w:tcPr>
            <w:tcW w:w="2409"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2 vezes por semana</w:t>
            </w:r>
          </w:p>
        </w:tc>
        <w:tc>
          <w:tcPr>
            <w:tcW w:w="2895"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 Assada, ou de molho evitar frituras</w:t>
            </w:r>
          </w:p>
        </w:tc>
      </w:tr>
      <w:tr w:rsidR="00B520A4" w:rsidRPr="00520FAC" w:rsidTr="007A2CF9">
        <w:trPr>
          <w:cantSplit/>
        </w:trPr>
        <w:tc>
          <w:tcPr>
            <w:tcW w:w="921" w:type="dxa"/>
            <w:vMerge/>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p>
        </w:tc>
        <w:tc>
          <w:tcPr>
            <w:tcW w:w="113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Peito</w:t>
            </w:r>
          </w:p>
        </w:tc>
        <w:tc>
          <w:tcPr>
            <w:tcW w:w="850"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shd w:val="clear" w:color="auto" w:fill="CCFFFF"/>
              </w:rPr>
              <w:t>-</w:t>
            </w:r>
          </w:p>
        </w:tc>
        <w:tc>
          <w:tcPr>
            <w:tcW w:w="993"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smartTag w:uri="urn:schemas-microsoft-com:office:smarttags" w:element="metricconverter">
              <w:smartTagPr>
                <w:attr w:name="ProductID" w:val="250 g"/>
              </w:smartTagPr>
              <w:r w:rsidRPr="00520FAC">
                <w:rPr>
                  <w:rFonts w:ascii="Arial" w:hAnsi="Arial" w:cs="Arial"/>
                  <w:color w:val="000000"/>
                  <w:sz w:val="24"/>
                  <w:szCs w:val="24"/>
                  <w:shd w:val="clear" w:color="auto" w:fill="CCFFFF"/>
                </w:rPr>
                <w:t>250 g</w:t>
              </w:r>
            </w:smartTag>
          </w:p>
        </w:tc>
        <w:tc>
          <w:tcPr>
            <w:tcW w:w="2409"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1 vezes por semana</w:t>
            </w:r>
          </w:p>
        </w:tc>
        <w:tc>
          <w:tcPr>
            <w:tcW w:w="2895"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 Em formo de bife </w:t>
            </w:r>
          </w:p>
        </w:tc>
      </w:tr>
      <w:tr w:rsidR="00B520A4" w:rsidRPr="00520FAC" w:rsidTr="007A2CF9">
        <w:trPr>
          <w:cantSplit/>
        </w:trPr>
        <w:tc>
          <w:tcPr>
            <w:tcW w:w="2055" w:type="dxa"/>
            <w:gridSpan w:val="2"/>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Víscera</w:t>
            </w:r>
          </w:p>
        </w:tc>
        <w:tc>
          <w:tcPr>
            <w:tcW w:w="850"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smartTag w:uri="urn:schemas-microsoft-com:office:smarttags" w:element="metricconverter">
              <w:smartTagPr>
                <w:attr w:name="ProductID" w:val="180 g"/>
              </w:smartTagPr>
              <w:r w:rsidRPr="00520FAC">
                <w:rPr>
                  <w:rFonts w:ascii="Arial" w:hAnsi="Arial" w:cs="Arial"/>
                  <w:color w:val="000000"/>
                  <w:sz w:val="24"/>
                  <w:szCs w:val="24"/>
                  <w:shd w:val="clear" w:color="auto" w:fill="CCFFFF"/>
                </w:rPr>
                <w:t>180 g</w:t>
              </w:r>
            </w:smartTag>
          </w:p>
        </w:tc>
        <w:tc>
          <w:tcPr>
            <w:tcW w:w="993" w:type="dxa"/>
            <w:tcBorders>
              <w:top w:val="single" w:sz="4" w:space="0" w:color="000000"/>
              <w:left w:val="single" w:sz="4" w:space="0" w:color="000000"/>
              <w:bottom w:val="single" w:sz="4" w:space="0" w:color="000000"/>
            </w:tcBorders>
            <w:shd w:val="clear" w:color="auto" w:fill="FFFFFF"/>
            <w:vAlign w:val="center"/>
          </w:tcPr>
          <w:p w:rsidR="00B520A4" w:rsidRPr="00520FAC" w:rsidRDefault="00B520A4" w:rsidP="007A2CF9">
            <w:pPr>
              <w:snapToGrid w:val="0"/>
              <w:jc w:val="both"/>
              <w:rPr>
                <w:rFonts w:ascii="Arial" w:hAnsi="Arial" w:cs="Arial"/>
                <w:color w:val="000000"/>
                <w:sz w:val="24"/>
                <w:szCs w:val="24"/>
                <w:shd w:val="clear" w:color="auto" w:fill="CCFFFF"/>
              </w:rPr>
            </w:pPr>
            <w:r w:rsidRPr="00520FAC">
              <w:rPr>
                <w:rFonts w:ascii="Arial" w:hAnsi="Arial" w:cs="Arial"/>
                <w:color w:val="000000"/>
                <w:sz w:val="24"/>
                <w:szCs w:val="24"/>
                <w:shd w:val="clear" w:color="auto" w:fill="CCFFFF"/>
              </w:rPr>
              <w:t>-</w:t>
            </w:r>
          </w:p>
        </w:tc>
        <w:tc>
          <w:tcPr>
            <w:tcW w:w="2409"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color w:val="000000"/>
                <w:sz w:val="24"/>
                <w:szCs w:val="24"/>
              </w:rPr>
            </w:pPr>
            <w:r w:rsidRPr="00520FAC">
              <w:rPr>
                <w:rFonts w:ascii="Arial" w:hAnsi="Arial" w:cs="Arial"/>
                <w:color w:val="000000"/>
                <w:sz w:val="24"/>
                <w:szCs w:val="24"/>
              </w:rPr>
              <w:t xml:space="preserve">1 vez ao mês sendo substituído pela carne </w:t>
            </w:r>
          </w:p>
        </w:tc>
        <w:tc>
          <w:tcPr>
            <w:tcW w:w="2895"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Fígado</w:t>
            </w:r>
          </w:p>
        </w:tc>
      </w:tr>
    </w:tbl>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OBS.: o per capita acima especificado corresponde ao peso bruto mínimo.</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pStyle w:val="Recuodecorpodetexto21"/>
        <w:widowControl w:val="0"/>
        <w:numPr>
          <w:ilvl w:val="0"/>
          <w:numId w:val="16"/>
        </w:numPr>
      </w:pPr>
      <w:r w:rsidRPr="00520FAC">
        <w:t xml:space="preserve">As preparações do prato proteico e da guarnição não deverão ser repetidas durante a semana. </w:t>
      </w:r>
    </w:p>
    <w:p w:rsidR="00B520A4" w:rsidRPr="00520FAC" w:rsidRDefault="00B520A4" w:rsidP="00B520A4">
      <w:pPr>
        <w:pStyle w:val="Recuodecorpodetexto21"/>
        <w:widowControl w:val="0"/>
        <w:ind w:firstLine="0"/>
      </w:pPr>
    </w:p>
    <w:p w:rsidR="00B520A4" w:rsidRPr="00520FAC" w:rsidRDefault="00B520A4" w:rsidP="00B520A4">
      <w:pPr>
        <w:pStyle w:val="Recuodecorpodetexto21"/>
        <w:widowControl w:val="0"/>
        <w:numPr>
          <w:ilvl w:val="0"/>
          <w:numId w:val="16"/>
        </w:numPr>
      </w:pPr>
      <w:r w:rsidRPr="00520FAC">
        <w:t>As de sobremesa e salada poderão repetir-se no máximo 3 vezes na semana.</w:t>
      </w:r>
    </w:p>
    <w:p w:rsidR="00B520A4" w:rsidRPr="00520FAC" w:rsidRDefault="00B520A4" w:rsidP="00B520A4">
      <w:pPr>
        <w:pStyle w:val="Recuodecorpodetexto21"/>
        <w:widowControl w:val="0"/>
        <w:ind w:firstLine="0"/>
      </w:pPr>
    </w:p>
    <w:p w:rsidR="00B520A4" w:rsidRPr="00520FAC" w:rsidRDefault="00B520A4" w:rsidP="00B520A4">
      <w:pPr>
        <w:pStyle w:val="Recuodecorpodetexto21"/>
        <w:widowControl w:val="0"/>
        <w:numPr>
          <w:ilvl w:val="0"/>
          <w:numId w:val="16"/>
        </w:numPr>
      </w:pPr>
      <w:r w:rsidRPr="00520FAC">
        <w:t>A empresa CONTRATADA deverá usar gêneros alimentícios de primeira qualidade para compor o cardápio.</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6"/>
        </w:numPr>
        <w:spacing w:after="200" w:line="276" w:lineRule="auto"/>
        <w:jc w:val="both"/>
        <w:rPr>
          <w:rFonts w:ascii="Arial" w:hAnsi="Arial" w:cs="Arial"/>
        </w:rPr>
      </w:pPr>
      <w:r w:rsidRPr="00520FAC">
        <w:rPr>
          <w:rFonts w:ascii="Arial" w:hAnsi="Arial" w:cs="Arial"/>
        </w:rPr>
        <w:t>Os produtos (carnes, produtos lácteos,) a serem utilizados devem estar devidamente inspecionados e aprovados pelos órgãos de fiscalização sanitária.</w:t>
      </w:r>
    </w:p>
    <w:p w:rsidR="00B520A4" w:rsidRPr="00520FAC" w:rsidRDefault="00B520A4" w:rsidP="00B520A4">
      <w:pPr>
        <w:ind w:firstLine="60"/>
        <w:jc w:val="both"/>
        <w:rPr>
          <w:rFonts w:ascii="Arial" w:hAnsi="Arial" w:cs="Arial"/>
          <w:sz w:val="24"/>
          <w:szCs w:val="24"/>
        </w:rPr>
      </w:pPr>
    </w:p>
    <w:p w:rsidR="00B520A4" w:rsidRPr="00520FAC" w:rsidRDefault="00B520A4" w:rsidP="00B520A4">
      <w:pPr>
        <w:pStyle w:val="PargrafodaLista"/>
        <w:numPr>
          <w:ilvl w:val="0"/>
          <w:numId w:val="16"/>
        </w:numPr>
        <w:spacing w:after="200" w:line="276" w:lineRule="auto"/>
        <w:jc w:val="both"/>
        <w:rPr>
          <w:rFonts w:ascii="Arial" w:hAnsi="Arial" w:cs="Arial"/>
        </w:rPr>
      </w:pPr>
      <w:r w:rsidRPr="00520FAC">
        <w:rPr>
          <w:rFonts w:ascii="Arial" w:hAnsi="Arial" w:cs="Arial"/>
        </w:rPr>
        <w:lastRenderedPageBreak/>
        <w:t>Os sucos destinados ao consumo dos servidores deverão ser feitos de sucos concentrados em garrafa de 1 (um) para 2 (dois), e não deverá repetir-se o sabor do suco, mais de 03 (três) vezes na mesma semana. A empresa CONTRATADA deverá fazer uso de maionese industrializada quando este ingrediente fizer parte de seu cardápio, nada de maionese caseira.</w:t>
      </w:r>
      <w:bookmarkStart w:id="5" w:name="__RefHeading__23_669042002"/>
      <w:bookmarkEnd w:id="5"/>
    </w:p>
    <w:p w:rsidR="00B520A4" w:rsidRPr="00520FAC" w:rsidRDefault="00B520A4" w:rsidP="00B520A4">
      <w:pPr>
        <w:spacing w:line="360" w:lineRule="auto"/>
        <w:jc w:val="both"/>
        <w:rPr>
          <w:rFonts w:ascii="Arial" w:hAnsi="Arial" w:cs="Arial"/>
          <w:b/>
          <w:bCs/>
          <w:sz w:val="24"/>
          <w:szCs w:val="24"/>
        </w:rPr>
      </w:pPr>
      <w:r w:rsidRPr="00520FAC">
        <w:rPr>
          <w:rFonts w:ascii="Arial" w:hAnsi="Arial" w:cs="Arial"/>
          <w:b/>
          <w:bCs/>
          <w:sz w:val="24"/>
          <w:szCs w:val="24"/>
        </w:rPr>
        <w:t>6 - RECEBIMENTO DE GÊNEROS ALIMENTÍCIOS, MATERIAIS E OUTROS:</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jc w:val="both"/>
        <w:rPr>
          <w:rFonts w:ascii="Arial" w:hAnsi="Arial" w:cs="Arial"/>
          <w:b/>
          <w:sz w:val="24"/>
          <w:szCs w:val="24"/>
        </w:rPr>
      </w:pPr>
      <w:r w:rsidRPr="00520FAC">
        <w:rPr>
          <w:rFonts w:ascii="Arial" w:hAnsi="Arial" w:cs="Arial"/>
          <w:b/>
          <w:sz w:val="24"/>
          <w:szCs w:val="24"/>
        </w:rPr>
        <w:t>6.1. - Deverão ser observados pela CONTRATADA:</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4"/>
        </w:numPr>
        <w:spacing w:after="200" w:line="276" w:lineRule="auto"/>
        <w:jc w:val="both"/>
        <w:rPr>
          <w:rFonts w:ascii="Arial" w:hAnsi="Arial" w:cs="Arial"/>
        </w:rPr>
      </w:pPr>
      <w:r w:rsidRPr="00520FAC">
        <w:rPr>
          <w:rFonts w:ascii="Arial" w:hAnsi="Arial" w:cs="Arial"/>
        </w:rPr>
        <w:t>- A integridade e a higiene da embalagem;</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4"/>
        </w:numPr>
        <w:spacing w:after="200" w:line="276" w:lineRule="auto"/>
        <w:jc w:val="both"/>
        <w:rPr>
          <w:rFonts w:ascii="Arial" w:hAnsi="Arial" w:cs="Arial"/>
        </w:rPr>
      </w:pPr>
      <w:r w:rsidRPr="00520FAC">
        <w:rPr>
          <w:rFonts w:ascii="Arial" w:hAnsi="Arial" w:cs="Arial"/>
        </w:rPr>
        <w:t>- A adequação da embalagem, de modo que o alimento não mantenha contato direto com papel, papelão ou plástico reciclado;</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4"/>
        </w:numPr>
        <w:spacing w:after="200" w:line="276" w:lineRule="auto"/>
        <w:jc w:val="both"/>
        <w:rPr>
          <w:rFonts w:ascii="Arial" w:hAnsi="Arial" w:cs="Arial"/>
        </w:rPr>
      </w:pPr>
      <w:r w:rsidRPr="00520FAC">
        <w:rPr>
          <w:rFonts w:ascii="Arial" w:hAnsi="Arial" w:cs="Arial"/>
        </w:rPr>
        <w:t>- As características específicas de cada produto, de acordo com os critérios estabelecidos pelos órgãos sanitários, dentre eles a Agência de Vigilância Sanitária–ANVISA.</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4"/>
        </w:numPr>
        <w:spacing w:after="200" w:line="276" w:lineRule="auto"/>
        <w:jc w:val="both"/>
        <w:rPr>
          <w:rFonts w:ascii="Arial" w:hAnsi="Arial" w:cs="Arial"/>
        </w:rPr>
      </w:pPr>
      <w:r w:rsidRPr="00520FAC">
        <w:rPr>
          <w:rFonts w:ascii="Arial" w:hAnsi="Arial" w:cs="Arial"/>
        </w:rPr>
        <w:t>- A correta identificação do produto no rótulo: nome, composição do produto e lote: número do registro no Órgão Oficial: CNPJ, endereço e outros dados do fabricante e do distribuidor: temperatura recomendada pelo fabricante e condições de armazenamento; quantidade (peso) e datas de validade, de fabricação de todos os alimentos e respectivo registro nos órgãos competentes de fiscalização;</w:t>
      </w:r>
    </w:p>
    <w:p w:rsidR="00B520A4" w:rsidRPr="00520FAC" w:rsidRDefault="00B520A4" w:rsidP="00B520A4">
      <w:pPr>
        <w:jc w:val="both"/>
        <w:rPr>
          <w:rFonts w:ascii="Arial" w:hAnsi="Arial" w:cs="Arial"/>
          <w:sz w:val="24"/>
          <w:szCs w:val="24"/>
        </w:rPr>
      </w:pPr>
    </w:p>
    <w:p w:rsidR="00B520A4" w:rsidRPr="00520FAC" w:rsidRDefault="00B520A4" w:rsidP="00B520A4">
      <w:pPr>
        <w:pStyle w:val="Ttulo2"/>
        <w:keepNext w:val="0"/>
        <w:tabs>
          <w:tab w:val="num" w:pos="0"/>
        </w:tabs>
        <w:spacing w:line="360" w:lineRule="auto"/>
        <w:jc w:val="both"/>
        <w:rPr>
          <w:rFonts w:cs="Arial"/>
          <w:sz w:val="24"/>
          <w:szCs w:val="24"/>
        </w:rPr>
      </w:pPr>
      <w:r w:rsidRPr="00520FAC">
        <w:rPr>
          <w:rFonts w:cs="Arial"/>
          <w:sz w:val="24"/>
          <w:szCs w:val="24"/>
        </w:rPr>
        <w:t>6.2. - Recebimento de produtos de origem animal</w:t>
      </w:r>
    </w:p>
    <w:p w:rsidR="00B520A4" w:rsidRPr="00520FAC" w:rsidRDefault="00B520A4" w:rsidP="00B520A4">
      <w:pPr>
        <w:rPr>
          <w:rFonts w:ascii="Arial" w:hAnsi="Arial" w:cs="Arial"/>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6.2.1. O Recebimento de produtos de origem animal (bovina, aves, pescados etc.), deverá seguir estas características:</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Temperaturas recomendadas para o recebimento de carnes:</w:t>
      </w:r>
    </w:p>
    <w:tbl>
      <w:tblPr>
        <w:tblW w:w="0" w:type="auto"/>
        <w:tblInd w:w="108" w:type="dxa"/>
        <w:tblLayout w:type="fixed"/>
        <w:tblLook w:val="0000" w:firstRow="0" w:lastRow="0" w:firstColumn="0" w:lastColumn="0" w:noHBand="0" w:noVBand="0"/>
      </w:tblPr>
      <w:tblGrid>
        <w:gridCol w:w="4576"/>
        <w:gridCol w:w="4664"/>
      </w:tblGrid>
      <w:tr w:rsidR="00B520A4" w:rsidRPr="00520FAC" w:rsidTr="007A2CF9">
        <w:tc>
          <w:tcPr>
            <w:tcW w:w="4576"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Carnes refrigeradas (aves, pescados, bovinos, suínos)</w:t>
            </w:r>
          </w:p>
        </w:tc>
        <w:tc>
          <w:tcPr>
            <w:tcW w:w="4664"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até 6ºC com tolerância até 7ºC.</w:t>
            </w:r>
          </w:p>
          <w:p w:rsidR="00B520A4" w:rsidRPr="00520FAC" w:rsidRDefault="00B520A4" w:rsidP="007A2CF9">
            <w:pPr>
              <w:jc w:val="both"/>
              <w:rPr>
                <w:rFonts w:ascii="Arial" w:hAnsi="Arial" w:cs="Arial"/>
                <w:sz w:val="24"/>
                <w:szCs w:val="24"/>
              </w:rPr>
            </w:pPr>
          </w:p>
        </w:tc>
      </w:tr>
      <w:tr w:rsidR="00B520A4" w:rsidRPr="00520FAC" w:rsidTr="007A2CF9">
        <w:tc>
          <w:tcPr>
            <w:tcW w:w="4576"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Carnes congeladas</w:t>
            </w:r>
          </w:p>
        </w:tc>
        <w:tc>
          <w:tcPr>
            <w:tcW w:w="4664"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- 18ºC com tolerância até – 15ºC.</w:t>
            </w:r>
          </w:p>
        </w:tc>
      </w:tr>
      <w:tr w:rsidR="00B520A4" w:rsidRPr="00520FAC" w:rsidTr="007A2CF9">
        <w:tc>
          <w:tcPr>
            <w:tcW w:w="4576"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Frios e embutidos industrializados</w:t>
            </w:r>
          </w:p>
        </w:tc>
        <w:tc>
          <w:tcPr>
            <w:tcW w:w="4664"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até 10ºC ou de acordo com o fabricante</w:t>
            </w:r>
          </w:p>
        </w:tc>
      </w:tr>
      <w:tr w:rsidR="00B520A4" w:rsidRPr="00520FAC" w:rsidTr="007A2CF9">
        <w:tc>
          <w:tcPr>
            <w:tcW w:w="4576"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Produtos salgados, curados ou defumados</w:t>
            </w:r>
          </w:p>
        </w:tc>
        <w:tc>
          <w:tcPr>
            <w:tcW w:w="4664"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Temperatura ambiente ou recomendada pelo fabricante</w:t>
            </w:r>
          </w:p>
        </w:tc>
      </w:tr>
    </w:tbl>
    <w:p w:rsidR="00B520A4" w:rsidRPr="00520FAC" w:rsidRDefault="00B520A4" w:rsidP="00B520A4">
      <w:pPr>
        <w:rPr>
          <w:rFonts w:ascii="Arial" w:hAnsi="Arial" w:cs="Arial"/>
        </w:rPr>
      </w:pPr>
    </w:p>
    <w:p w:rsidR="00B520A4" w:rsidRPr="00520FAC" w:rsidRDefault="00B520A4" w:rsidP="00B520A4">
      <w:pPr>
        <w:pStyle w:val="Ttulo2"/>
        <w:keepNext w:val="0"/>
        <w:tabs>
          <w:tab w:val="num" w:pos="0"/>
        </w:tabs>
        <w:spacing w:line="360" w:lineRule="auto"/>
        <w:jc w:val="both"/>
        <w:rPr>
          <w:rFonts w:cs="Arial"/>
          <w:sz w:val="24"/>
          <w:szCs w:val="24"/>
        </w:rPr>
      </w:pPr>
      <w:r w:rsidRPr="00520FAC">
        <w:rPr>
          <w:rFonts w:cs="Arial"/>
          <w:sz w:val="24"/>
          <w:szCs w:val="24"/>
        </w:rPr>
        <w:t>6.3. - Recebimento de hortifrutigranjeiros</w:t>
      </w:r>
    </w:p>
    <w:p w:rsidR="00B520A4" w:rsidRPr="00520FAC" w:rsidRDefault="00B520A4" w:rsidP="00B520A4">
      <w:pPr>
        <w:rPr>
          <w:rFonts w:ascii="Arial" w:hAnsi="Arial" w:cs="Arial"/>
        </w:rPr>
      </w:pPr>
    </w:p>
    <w:p w:rsidR="00B520A4" w:rsidRPr="00520FAC" w:rsidRDefault="00B520A4" w:rsidP="00B520A4">
      <w:pPr>
        <w:pStyle w:val="PargrafodaLista"/>
        <w:numPr>
          <w:ilvl w:val="0"/>
          <w:numId w:val="13"/>
        </w:numPr>
        <w:spacing w:after="200" w:line="276" w:lineRule="auto"/>
        <w:jc w:val="both"/>
        <w:rPr>
          <w:rFonts w:ascii="Arial" w:hAnsi="Arial" w:cs="Arial"/>
        </w:rPr>
      </w:pPr>
      <w:r w:rsidRPr="00520FAC">
        <w:rPr>
          <w:rFonts w:ascii="Arial" w:hAnsi="Arial" w:cs="Arial"/>
        </w:rPr>
        <w:t>Deverão ser observados tamanho, cor, odor, grau de maturação, ausência de danos físicos e mecânicos.</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3"/>
        </w:numPr>
        <w:spacing w:after="200" w:line="276" w:lineRule="auto"/>
        <w:jc w:val="both"/>
        <w:rPr>
          <w:rFonts w:ascii="Arial" w:hAnsi="Arial" w:cs="Arial"/>
        </w:rPr>
      </w:pPr>
      <w:r w:rsidRPr="00520FAC">
        <w:rPr>
          <w:rFonts w:ascii="Arial" w:hAnsi="Arial" w:cs="Arial"/>
        </w:rPr>
        <w:t xml:space="preserve">Os ovos devem estar em caixas de papelão, protegidos por bandejas, tipo “gavetas”, apresentando a casca íntegra e sem resíduos. </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Temperaturas recomendadas para o recebimento de hortifrutigranjeiros:</w:t>
      </w:r>
    </w:p>
    <w:p w:rsidR="00B520A4" w:rsidRPr="00520FAC" w:rsidRDefault="00B520A4" w:rsidP="00B520A4">
      <w:pPr>
        <w:spacing w:line="360" w:lineRule="auto"/>
        <w:ind w:firstLine="1134"/>
        <w:jc w:val="both"/>
        <w:rPr>
          <w:rFonts w:ascii="Arial" w:hAnsi="Arial" w:cs="Arial"/>
          <w:sz w:val="24"/>
          <w:szCs w:val="24"/>
        </w:rPr>
      </w:pPr>
    </w:p>
    <w:tbl>
      <w:tblPr>
        <w:tblW w:w="0" w:type="auto"/>
        <w:tblInd w:w="108" w:type="dxa"/>
        <w:tblLayout w:type="fixed"/>
        <w:tblLook w:val="0000" w:firstRow="0" w:lastRow="0" w:firstColumn="0" w:lastColumn="0" w:noHBand="0" w:noVBand="0"/>
      </w:tblPr>
      <w:tblGrid>
        <w:gridCol w:w="5070"/>
        <w:gridCol w:w="4170"/>
      </w:tblGrid>
      <w:tr w:rsidR="00B520A4" w:rsidRPr="00520FAC" w:rsidTr="007A2CF9">
        <w:tc>
          <w:tcPr>
            <w:tcW w:w="5070"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Hortifrutigranjeiros </w:t>
            </w:r>
            <w:proofErr w:type="spellStart"/>
            <w:r w:rsidRPr="00520FAC">
              <w:rPr>
                <w:rFonts w:ascii="Arial" w:hAnsi="Arial" w:cs="Arial"/>
                <w:sz w:val="24"/>
                <w:szCs w:val="24"/>
              </w:rPr>
              <w:t>pré</w:t>
            </w:r>
            <w:proofErr w:type="spellEnd"/>
            <w:r w:rsidRPr="00520FAC">
              <w:rPr>
                <w:rFonts w:ascii="Arial" w:hAnsi="Arial" w:cs="Arial"/>
                <w:sz w:val="24"/>
                <w:szCs w:val="24"/>
              </w:rPr>
              <w:t>-processados congelados</w:t>
            </w:r>
          </w:p>
        </w:tc>
        <w:tc>
          <w:tcPr>
            <w:tcW w:w="4170"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- 18ºC com tolerância até –15ºC</w:t>
            </w:r>
          </w:p>
        </w:tc>
      </w:tr>
      <w:tr w:rsidR="00B520A4" w:rsidRPr="00520FAC" w:rsidTr="007A2CF9">
        <w:tc>
          <w:tcPr>
            <w:tcW w:w="5070"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Hortifrutigranjeiros </w:t>
            </w:r>
            <w:proofErr w:type="spellStart"/>
            <w:r w:rsidRPr="00520FAC">
              <w:rPr>
                <w:rFonts w:ascii="Arial" w:hAnsi="Arial" w:cs="Arial"/>
                <w:sz w:val="24"/>
                <w:szCs w:val="24"/>
              </w:rPr>
              <w:t>pré</w:t>
            </w:r>
            <w:proofErr w:type="spellEnd"/>
            <w:r w:rsidRPr="00520FAC">
              <w:rPr>
                <w:rFonts w:ascii="Arial" w:hAnsi="Arial" w:cs="Arial"/>
                <w:sz w:val="24"/>
                <w:szCs w:val="24"/>
              </w:rPr>
              <w:t>-processados resfriados</w:t>
            </w:r>
          </w:p>
        </w:tc>
        <w:tc>
          <w:tcPr>
            <w:tcW w:w="4170"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até 10ºC ou de acordo com o fabricante</w:t>
            </w:r>
          </w:p>
        </w:tc>
      </w:tr>
      <w:tr w:rsidR="00B520A4" w:rsidRPr="00520FAC" w:rsidTr="007A2CF9">
        <w:tc>
          <w:tcPr>
            <w:tcW w:w="5070" w:type="dxa"/>
            <w:tcBorders>
              <w:top w:val="single" w:sz="4" w:space="0" w:color="000000"/>
              <w:left w:val="single" w:sz="4" w:space="0" w:color="000000"/>
              <w:bottom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Hortifrutigranjeiros </w:t>
            </w:r>
            <w:proofErr w:type="spellStart"/>
            <w:r w:rsidRPr="00520FAC">
              <w:rPr>
                <w:rFonts w:ascii="Arial" w:hAnsi="Arial" w:cs="Arial"/>
                <w:sz w:val="24"/>
                <w:szCs w:val="24"/>
              </w:rPr>
              <w:t>pré</w:t>
            </w:r>
            <w:proofErr w:type="spellEnd"/>
            <w:r w:rsidRPr="00520FAC">
              <w:rPr>
                <w:rFonts w:ascii="Arial" w:hAnsi="Arial" w:cs="Arial"/>
                <w:sz w:val="24"/>
                <w:szCs w:val="24"/>
              </w:rPr>
              <w:t>-processados “in natura “</w:t>
            </w:r>
          </w:p>
        </w:tc>
        <w:tc>
          <w:tcPr>
            <w:tcW w:w="4170" w:type="dxa"/>
            <w:tcBorders>
              <w:top w:val="single" w:sz="4" w:space="0" w:color="000000"/>
              <w:left w:val="single" w:sz="4" w:space="0" w:color="000000"/>
              <w:bottom w:val="single" w:sz="4" w:space="0" w:color="000000"/>
              <w:right w:val="single" w:sz="4" w:space="0" w:color="000000"/>
            </w:tcBorders>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Temperatura ambiente</w:t>
            </w:r>
          </w:p>
        </w:tc>
      </w:tr>
    </w:tbl>
    <w:p w:rsidR="00B520A4" w:rsidRPr="00520FAC" w:rsidRDefault="00B520A4" w:rsidP="00B520A4">
      <w:pPr>
        <w:pStyle w:val="Ttulo2"/>
        <w:keepNext w:val="0"/>
        <w:tabs>
          <w:tab w:val="num" w:pos="0"/>
        </w:tabs>
        <w:jc w:val="both"/>
        <w:rPr>
          <w:rFonts w:cs="Arial"/>
          <w:sz w:val="24"/>
          <w:szCs w:val="24"/>
        </w:rPr>
      </w:pPr>
    </w:p>
    <w:p w:rsidR="00B520A4" w:rsidRPr="00520FAC" w:rsidRDefault="00B520A4" w:rsidP="00B520A4">
      <w:pPr>
        <w:pStyle w:val="Ttulo2"/>
        <w:keepNext w:val="0"/>
        <w:tabs>
          <w:tab w:val="num" w:pos="0"/>
        </w:tabs>
        <w:jc w:val="both"/>
        <w:rPr>
          <w:rFonts w:cs="Arial"/>
          <w:sz w:val="24"/>
          <w:szCs w:val="24"/>
        </w:rPr>
      </w:pPr>
      <w:r w:rsidRPr="00520FAC">
        <w:rPr>
          <w:rFonts w:cs="Arial"/>
          <w:sz w:val="24"/>
          <w:szCs w:val="24"/>
        </w:rPr>
        <w:t>7- HORTIFRUTIGRANJEIROS</w:t>
      </w:r>
    </w:p>
    <w:p w:rsidR="00B520A4" w:rsidRPr="00520FAC" w:rsidRDefault="00B520A4" w:rsidP="00B520A4">
      <w:pPr>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7.1. - Os vegetais folhosos deverão ser lavados folha a folha e os legumes e frutas um a um, retirando as partes impróprias e danificadas, e colocados em imersão de água clorada a 200 </w:t>
      </w:r>
      <w:proofErr w:type="spellStart"/>
      <w:r w:rsidRPr="00520FAC">
        <w:rPr>
          <w:rFonts w:ascii="Arial" w:hAnsi="Arial" w:cs="Arial"/>
          <w:sz w:val="24"/>
          <w:szCs w:val="24"/>
        </w:rPr>
        <w:t>ppm</w:t>
      </w:r>
      <w:proofErr w:type="spellEnd"/>
      <w:r w:rsidRPr="00520FAC">
        <w:rPr>
          <w:rFonts w:ascii="Arial" w:hAnsi="Arial" w:cs="Arial"/>
          <w:sz w:val="24"/>
          <w:szCs w:val="24"/>
        </w:rPr>
        <w:t>, no mínimo por 15 (quinze) minutos;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7.2. - Corte, montagem e decoração com o uso de luvas descartáveis;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7.3. - Os ovos deverão ser lavados em água corrente antes da sua utilização.</w:t>
      </w:r>
    </w:p>
    <w:p w:rsidR="00B520A4" w:rsidRPr="00520FAC" w:rsidRDefault="00B520A4" w:rsidP="00B520A4">
      <w:pPr>
        <w:jc w:val="both"/>
        <w:rPr>
          <w:rFonts w:ascii="Arial" w:hAnsi="Arial" w:cs="Arial"/>
          <w:sz w:val="24"/>
          <w:szCs w:val="24"/>
        </w:rPr>
      </w:pPr>
    </w:p>
    <w:p w:rsidR="00B520A4" w:rsidRPr="00520FAC" w:rsidRDefault="00B520A4" w:rsidP="00B520A4">
      <w:pPr>
        <w:pStyle w:val="Ttulo2"/>
        <w:keepNext w:val="0"/>
        <w:tabs>
          <w:tab w:val="num" w:pos="0"/>
        </w:tabs>
        <w:spacing w:line="360" w:lineRule="auto"/>
        <w:jc w:val="both"/>
        <w:rPr>
          <w:rFonts w:cs="Arial"/>
          <w:sz w:val="24"/>
          <w:szCs w:val="24"/>
        </w:rPr>
      </w:pPr>
      <w:r w:rsidRPr="00520FAC">
        <w:rPr>
          <w:rFonts w:cs="Arial"/>
          <w:sz w:val="24"/>
          <w:szCs w:val="24"/>
        </w:rPr>
        <w:t>8 - CEREAIS E LEGUMINOSAS</w:t>
      </w:r>
    </w:p>
    <w:p w:rsidR="00B520A4" w:rsidRPr="00520FAC" w:rsidRDefault="00B520A4" w:rsidP="00B520A4">
      <w:pPr>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8.1. - Escolher os grãos a seco (arroz, feijão, lentilha e outros);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8.2. - Lavar em água corrente, enxaguando no mínimo 03 (três) vezes antes de levar para cocção.</w:t>
      </w:r>
      <w:bookmarkStart w:id="6" w:name="__RefHeading__31_669042002"/>
      <w:bookmarkEnd w:id="6"/>
    </w:p>
    <w:p w:rsidR="00B520A4" w:rsidRPr="00520FAC" w:rsidRDefault="00B520A4" w:rsidP="00B520A4">
      <w:pPr>
        <w:pStyle w:val="Ttulo1"/>
        <w:keepNext w:val="0"/>
        <w:tabs>
          <w:tab w:val="num" w:pos="0"/>
        </w:tabs>
        <w:jc w:val="both"/>
        <w:rPr>
          <w:rFonts w:ascii="Arial" w:hAnsi="Arial" w:cs="Arial"/>
          <w:bCs/>
          <w:sz w:val="24"/>
          <w:szCs w:val="24"/>
        </w:rPr>
      </w:pPr>
      <w:r w:rsidRPr="00520FAC">
        <w:rPr>
          <w:rFonts w:ascii="Arial" w:hAnsi="Arial" w:cs="Arial"/>
          <w:bCs/>
          <w:sz w:val="24"/>
          <w:szCs w:val="24"/>
        </w:rPr>
        <w:t>9 - HIGIENIZAÇÃO NAS ATIVIDADES DIÁRIAS</w:t>
      </w:r>
    </w:p>
    <w:p w:rsidR="00B520A4" w:rsidRPr="00520FAC" w:rsidRDefault="00B520A4" w:rsidP="00B520A4">
      <w:pPr>
        <w:pStyle w:val="Ttulo2"/>
        <w:keepNext w:val="0"/>
        <w:tabs>
          <w:tab w:val="num" w:pos="0"/>
        </w:tabs>
        <w:jc w:val="both"/>
        <w:rPr>
          <w:rFonts w:cs="Arial"/>
          <w:sz w:val="24"/>
          <w:szCs w:val="24"/>
        </w:rPr>
      </w:pPr>
      <w:r w:rsidRPr="00520FAC">
        <w:rPr>
          <w:rFonts w:cs="Arial"/>
          <w:sz w:val="24"/>
          <w:szCs w:val="24"/>
        </w:rPr>
        <w:t>9.1 - Higiene Pessoal</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Nas atividades diárias, o funcionário da empresa CONTRATADA deverá:</w:t>
      </w:r>
    </w:p>
    <w:p w:rsidR="00B520A4" w:rsidRPr="00520FAC" w:rsidRDefault="00B520A4" w:rsidP="00B520A4">
      <w:pPr>
        <w:jc w:val="both"/>
        <w:rPr>
          <w:rFonts w:ascii="Arial" w:hAnsi="Arial" w:cs="Arial"/>
          <w:sz w:val="24"/>
          <w:szCs w:val="24"/>
        </w:rPr>
      </w:pP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Usar uniformes completos compatível com a função</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Fazer a barba diariamente;</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Não aplicar maquiagem;</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Conservar as unhas curtas, limpas e sem esmalte;</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Utilizar rede de cabelo e touca, de maneira que os cabelos permaneçam totalmente cobertos;</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Limpar, cobrir e proteger qualquer ferimento;</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Manter a higiene adequada das mãos;</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Os funcionários deverão higienizar as mãos adotando técnicas e produtos de assepsia de acordo com a Portaria n.º 2616 de 12/05/98 – Ministério da Saúde.</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lastRenderedPageBreak/>
        <w:t>- Usar luvas descartáveis sempre que for manipular alimentos ou trocar de função ou atividade e não dispensar a lavagem frequente das mãos, devendo as luvas serem descartadas ao final do procedimento;</w:t>
      </w:r>
    </w:p>
    <w:p w:rsidR="00B520A4" w:rsidRPr="00520FAC" w:rsidRDefault="00B520A4" w:rsidP="00B520A4">
      <w:pPr>
        <w:pStyle w:val="PargrafodaLista"/>
        <w:numPr>
          <w:ilvl w:val="0"/>
          <w:numId w:val="11"/>
        </w:numPr>
        <w:spacing w:after="200" w:line="276" w:lineRule="auto"/>
        <w:jc w:val="both"/>
        <w:rPr>
          <w:rFonts w:ascii="Arial" w:hAnsi="Arial" w:cs="Arial"/>
        </w:rPr>
      </w:pPr>
      <w:r w:rsidRPr="00520FAC">
        <w:rPr>
          <w:rFonts w:ascii="Arial" w:hAnsi="Arial" w:cs="Arial"/>
        </w:rPr>
        <w:t>- Não usar joias, bijuterias, relógio e outros adornos.</w:t>
      </w:r>
    </w:p>
    <w:p w:rsidR="00B520A4" w:rsidRPr="00520FAC" w:rsidRDefault="00B520A4" w:rsidP="00B520A4">
      <w:pPr>
        <w:pStyle w:val="PargrafodaLista"/>
        <w:jc w:val="both"/>
        <w:rPr>
          <w:rFonts w:ascii="Arial" w:hAnsi="Arial" w:cs="Arial"/>
        </w:rPr>
      </w:pPr>
    </w:p>
    <w:p w:rsidR="00B520A4" w:rsidRPr="00520FAC" w:rsidRDefault="00B520A4" w:rsidP="00B520A4">
      <w:pPr>
        <w:pStyle w:val="Ttulo2"/>
        <w:keepNext w:val="0"/>
        <w:spacing w:line="360" w:lineRule="auto"/>
        <w:jc w:val="both"/>
        <w:rPr>
          <w:rFonts w:cs="Arial"/>
          <w:sz w:val="24"/>
          <w:szCs w:val="24"/>
        </w:rPr>
      </w:pPr>
      <w:r w:rsidRPr="00520FAC">
        <w:rPr>
          <w:rFonts w:cs="Arial"/>
          <w:sz w:val="24"/>
          <w:szCs w:val="24"/>
        </w:rPr>
        <w:t>9.2 - Higienização das Instalações</w:t>
      </w:r>
    </w:p>
    <w:p w:rsidR="00B520A4" w:rsidRPr="00520FAC" w:rsidRDefault="00B520A4" w:rsidP="00B520A4">
      <w:pPr>
        <w:jc w:val="both"/>
        <w:rPr>
          <w:rFonts w:ascii="Arial" w:hAnsi="Arial" w:cs="Arial"/>
          <w:sz w:val="24"/>
          <w:szCs w:val="24"/>
        </w:rPr>
      </w:pPr>
    </w:p>
    <w:p w:rsidR="00B520A4" w:rsidRPr="00520FAC" w:rsidRDefault="00B520A4" w:rsidP="00B520A4">
      <w:pPr>
        <w:jc w:val="both"/>
        <w:rPr>
          <w:rFonts w:ascii="Arial" w:hAnsi="Arial" w:cs="Arial"/>
          <w:sz w:val="24"/>
          <w:szCs w:val="24"/>
        </w:rPr>
      </w:pPr>
      <w:r w:rsidRPr="00520FAC">
        <w:rPr>
          <w:rFonts w:ascii="Arial" w:hAnsi="Arial" w:cs="Arial"/>
          <w:sz w:val="24"/>
          <w:szCs w:val="24"/>
        </w:rPr>
        <w:t>9.2.2. - O quadro, apresentado a seguir, exemplifica e especifica os procedimentos básicos de boas práticas de higienização que deverão ser seguidos pela empresa CONTRATADA nos processos operacionais de higienização na Unidade de Alimentação e Nutrição:</w:t>
      </w:r>
    </w:p>
    <w:p w:rsidR="00B520A4" w:rsidRPr="00520FAC" w:rsidRDefault="00B520A4" w:rsidP="00B520A4">
      <w:pPr>
        <w:spacing w:line="360" w:lineRule="auto"/>
        <w:ind w:firstLine="1134"/>
        <w:jc w:val="both"/>
        <w:rPr>
          <w:rFonts w:ascii="Arial" w:hAnsi="Arial" w:cs="Arial"/>
          <w:sz w:val="24"/>
          <w:szCs w:val="24"/>
        </w:rPr>
      </w:pPr>
    </w:p>
    <w:tbl>
      <w:tblPr>
        <w:tblW w:w="9186" w:type="dxa"/>
        <w:tblInd w:w="108" w:type="dxa"/>
        <w:tblLayout w:type="fixed"/>
        <w:tblLook w:val="0000" w:firstRow="0" w:lastRow="0" w:firstColumn="0" w:lastColumn="0" w:noHBand="0" w:noVBand="0"/>
      </w:tblPr>
      <w:tblGrid>
        <w:gridCol w:w="2076"/>
        <w:gridCol w:w="3069"/>
        <w:gridCol w:w="4041"/>
      </w:tblGrid>
      <w:tr w:rsidR="00B520A4" w:rsidRPr="00520FAC" w:rsidTr="007A2CF9">
        <w:tc>
          <w:tcPr>
            <w:tcW w:w="2076" w:type="dxa"/>
            <w:tcBorders>
              <w:top w:val="single" w:sz="4" w:space="0" w:color="000000"/>
              <w:left w:val="single" w:sz="4" w:space="0" w:color="000000"/>
              <w:bottom w:val="single" w:sz="4" w:space="0" w:color="000000"/>
            </w:tcBorders>
            <w:shd w:val="clear" w:color="auto" w:fill="B3B3B3"/>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LOCAL</w:t>
            </w:r>
          </w:p>
        </w:tc>
        <w:tc>
          <w:tcPr>
            <w:tcW w:w="3069" w:type="dxa"/>
            <w:tcBorders>
              <w:top w:val="single" w:sz="4" w:space="0" w:color="000000"/>
              <w:left w:val="single" w:sz="4" w:space="0" w:color="000000"/>
              <w:bottom w:val="single" w:sz="4" w:space="0" w:color="000000"/>
            </w:tcBorders>
            <w:shd w:val="clear" w:color="auto" w:fill="B3B3B3"/>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FREQUENCIA</w:t>
            </w:r>
          </w:p>
        </w:tc>
        <w:tc>
          <w:tcPr>
            <w:tcW w:w="4041" w:type="dxa"/>
            <w:tcBorders>
              <w:top w:val="single" w:sz="4" w:space="0" w:color="000000"/>
              <w:left w:val="single" w:sz="4" w:space="0" w:color="000000"/>
              <w:bottom w:val="single" w:sz="4" w:space="0" w:color="000000"/>
              <w:right w:val="single" w:sz="4" w:space="0" w:color="000000"/>
            </w:tcBorders>
            <w:shd w:val="clear" w:color="auto" w:fill="B3B3B3"/>
          </w:tcPr>
          <w:p w:rsidR="00B520A4" w:rsidRPr="00520FAC" w:rsidRDefault="00B520A4" w:rsidP="007A2CF9">
            <w:pPr>
              <w:snapToGrid w:val="0"/>
              <w:spacing w:line="360" w:lineRule="auto"/>
              <w:jc w:val="both"/>
              <w:rPr>
                <w:rFonts w:ascii="Arial" w:hAnsi="Arial" w:cs="Arial"/>
                <w:b/>
                <w:bCs/>
                <w:sz w:val="24"/>
                <w:szCs w:val="24"/>
              </w:rPr>
            </w:pPr>
            <w:r w:rsidRPr="00520FAC">
              <w:rPr>
                <w:rFonts w:ascii="Arial" w:hAnsi="Arial" w:cs="Arial"/>
                <w:b/>
                <w:bCs/>
                <w:sz w:val="24"/>
                <w:szCs w:val="24"/>
              </w:rPr>
              <w:t>PRODUTOS</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Pisos e ralos </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Diariamente e sempre que necessário</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cáustico e hipoclorito de sódio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Azulejos</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Diariamente e sempre que necessário</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neutro e hipoclorito de sódio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Janelas, portas e telas</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Quinzenal ou de</w:t>
            </w:r>
          </w:p>
          <w:p w:rsidR="00B520A4" w:rsidRPr="00520FAC" w:rsidRDefault="00B520A4" w:rsidP="007A2CF9">
            <w:pPr>
              <w:jc w:val="both"/>
              <w:rPr>
                <w:rFonts w:ascii="Arial" w:hAnsi="Arial" w:cs="Arial"/>
                <w:sz w:val="24"/>
                <w:szCs w:val="24"/>
              </w:rPr>
            </w:pPr>
            <w:r w:rsidRPr="00520FAC">
              <w:rPr>
                <w:rFonts w:ascii="Arial" w:hAnsi="Arial" w:cs="Arial"/>
                <w:sz w:val="24"/>
                <w:szCs w:val="24"/>
              </w:rPr>
              <w:t>acordo com a 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Detergente neutro</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Luminárias, interruptores,</w:t>
            </w:r>
          </w:p>
          <w:p w:rsidR="00B520A4" w:rsidRPr="00520FAC" w:rsidRDefault="00B520A4" w:rsidP="007A2CF9">
            <w:pPr>
              <w:jc w:val="both"/>
              <w:rPr>
                <w:rFonts w:ascii="Arial" w:hAnsi="Arial" w:cs="Arial"/>
                <w:sz w:val="24"/>
                <w:szCs w:val="24"/>
              </w:rPr>
            </w:pPr>
            <w:r w:rsidRPr="00520FAC">
              <w:rPr>
                <w:rFonts w:ascii="Arial" w:hAnsi="Arial" w:cs="Arial"/>
                <w:sz w:val="24"/>
                <w:szCs w:val="24"/>
              </w:rPr>
              <w:t>tomadas e teto</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 acordo com a</w:t>
            </w:r>
          </w:p>
          <w:p w:rsidR="00B520A4" w:rsidRPr="00520FAC" w:rsidRDefault="00B520A4" w:rsidP="007A2CF9">
            <w:pPr>
              <w:jc w:val="both"/>
              <w:rPr>
                <w:rFonts w:ascii="Arial" w:hAnsi="Arial" w:cs="Arial"/>
                <w:sz w:val="24"/>
                <w:szCs w:val="24"/>
              </w:rPr>
            </w:pPr>
            <w:r w:rsidRPr="00520FAC">
              <w:rPr>
                <w:rFonts w:ascii="Arial" w:hAnsi="Arial" w:cs="Arial"/>
                <w:sz w:val="24"/>
                <w:szCs w:val="24"/>
              </w:rPr>
              <w:t>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neutro e hipoclorito de sódio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Bancadas e mesas de apoio</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Após utilização </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neutro e hipoclorito de sódio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 ou álcool a 70%</w:t>
            </w:r>
          </w:p>
        </w:tc>
      </w:tr>
      <w:tr w:rsidR="00B520A4" w:rsidRPr="00520FAC" w:rsidTr="007A2CF9">
        <w:tc>
          <w:tcPr>
            <w:tcW w:w="2076"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Sanitários e vestiários</w:t>
            </w:r>
          </w:p>
        </w:tc>
        <w:tc>
          <w:tcPr>
            <w:tcW w:w="3069"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Diariamente e conforme a 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Detergente neutro e desinfetante clorado a</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bl>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pStyle w:val="Ttulo2"/>
        <w:keepNext w:val="0"/>
        <w:tabs>
          <w:tab w:val="num" w:pos="0"/>
        </w:tabs>
        <w:spacing w:line="360" w:lineRule="auto"/>
        <w:jc w:val="both"/>
        <w:rPr>
          <w:rFonts w:cs="Arial"/>
          <w:sz w:val="24"/>
          <w:szCs w:val="24"/>
        </w:rPr>
      </w:pPr>
      <w:r w:rsidRPr="00520FAC">
        <w:rPr>
          <w:rFonts w:cs="Arial"/>
          <w:sz w:val="24"/>
          <w:szCs w:val="24"/>
        </w:rPr>
        <w:t>9.3 - Higienização dos equipamentos e utensílios</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9.3.1. - Todos os equipamentos, utensílios ou materiais deverão ser higienizados diariamente, após o uso e semanalmente com detergente neutro, </w:t>
      </w:r>
      <w:proofErr w:type="spellStart"/>
      <w:r w:rsidRPr="00520FAC">
        <w:rPr>
          <w:rFonts w:ascii="Arial" w:hAnsi="Arial" w:cs="Arial"/>
          <w:sz w:val="24"/>
          <w:szCs w:val="24"/>
        </w:rPr>
        <w:t>desincrustante</w:t>
      </w:r>
      <w:proofErr w:type="spellEnd"/>
      <w:r w:rsidRPr="00520FAC">
        <w:rPr>
          <w:rFonts w:ascii="Arial" w:hAnsi="Arial" w:cs="Arial"/>
          <w:sz w:val="24"/>
          <w:szCs w:val="24"/>
        </w:rPr>
        <w:t xml:space="preserve">, quando for o caso, o enxágue final deverá ser feito com hipoclorito de sódio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9.3.2. As panelas, placas de alumínio, tampas e bandejas, sempre que estiverem amassadas, deverão ser substituídas a fim de evitar incrustações de gordura e sujidade.</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9.3.3. Os utensílios, equipamentos e o local de preparação dos alimentos deverão estar rigorosamente higienizados antes e após a sua utilização. Deverá ser utilizado detergente neutro, e após enxágue pulverizar com álcool a 70º.</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lastRenderedPageBreak/>
        <w:t>9.3.4. Após o processo de higienização, os utensílios e equipamentos devem permanecer cobertos com filme ou saco plástico transparente em toda a sua extensão ou superfície.</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9.3.5. Não permitir a presença de animais domésticos na área de serviço ou nas imediações.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9.3.6. Remover o lixo em sacos plásticos duplos e resistentes, sempre que necessário.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9.3.7. O quadro apresentado a seguir exemplifica e especifica os procedimentos básicos de boas práticas de higienização que deverão ser seguidos pela empresa CONTRATADA nos processos operacionais de higienização na Unidade de Alimentação e Nutrição:</w:t>
      </w:r>
    </w:p>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spacing w:line="360" w:lineRule="auto"/>
        <w:ind w:firstLine="1134"/>
        <w:jc w:val="both"/>
        <w:rPr>
          <w:rFonts w:ascii="Arial" w:hAnsi="Arial" w:cs="Arial"/>
          <w:sz w:val="24"/>
          <w:szCs w:val="24"/>
        </w:rPr>
      </w:pPr>
    </w:p>
    <w:tbl>
      <w:tblPr>
        <w:tblW w:w="9240" w:type="dxa"/>
        <w:tblInd w:w="108" w:type="dxa"/>
        <w:tblLayout w:type="fixed"/>
        <w:tblLook w:val="0000" w:firstRow="0" w:lastRow="0" w:firstColumn="0" w:lastColumn="0" w:noHBand="0" w:noVBand="0"/>
      </w:tblPr>
      <w:tblGrid>
        <w:gridCol w:w="3794"/>
        <w:gridCol w:w="1984"/>
        <w:gridCol w:w="3462"/>
      </w:tblGrid>
      <w:tr w:rsidR="00B520A4" w:rsidRPr="00520FAC" w:rsidTr="007A2CF9">
        <w:tc>
          <w:tcPr>
            <w:tcW w:w="3794" w:type="dxa"/>
            <w:tcBorders>
              <w:top w:val="single" w:sz="4" w:space="0" w:color="000000"/>
              <w:left w:val="single" w:sz="4" w:space="0" w:color="000000"/>
              <w:bottom w:val="single" w:sz="4" w:space="0" w:color="000000"/>
            </w:tcBorders>
            <w:shd w:val="clear" w:color="auto" w:fill="B3B3B3"/>
            <w:vAlign w:val="center"/>
          </w:tcPr>
          <w:p w:rsidR="00B520A4" w:rsidRPr="00520FAC" w:rsidRDefault="00B520A4" w:rsidP="007A2CF9">
            <w:pPr>
              <w:snapToGrid w:val="0"/>
              <w:jc w:val="both"/>
              <w:rPr>
                <w:rFonts w:ascii="Arial" w:hAnsi="Arial" w:cs="Arial"/>
                <w:b/>
                <w:bCs/>
                <w:sz w:val="24"/>
                <w:szCs w:val="24"/>
              </w:rPr>
            </w:pPr>
            <w:r w:rsidRPr="00520FAC">
              <w:rPr>
                <w:rFonts w:ascii="Arial" w:hAnsi="Arial" w:cs="Arial"/>
                <w:b/>
                <w:bCs/>
                <w:sz w:val="24"/>
                <w:szCs w:val="24"/>
              </w:rPr>
              <w:t>EQUIPAMENTOS E UTENSÍLIOS</w:t>
            </w:r>
          </w:p>
        </w:tc>
        <w:tc>
          <w:tcPr>
            <w:tcW w:w="1984" w:type="dxa"/>
            <w:tcBorders>
              <w:top w:val="single" w:sz="4" w:space="0" w:color="000000"/>
              <w:left w:val="single" w:sz="4" w:space="0" w:color="000000"/>
              <w:bottom w:val="single" w:sz="4" w:space="0" w:color="000000"/>
            </w:tcBorders>
            <w:shd w:val="clear" w:color="auto" w:fill="B3B3B3"/>
            <w:vAlign w:val="center"/>
          </w:tcPr>
          <w:p w:rsidR="00B520A4" w:rsidRPr="00520FAC" w:rsidRDefault="00B520A4" w:rsidP="007A2CF9">
            <w:pPr>
              <w:snapToGrid w:val="0"/>
              <w:jc w:val="both"/>
              <w:rPr>
                <w:rFonts w:ascii="Arial" w:hAnsi="Arial" w:cs="Arial"/>
                <w:b/>
                <w:bCs/>
                <w:sz w:val="24"/>
                <w:szCs w:val="24"/>
              </w:rPr>
            </w:pPr>
            <w:r w:rsidRPr="00520FAC">
              <w:rPr>
                <w:rFonts w:ascii="Arial" w:hAnsi="Arial" w:cs="Arial"/>
                <w:b/>
                <w:bCs/>
                <w:sz w:val="24"/>
                <w:szCs w:val="24"/>
              </w:rPr>
              <w:t>FREQUÊNCIA</w:t>
            </w:r>
          </w:p>
        </w:tc>
        <w:tc>
          <w:tcPr>
            <w:tcW w:w="3462"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B520A4" w:rsidRPr="00520FAC" w:rsidRDefault="00B520A4" w:rsidP="007A2CF9">
            <w:pPr>
              <w:snapToGrid w:val="0"/>
              <w:jc w:val="both"/>
              <w:rPr>
                <w:rFonts w:ascii="Arial" w:hAnsi="Arial" w:cs="Arial"/>
                <w:b/>
                <w:bCs/>
                <w:sz w:val="24"/>
                <w:szCs w:val="24"/>
              </w:rPr>
            </w:pPr>
            <w:r w:rsidRPr="00520FAC">
              <w:rPr>
                <w:rFonts w:ascii="Arial" w:hAnsi="Arial" w:cs="Arial"/>
                <w:b/>
                <w:bCs/>
                <w:sz w:val="24"/>
                <w:szCs w:val="24"/>
              </w:rPr>
              <w:t>PRODUTOS</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Louças, talheres, bandejas</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w:t>
            </w:r>
            <w:proofErr w:type="spellStart"/>
            <w:r w:rsidRPr="00520FAC">
              <w:rPr>
                <w:rFonts w:ascii="Arial" w:hAnsi="Arial" w:cs="Arial"/>
                <w:sz w:val="24"/>
                <w:szCs w:val="24"/>
              </w:rPr>
              <w:t>sanitizante</w:t>
            </w:r>
            <w:proofErr w:type="spellEnd"/>
            <w:r w:rsidRPr="00520FAC">
              <w:rPr>
                <w:rFonts w:ascii="Arial" w:hAnsi="Arial" w:cs="Arial"/>
                <w:sz w:val="24"/>
                <w:szCs w:val="24"/>
              </w:rPr>
              <w:t>, secante e álcool 70ºGL</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Placas, formas, assadeiras, etc. </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Detergente neutro e desinfetante 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e álcool 70ºGL</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Fritadeira</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Diária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proofErr w:type="spellStart"/>
            <w:r w:rsidRPr="00520FAC">
              <w:rPr>
                <w:rFonts w:ascii="Arial" w:hAnsi="Arial" w:cs="Arial"/>
                <w:sz w:val="24"/>
                <w:szCs w:val="24"/>
              </w:rPr>
              <w:t>Desincrustante</w:t>
            </w:r>
            <w:proofErr w:type="spellEnd"/>
            <w:r w:rsidRPr="00520FAC">
              <w:rPr>
                <w:rFonts w:ascii="Arial" w:hAnsi="Arial" w:cs="Arial"/>
                <w:sz w:val="24"/>
                <w:szCs w:val="24"/>
              </w:rPr>
              <w:t xml:space="preserve"> e desinfetante</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Chapa</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proofErr w:type="spellStart"/>
            <w:r w:rsidRPr="00520FAC">
              <w:rPr>
                <w:rFonts w:ascii="Arial" w:hAnsi="Arial" w:cs="Arial"/>
                <w:sz w:val="24"/>
                <w:szCs w:val="24"/>
              </w:rPr>
              <w:t>Desincrustante</w:t>
            </w:r>
            <w:proofErr w:type="spellEnd"/>
            <w:r w:rsidRPr="00520FAC">
              <w:rPr>
                <w:rFonts w:ascii="Arial" w:hAnsi="Arial" w:cs="Arial"/>
                <w:sz w:val="24"/>
                <w:szCs w:val="24"/>
              </w:rPr>
              <w:t xml:space="preserve"> e desinfetante</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Fogão</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Diário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proofErr w:type="spellStart"/>
            <w:r w:rsidRPr="00520FAC">
              <w:rPr>
                <w:rFonts w:ascii="Arial" w:hAnsi="Arial" w:cs="Arial"/>
                <w:sz w:val="24"/>
                <w:szCs w:val="24"/>
              </w:rPr>
              <w:t>Desincrustante</w:t>
            </w:r>
            <w:proofErr w:type="spellEnd"/>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Forno</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Diário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proofErr w:type="spellStart"/>
            <w:r w:rsidRPr="00520FAC">
              <w:rPr>
                <w:rFonts w:ascii="Arial" w:hAnsi="Arial" w:cs="Arial"/>
                <w:sz w:val="24"/>
                <w:szCs w:val="24"/>
              </w:rPr>
              <w:t>Desincrustante</w:t>
            </w:r>
            <w:proofErr w:type="spellEnd"/>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Placas de corte de polietileno</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Detergente neutro, desinfetante</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Geladeiras </w:t>
            </w:r>
          </w:p>
          <w:p w:rsidR="00B520A4" w:rsidRPr="00520FAC" w:rsidRDefault="00B520A4" w:rsidP="007A2CF9">
            <w:pPr>
              <w:jc w:val="both"/>
              <w:rPr>
                <w:rFonts w:ascii="Arial" w:hAnsi="Arial" w:cs="Arial"/>
                <w:sz w:val="24"/>
                <w:szCs w:val="24"/>
              </w:rPr>
            </w:pP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Diária e semanal</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Detergente neutro, desinfetante</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Freezer</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Diário, semanal e</w:t>
            </w:r>
          </w:p>
          <w:p w:rsidR="00B520A4" w:rsidRPr="00520FAC" w:rsidRDefault="00B520A4" w:rsidP="007A2CF9">
            <w:pPr>
              <w:jc w:val="both"/>
              <w:rPr>
                <w:rFonts w:ascii="Arial" w:hAnsi="Arial" w:cs="Arial"/>
                <w:sz w:val="24"/>
                <w:szCs w:val="24"/>
              </w:rPr>
            </w:pPr>
            <w:r w:rsidRPr="00520FAC">
              <w:rPr>
                <w:rFonts w:ascii="Arial" w:hAnsi="Arial" w:cs="Arial"/>
                <w:sz w:val="24"/>
                <w:szCs w:val="24"/>
              </w:rPr>
              <w:t>mensal</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Detergente neutro, desinfetante</w:t>
            </w: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Prateleiras de apoio</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Semanal ou antes, se</w:t>
            </w:r>
          </w:p>
          <w:p w:rsidR="00B520A4" w:rsidRPr="00520FAC" w:rsidRDefault="00B520A4" w:rsidP="007A2CF9">
            <w:pPr>
              <w:jc w:val="both"/>
              <w:rPr>
                <w:rFonts w:ascii="Arial" w:hAnsi="Arial" w:cs="Arial"/>
                <w:sz w:val="24"/>
                <w:szCs w:val="24"/>
              </w:rPr>
            </w:pPr>
            <w:r w:rsidRPr="00520FAC">
              <w:rPr>
                <w:rFonts w:ascii="Arial" w:hAnsi="Arial" w:cs="Arial"/>
                <w:sz w:val="24"/>
                <w:szCs w:val="24"/>
              </w:rPr>
              <w:t>Necessário</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 xml:space="preserve">Desinfetante clorado a 200 </w:t>
            </w:r>
            <w:proofErr w:type="spellStart"/>
            <w:r w:rsidRPr="00520FAC">
              <w:rPr>
                <w:rFonts w:ascii="Arial" w:hAnsi="Arial" w:cs="Arial"/>
                <w:sz w:val="24"/>
                <w:szCs w:val="24"/>
              </w:rPr>
              <w:t>ppm</w:t>
            </w:r>
            <w:proofErr w:type="spellEnd"/>
            <w:r w:rsidRPr="00520FAC">
              <w:rPr>
                <w:rFonts w:ascii="Arial" w:hAnsi="Arial" w:cs="Arial"/>
                <w:sz w:val="24"/>
                <w:szCs w:val="24"/>
              </w:rPr>
              <w:t xml:space="preserve"> de cloro ativo</w:t>
            </w:r>
          </w:p>
        </w:tc>
      </w:tr>
      <w:tr w:rsidR="00B520A4" w:rsidRPr="00520FAC" w:rsidTr="007A2CF9">
        <w:tc>
          <w:tcPr>
            <w:tcW w:w="379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lastRenderedPageBreak/>
              <w:t>Exaustão (</w:t>
            </w:r>
            <w:proofErr w:type="spellStart"/>
            <w:r w:rsidRPr="00520FAC">
              <w:rPr>
                <w:rFonts w:ascii="Arial" w:hAnsi="Arial" w:cs="Arial"/>
                <w:sz w:val="24"/>
                <w:szCs w:val="24"/>
              </w:rPr>
              <w:t>colméias</w:t>
            </w:r>
            <w:proofErr w:type="spellEnd"/>
            <w:r w:rsidRPr="00520FAC">
              <w:rPr>
                <w:rFonts w:ascii="Arial" w:hAnsi="Arial" w:cs="Arial"/>
                <w:sz w:val="24"/>
                <w:szCs w:val="24"/>
              </w:rPr>
              <w:t>, coifas) telas</w:t>
            </w:r>
          </w:p>
        </w:tc>
        <w:tc>
          <w:tcPr>
            <w:tcW w:w="1984" w:type="dxa"/>
            <w:tcBorders>
              <w:top w:val="single" w:sz="4" w:space="0" w:color="000000"/>
              <w:left w:val="single" w:sz="4" w:space="0" w:color="000000"/>
              <w:bottom w:val="single" w:sz="4" w:space="0" w:color="000000"/>
            </w:tcBorders>
            <w:vAlign w:val="center"/>
          </w:tcPr>
          <w:p w:rsidR="00B520A4" w:rsidRPr="00520FAC" w:rsidRDefault="00B520A4" w:rsidP="007A2CF9">
            <w:pPr>
              <w:snapToGrid w:val="0"/>
              <w:jc w:val="both"/>
              <w:rPr>
                <w:rFonts w:ascii="Arial" w:hAnsi="Arial" w:cs="Arial"/>
                <w:sz w:val="24"/>
                <w:szCs w:val="24"/>
              </w:rPr>
            </w:pPr>
            <w:r w:rsidRPr="00520FAC">
              <w:rPr>
                <w:rFonts w:ascii="Arial" w:hAnsi="Arial" w:cs="Arial"/>
                <w:sz w:val="24"/>
                <w:szCs w:val="24"/>
              </w:rPr>
              <w:t>Semanal</w:t>
            </w:r>
          </w:p>
        </w:tc>
        <w:tc>
          <w:tcPr>
            <w:tcW w:w="3462"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napToGrid w:val="0"/>
              <w:jc w:val="both"/>
              <w:rPr>
                <w:rFonts w:ascii="Arial" w:hAnsi="Arial" w:cs="Arial"/>
                <w:sz w:val="24"/>
                <w:szCs w:val="24"/>
              </w:rPr>
            </w:pPr>
            <w:proofErr w:type="spellStart"/>
            <w:r w:rsidRPr="00520FAC">
              <w:rPr>
                <w:rFonts w:ascii="Arial" w:hAnsi="Arial" w:cs="Arial"/>
                <w:sz w:val="24"/>
                <w:szCs w:val="24"/>
              </w:rPr>
              <w:t>Desincrustante</w:t>
            </w:r>
            <w:proofErr w:type="spellEnd"/>
            <w:r w:rsidRPr="00520FAC">
              <w:rPr>
                <w:rFonts w:ascii="Arial" w:hAnsi="Arial" w:cs="Arial"/>
                <w:sz w:val="24"/>
                <w:szCs w:val="24"/>
              </w:rPr>
              <w:t>, detergente neutro e desinfetante clorado</w:t>
            </w:r>
          </w:p>
        </w:tc>
      </w:tr>
    </w:tbl>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rPr>
          <w:rFonts w:ascii="Arial" w:hAnsi="Arial" w:cs="Arial"/>
          <w:b/>
          <w:bCs/>
          <w:sz w:val="24"/>
          <w:szCs w:val="24"/>
        </w:rPr>
      </w:pPr>
      <w:r w:rsidRPr="00520FAC">
        <w:rPr>
          <w:rFonts w:ascii="Arial" w:hAnsi="Arial" w:cs="Arial"/>
          <w:b/>
          <w:bCs/>
          <w:sz w:val="24"/>
          <w:szCs w:val="24"/>
        </w:rPr>
        <w:t>10 - CARDÁPIO PADRONIZADO MODELO DE CARDÁPIOS QUALITATIVO.</w:t>
      </w:r>
    </w:p>
    <w:p w:rsidR="00B520A4" w:rsidRPr="00520FAC" w:rsidRDefault="00B520A4" w:rsidP="00B520A4">
      <w:pPr>
        <w:rPr>
          <w:rFonts w:ascii="Arial" w:hAnsi="Arial" w:cs="Arial"/>
          <w:b/>
          <w:bCs/>
          <w:sz w:val="24"/>
          <w:szCs w:val="24"/>
        </w:rPr>
      </w:pPr>
    </w:p>
    <w:p w:rsidR="00B520A4" w:rsidRPr="00520FAC" w:rsidRDefault="00B520A4" w:rsidP="00B520A4">
      <w:pPr>
        <w:jc w:val="both"/>
        <w:rPr>
          <w:rFonts w:ascii="Arial" w:hAnsi="Arial" w:cs="Arial"/>
          <w:b/>
          <w:sz w:val="24"/>
          <w:szCs w:val="24"/>
        </w:rPr>
      </w:pPr>
    </w:p>
    <w:tbl>
      <w:tblPr>
        <w:tblW w:w="757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2072"/>
        <w:gridCol w:w="2649"/>
        <w:gridCol w:w="2855"/>
      </w:tblGrid>
      <w:tr w:rsidR="00B520A4" w:rsidRPr="00520FAC" w:rsidTr="007A2CF9">
        <w:trPr>
          <w:jc w:val="center"/>
        </w:trPr>
        <w:tc>
          <w:tcPr>
            <w:tcW w:w="2072" w:type="dxa"/>
            <w:tcBorders>
              <w:top w:val="single" w:sz="12" w:space="0" w:color="000000"/>
            </w:tcBorders>
          </w:tcPr>
          <w:p w:rsidR="00B520A4" w:rsidRPr="00520FAC" w:rsidRDefault="00B520A4" w:rsidP="007A2CF9">
            <w:pPr>
              <w:jc w:val="both"/>
              <w:rPr>
                <w:rFonts w:ascii="Arial" w:hAnsi="Arial" w:cs="Arial"/>
                <w:sz w:val="24"/>
                <w:szCs w:val="24"/>
              </w:rPr>
            </w:pPr>
            <w:r w:rsidRPr="00520FAC">
              <w:rPr>
                <w:rFonts w:ascii="Arial" w:hAnsi="Arial" w:cs="Arial"/>
                <w:sz w:val="24"/>
                <w:szCs w:val="24"/>
              </w:rPr>
              <w:t>Dieta</w:t>
            </w:r>
          </w:p>
        </w:tc>
        <w:tc>
          <w:tcPr>
            <w:tcW w:w="2649" w:type="dxa"/>
            <w:tcBorders>
              <w:top w:val="single" w:sz="12" w:space="0" w:color="000000"/>
            </w:tcBorders>
          </w:tcPr>
          <w:p w:rsidR="00B520A4" w:rsidRPr="00520FAC" w:rsidRDefault="00B520A4" w:rsidP="007A2CF9">
            <w:pPr>
              <w:jc w:val="both"/>
              <w:rPr>
                <w:rFonts w:ascii="Arial" w:hAnsi="Arial" w:cs="Arial"/>
                <w:sz w:val="24"/>
                <w:szCs w:val="24"/>
              </w:rPr>
            </w:pPr>
            <w:r w:rsidRPr="00520FAC">
              <w:rPr>
                <w:rFonts w:ascii="Arial" w:hAnsi="Arial" w:cs="Arial"/>
                <w:sz w:val="24"/>
                <w:szCs w:val="24"/>
              </w:rPr>
              <w:t>Almoço</w:t>
            </w:r>
          </w:p>
        </w:tc>
        <w:tc>
          <w:tcPr>
            <w:tcW w:w="2855" w:type="dxa"/>
            <w:tcBorders>
              <w:top w:val="single" w:sz="12" w:space="0" w:color="000000"/>
            </w:tcBorders>
          </w:tcPr>
          <w:p w:rsidR="00B520A4" w:rsidRPr="00520FAC" w:rsidRDefault="00B520A4" w:rsidP="007A2CF9">
            <w:pPr>
              <w:jc w:val="both"/>
              <w:rPr>
                <w:rFonts w:ascii="Arial" w:hAnsi="Arial" w:cs="Arial"/>
                <w:sz w:val="24"/>
                <w:szCs w:val="24"/>
              </w:rPr>
            </w:pPr>
            <w:r w:rsidRPr="00520FAC">
              <w:rPr>
                <w:rFonts w:ascii="Arial" w:hAnsi="Arial" w:cs="Arial"/>
                <w:sz w:val="24"/>
                <w:szCs w:val="24"/>
              </w:rPr>
              <w:t>Jantar</w:t>
            </w:r>
          </w:p>
        </w:tc>
      </w:tr>
      <w:tr w:rsidR="00B520A4" w:rsidRPr="00520FAC" w:rsidTr="007A2CF9">
        <w:trPr>
          <w:trHeight w:val="1729"/>
          <w:jc w:val="center"/>
        </w:trPr>
        <w:tc>
          <w:tcPr>
            <w:tcW w:w="2072" w:type="dxa"/>
          </w:tcPr>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r w:rsidRPr="00520FAC">
              <w:rPr>
                <w:rFonts w:ascii="Arial" w:hAnsi="Arial" w:cs="Arial"/>
                <w:sz w:val="24"/>
                <w:szCs w:val="24"/>
              </w:rPr>
              <w:t>Livre1</w:t>
            </w:r>
          </w:p>
        </w:tc>
        <w:tc>
          <w:tcPr>
            <w:tcW w:w="2649" w:type="dxa"/>
          </w:tcPr>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Acelga/beterraba ralada/cebola</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Batata cozida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Lagarto fatiado Arroz c/ cenoura</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Melancia</w:t>
            </w:r>
          </w:p>
          <w:p w:rsidR="00B520A4" w:rsidRPr="00520FAC" w:rsidRDefault="00B520A4" w:rsidP="007A2CF9">
            <w:pPr>
              <w:jc w:val="both"/>
              <w:rPr>
                <w:rFonts w:ascii="Arial" w:hAnsi="Arial" w:cs="Arial"/>
                <w:sz w:val="24"/>
                <w:szCs w:val="24"/>
              </w:rPr>
            </w:pPr>
          </w:p>
        </w:tc>
        <w:tc>
          <w:tcPr>
            <w:tcW w:w="2855" w:type="dxa"/>
          </w:tcPr>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Alface/rúcula/tomate</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Abobrinha c cenoura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Suco de acerola</w:t>
            </w:r>
          </w:p>
        </w:tc>
      </w:tr>
      <w:tr w:rsidR="00B520A4" w:rsidRPr="00520FAC" w:rsidTr="007A2CF9">
        <w:trPr>
          <w:trHeight w:val="65"/>
          <w:jc w:val="center"/>
        </w:trPr>
        <w:tc>
          <w:tcPr>
            <w:tcW w:w="2072" w:type="dxa"/>
            <w:tcBorders>
              <w:bottom w:val="single" w:sz="12" w:space="0" w:color="000000"/>
            </w:tcBorders>
          </w:tcPr>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r w:rsidRPr="00520FAC">
              <w:rPr>
                <w:rFonts w:ascii="Arial" w:hAnsi="Arial" w:cs="Arial"/>
                <w:sz w:val="24"/>
                <w:szCs w:val="24"/>
              </w:rPr>
              <w:t xml:space="preserve"> Livre 2</w:t>
            </w:r>
          </w:p>
        </w:tc>
        <w:tc>
          <w:tcPr>
            <w:tcW w:w="2649" w:type="dxa"/>
            <w:tcBorders>
              <w:bottom w:val="single" w:sz="12" w:space="0" w:color="000000"/>
            </w:tcBorders>
          </w:tcPr>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Salada tipo vinagrete</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Purê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Peixe de molho</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Abacaxi em rodela </w:t>
            </w:r>
          </w:p>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z w:val="24"/>
                <w:szCs w:val="24"/>
              </w:rPr>
            </w:pPr>
          </w:p>
        </w:tc>
        <w:tc>
          <w:tcPr>
            <w:tcW w:w="2855" w:type="dxa"/>
            <w:tcBorders>
              <w:bottom w:val="single" w:sz="12" w:space="0" w:color="000000"/>
            </w:tcBorders>
          </w:tcPr>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Macarrão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Bife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7"/>
              </w:numPr>
              <w:jc w:val="both"/>
              <w:rPr>
                <w:rFonts w:ascii="Arial" w:hAnsi="Arial" w:cs="Arial"/>
                <w:sz w:val="24"/>
                <w:szCs w:val="24"/>
              </w:rPr>
            </w:pPr>
            <w:r w:rsidRPr="00520FAC">
              <w:rPr>
                <w:rFonts w:ascii="Arial" w:hAnsi="Arial" w:cs="Arial"/>
                <w:sz w:val="24"/>
                <w:szCs w:val="24"/>
              </w:rPr>
              <w:t>Laranja</w:t>
            </w:r>
          </w:p>
          <w:p w:rsidR="00B520A4" w:rsidRPr="00520FAC" w:rsidRDefault="00B520A4" w:rsidP="007A2CF9">
            <w:pPr>
              <w:jc w:val="both"/>
              <w:rPr>
                <w:rFonts w:ascii="Arial" w:hAnsi="Arial" w:cs="Arial"/>
                <w:sz w:val="24"/>
                <w:szCs w:val="24"/>
              </w:rPr>
            </w:pPr>
          </w:p>
        </w:tc>
      </w:tr>
    </w:tbl>
    <w:p w:rsidR="00B520A4" w:rsidRPr="00520FAC" w:rsidRDefault="00B520A4" w:rsidP="00B520A4">
      <w:pPr>
        <w:jc w:val="both"/>
        <w:rPr>
          <w:rFonts w:ascii="Arial" w:hAnsi="Arial" w:cs="Arial"/>
          <w:b/>
          <w:bCs/>
          <w:sz w:val="24"/>
          <w:szCs w:val="24"/>
        </w:rPr>
      </w:pPr>
    </w:p>
    <w:p w:rsidR="00B520A4" w:rsidRPr="00520FAC" w:rsidRDefault="00B520A4" w:rsidP="00B520A4">
      <w:pPr>
        <w:widowControl w:val="0"/>
        <w:autoSpaceDE w:val="0"/>
        <w:autoSpaceDN w:val="0"/>
        <w:adjustRightInd w:val="0"/>
        <w:snapToGrid w:val="0"/>
        <w:spacing w:after="120"/>
        <w:jc w:val="both"/>
        <w:rPr>
          <w:rFonts w:ascii="Arial" w:hAnsi="Arial" w:cs="Arial"/>
          <w:b/>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10.1. DIETA GERAL PACIENTE INFANTIL</w:t>
      </w:r>
    </w:p>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10.1.1. A distribuição da dieta geral para paciente infantil deverá ser efetuada conforme orientação da unidade de saúde.</w:t>
      </w:r>
    </w:p>
    <w:p w:rsidR="00B520A4" w:rsidRPr="00520FAC" w:rsidRDefault="00B520A4" w:rsidP="00B520A4">
      <w:pPr>
        <w:spacing w:line="360" w:lineRule="auto"/>
        <w:ind w:firstLine="1134"/>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10.2. DIETA BRANDA</w:t>
      </w:r>
    </w:p>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10.2.1. Destinada aos pacientes com problemas mecânicos de ingestão, digestão, mastigação e deglutição, que impeçam a utilização da dieta geral, havendo assim a necessidade de abrandar os alimentos por processos mecânicos ou de cocção para melhor aceitabilidade. É utilizada em alguns casos de pós-operatórios para facilitar o trabalho digestivo. Esta dieta é usada como transição para a dieta geral. Deve fornecer calorias de acordo com as necessidades do paciente, com as seguintes características.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lastRenderedPageBreak/>
        <w:t xml:space="preserve">10.2.2. Consistência: macia, a celulose e o tecido conectivo (fibras da carne) devem ser abrandados por cocção ou ação mecânica;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10.2.3. Características: </w:t>
      </w:r>
      <w:proofErr w:type="spellStart"/>
      <w:r w:rsidRPr="00520FAC">
        <w:rPr>
          <w:rFonts w:ascii="Arial" w:hAnsi="Arial" w:cs="Arial"/>
          <w:sz w:val="24"/>
          <w:szCs w:val="24"/>
        </w:rPr>
        <w:t>normoglicídica</w:t>
      </w:r>
      <w:proofErr w:type="spellEnd"/>
      <w:r w:rsidRPr="00520FAC">
        <w:rPr>
          <w:rFonts w:ascii="Arial" w:hAnsi="Arial" w:cs="Arial"/>
          <w:sz w:val="24"/>
          <w:szCs w:val="24"/>
        </w:rPr>
        <w:t xml:space="preserve">, </w:t>
      </w:r>
      <w:proofErr w:type="spellStart"/>
      <w:r w:rsidRPr="00520FAC">
        <w:rPr>
          <w:rFonts w:ascii="Arial" w:hAnsi="Arial" w:cs="Arial"/>
          <w:sz w:val="24"/>
          <w:szCs w:val="24"/>
        </w:rPr>
        <w:t>normolipídica</w:t>
      </w:r>
      <w:proofErr w:type="spellEnd"/>
      <w:r w:rsidRPr="00520FAC">
        <w:rPr>
          <w:rFonts w:ascii="Arial" w:hAnsi="Arial" w:cs="Arial"/>
          <w:sz w:val="24"/>
          <w:szCs w:val="24"/>
        </w:rPr>
        <w:t xml:space="preserve"> e </w:t>
      </w:r>
      <w:proofErr w:type="spellStart"/>
      <w:r w:rsidRPr="00520FAC">
        <w:rPr>
          <w:rFonts w:ascii="Arial" w:hAnsi="Arial" w:cs="Arial"/>
          <w:sz w:val="24"/>
          <w:szCs w:val="24"/>
        </w:rPr>
        <w:t>normoproteica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10.2.4. Composição das refeições deve ser a mesma da dieta geral.</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10.2.5. Almoço e o jantar deverão apresentar as mesmas preparações da dieta geral, usando sempre que possível, os mesmos ingredientes, com as seguintes ressalvas: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a) Incluir apenas o caldo do feijão;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b) Não incluir vegetais crus nas saladas;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c) Evitar frutas muito ácidas e as de consistência dura que, todavia poderão ser servidas depois de cozidas;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d) Restringir alimentos que possam provocar distensão gasosa e condimentos fortes;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e) Não incluir frituras, embutidos e doces concentrados.</w:t>
      </w:r>
    </w:p>
    <w:p w:rsidR="00B520A4" w:rsidRPr="00520FAC" w:rsidRDefault="00B520A4" w:rsidP="00B520A4">
      <w:pPr>
        <w:spacing w:line="360" w:lineRule="auto"/>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10.3. DIETA PASTOSA</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10.3.1. Destinada a pacientes com problemas de mastigação e deglutição, em alguns casos de pós-operatórios e casos neurológicos. Deve fornecer calorias de acordo com as necessidades do paciente, com as seguintes características.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10.3.2. Os alimentos que constam desta dieta devem estar abrandados e cozidos, apresentando o grau máximo de subdivisão e cocção e uma consistência pastosa. </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10.3.3. Características: </w:t>
      </w:r>
      <w:proofErr w:type="spellStart"/>
      <w:r w:rsidRPr="00520FAC">
        <w:rPr>
          <w:rFonts w:ascii="Arial" w:hAnsi="Arial" w:cs="Arial"/>
          <w:sz w:val="24"/>
          <w:szCs w:val="24"/>
        </w:rPr>
        <w:t>normoglicídica</w:t>
      </w:r>
      <w:proofErr w:type="spellEnd"/>
      <w:r w:rsidRPr="00520FAC">
        <w:rPr>
          <w:rFonts w:ascii="Arial" w:hAnsi="Arial" w:cs="Arial"/>
          <w:sz w:val="24"/>
          <w:szCs w:val="24"/>
        </w:rPr>
        <w:t xml:space="preserve">, </w:t>
      </w:r>
      <w:proofErr w:type="spellStart"/>
      <w:r w:rsidRPr="00520FAC">
        <w:rPr>
          <w:rFonts w:ascii="Arial" w:hAnsi="Arial" w:cs="Arial"/>
          <w:sz w:val="24"/>
          <w:szCs w:val="24"/>
        </w:rPr>
        <w:t>normolipídica</w:t>
      </w:r>
      <w:proofErr w:type="spellEnd"/>
      <w:r w:rsidRPr="00520FAC">
        <w:rPr>
          <w:rFonts w:ascii="Arial" w:hAnsi="Arial" w:cs="Arial"/>
          <w:sz w:val="24"/>
          <w:szCs w:val="24"/>
        </w:rPr>
        <w:t xml:space="preserve"> e </w:t>
      </w:r>
      <w:proofErr w:type="spellStart"/>
      <w:r w:rsidRPr="00520FAC">
        <w:rPr>
          <w:rFonts w:ascii="Arial" w:hAnsi="Arial" w:cs="Arial"/>
          <w:sz w:val="24"/>
          <w:szCs w:val="24"/>
        </w:rPr>
        <w:t>normoproteica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10.3.4. Composição das refeições deve ser menos sólida que a  dieta branda, evitando  os alimentos que não possam ser transformados em consistência pastosa.</w:t>
      </w:r>
    </w:p>
    <w:p w:rsidR="00B520A4" w:rsidRPr="00520FAC" w:rsidRDefault="00B520A4" w:rsidP="00B520A4">
      <w:pPr>
        <w:spacing w:line="360" w:lineRule="auto"/>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10.4. DIETA SEMI - LÍQUIDA</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10.4.1. Destinada a pacientes com problemas de deglutição e intolerância a alimentos sólidos, em pré-preparo de exames e </w:t>
      </w:r>
      <w:proofErr w:type="spellStart"/>
      <w:r w:rsidRPr="00520FAC">
        <w:rPr>
          <w:rFonts w:ascii="Arial" w:hAnsi="Arial" w:cs="Arial"/>
          <w:sz w:val="24"/>
          <w:szCs w:val="24"/>
        </w:rPr>
        <w:t>pré</w:t>
      </w:r>
      <w:proofErr w:type="spellEnd"/>
      <w:r w:rsidRPr="00520FAC">
        <w:rPr>
          <w:rFonts w:ascii="Arial" w:hAnsi="Arial" w:cs="Arial"/>
          <w:sz w:val="24"/>
          <w:szCs w:val="24"/>
        </w:rPr>
        <w:t xml:space="preserve"> e pós-operatórios. É usada também como transição para a dieta Branda e Dieta Geral. Deve fornecer calorias de acordo com as necessidades do paciente, com as seguintes características: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a) Consistência: semilíquida.</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b) Características: </w:t>
      </w:r>
      <w:proofErr w:type="spellStart"/>
      <w:r w:rsidRPr="00520FAC">
        <w:rPr>
          <w:rFonts w:ascii="Arial" w:hAnsi="Arial" w:cs="Arial"/>
          <w:sz w:val="24"/>
          <w:szCs w:val="24"/>
        </w:rPr>
        <w:t>normoglicídica</w:t>
      </w:r>
      <w:proofErr w:type="spellEnd"/>
      <w:r w:rsidRPr="00520FAC">
        <w:rPr>
          <w:rFonts w:ascii="Arial" w:hAnsi="Arial" w:cs="Arial"/>
          <w:sz w:val="24"/>
          <w:szCs w:val="24"/>
        </w:rPr>
        <w:t xml:space="preserve">, </w:t>
      </w:r>
      <w:proofErr w:type="spellStart"/>
      <w:r w:rsidRPr="00520FAC">
        <w:rPr>
          <w:rFonts w:ascii="Arial" w:hAnsi="Arial" w:cs="Arial"/>
          <w:sz w:val="24"/>
          <w:szCs w:val="24"/>
        </w:rPr>
        <w:t>normolipídica</w:t>
      </w:r>
      <w:proofErr w:type="spellEnd"/>
      <w:r w:rsidRPr="00520FAC">
        <w:rPr>
          <w:rFonts w:ascii="Arial" w:hAnsi="Arial" w:cs="Arial"/>
          <w:sz w:val="24"/>
          <w:szCs w:val="24"/>
        </w:rPr>
        <w:t xml:space="preserve"> e </w:t>
      </w:r>
      <w:proofErr w:type="spellStart"/>
      <w:r w:rsidRPr="00520FAC">
        <w:rPr>
          <w:rFonts w:ascii="Arial" w:hAnsi="Arial" w:cs="Arial"/>
          <w:sz w:val="24"/>
          <w:szCs w:val="24"/>
        </w:rPr>
        <w:t>normoproteica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lastRenderedPageBreak/>
        <w:t xml:space="preserve"> c) Composição das refeições: Sopa, contendo carne ou substituto, leguminosa (ervilha, lentilha, feijão branco, grão de bico, feijão etc.), dois tipos de vegetais (folhoso e outro legume), tipo de feculento (batata, mandioca, cará, inhame etc.), tipo de cereal (arroz, macarrão, fubá, aveia etc.).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d) Deve ser preparada utilizando uma quantidade mínima de óleo, cebola, tomate e cheiro verde. </w:t>
      </w:r>
    </w:p>
    <w:p w:rsidR="00B520A4" w:rsidRPr="00520FAC" w:rsidRDefault="00B520A4" w:rsidP="00B520A4">
      <w:pPr>
        <w:spacing w:line="360" w:lineRule="auto"/>
        <w:ind w:firstLine="1134"/>
        <w:jc w:val="both"/>
        <w:rPr>
          <w:rFonts w:ascii="Arial" w:hAnsi="Arial" w:cs="Arial"/>
          <w:sz w:val="24"/>
          <w:szCs w:val="24"/>
        </w:rPr>
      </w:pPr>
    </w:p>
    <w:p w:rsidR="00B520A4" w:rsidRPr="00520FAC" w:rsidRDefault="00B520A4" w:rsidP="00B520A4">
      <w:pPr>
        <w:spacing w:line="360" w:lineRule="auto"/>
        <w:jc w:val="center"/>
        <w:rPr>
          <w:rFonts w:ascii="Arial" w:hAnsi="Arial" w:cs="Arial"/>
          <w:b/>
          <w:bCs/>
          <w:i/>
          <w:sz w:val="24"/>
          <w:szCs w:val="24"/>
          <w:u w:val="single"/>
        </w:rPr>
      </w:pPr>
      <w:r w:rsidRPr="00520FAC">
        <w:rPr>
          <w:rFonts w:ascii="Arial" w:hAnsi="Arial" w:cs="Arial"/>
          <w:b/>
          <w:bCs/>
          <w:i/>
          <w:sz w:val="24"/>
          <w:szCs w:val="24"/>
          <w:u w:val="single"/>
        </w:rPr>
        <w:t xml:space="preserve">Modelo de Cardápio Básico para Pacientes com Dieta </w:t>
      </w:r>
      <w:proofErr w:type="spellStart"/>
      <w:r w:rsidRPr="00520FAC">
        <w:rPr>
          <w:rFonts w:ascii="Arial" w:hAnsi="Arial" w:cs="Arial"/>
          <w:b/>
          <w:bCs/>
          <w:i/>
          <w:sz w:val="24"/>
          <w:szCs w:val="24"/>
          <w:u w:val="single"/>
        </w:rPr>
        <w:t>Semi</w:t>
      </w:r>
      <w:proofErr w:type="spellEnd"/>
      <w:r w:rsidRPr="00520FAC">
        <w:rPr>
          <w:rFonts w:ascii="Arial" w:hAnsi="Arial" w:cs="Arial"/>
          <w:b/>
          <w:bCs/>
          <w:i/>
          <w:sz w:val="24"/>
          <w:szCs w:val="24"/>
          <w:u w:val="single"/>
        </w:rPr>
        <w:t>- Líquida</w:t>
      </w:r>
    </w:p>
    <w:p w:rsidR="00B520A4" w:rsidRPr="00520FAC" w:rsidRDefault="00B520A4" w:rsidP="00B520A4">
      <w:pPr>
        <w:spacing w:line="360" w:lineRule="auto"/>
        <w:jc w:val="both"/>
        <w:rPr>
          <w:rFonts w:ascii="Arial" w:hAnsi="Arial" w:cs="Arial"/>
          <w:b/>
          <w:bCs/>
          <w:sz w:val="24"/>
          <w:szCs w:val="24"/>
        </w:rPr>
      </w:pPr>
    </w:p>
    <w:tbl>
      <w:tblPr>
        <w:tblW w:w="9240" w:type="dxa"/>
        <w:tblInd w:w="108" w:type="dxa"/>
        <w:tblLayout w:type="fixed"/>
        <w:tblLook w:val="04A0" w:firstRow="1" w:lastRow="0" w:firstColumn="1" w:lastColumn="0" w:noHBand="0" w:noVBand="1"/>
      </w:tblPr>
      <w:tblGrid>
        <w:gridCol w:w="1522"/>
        <w:gridCol w:w="7718"/>
      </w:tblGrid>
      <w:tr w:rsidR="00B520A4" w:rsidRPr="00520FAC" w:rsidTr="007A2CF9">
        <w:tc>
          <w:tcPr>
            <w:tcW w:w="1522" w:type="dxa"/>
            <w:tcBorders>
              <w:top w:val="single" w:sz="4" w:space="0" w:color="000000"/>
              <w:left w:val="single" w:sz="4" w:space="0" w:color="000000"/>
              <w:bottom w:val="single" w:sz="4" w:space="0" w:color="000000"/>
              <w:right w:val="nil"/>
            </w:tcBorders>
            <w:shd w:val="clear" w:color="auto" w:fill="B3B3B3"/>
            <w:hideMark/>
          </w:tcPr>
          <w:p w:rsidR="00B520A4" w:rsidRPr="00520FAC" w:rsidRDefault="00B520A4" w:rsidP="007A2CF9">
            <w:pPr>
              <w:snapToGrid w:val="0"/>
              <w:spacing w:line="360" w:lineRule="auto"/>
              <w:jc w:val="center"/>
              <w:rPr>
                <w:rFonts w:ascii="Arial" w:hAnsi="Arial" w:cs="Arial"/>
                <w:b/>
                <w:bCs/>
                <w:sz w:val="24"/>
                <w:szCs w:val="24"/>
              </w:rPr>
            </w:pPr>
            <w:r w:rsidRPr="00520FAC">
              <w:rPr>
                <w:rFonts w:ascii="Arial" w:hAnsi="Arial" w:cs="Arial"/>
                <w:b/>
                <w:bCs/>
                <w:sz w:val="24"/>
                <w:szCs w:val="24"/>
              </w:rPr>
              <w:t>REFEIÇÕES</w:t>
            </w:r>
          </w:p>
        </w:tc>
        <w:tc>
          <w:tcPr>
            <w:tcW w:w="7718" w:type="dxa"/>
            <w:tcBorders>
              <w:top w:val="single" w:sz="4" w:space="0" w:color="000000"/>
              <w:left w:val="single" w:sz="4" w:space="0" w:color="000000"/>
              <w:bottom w:val="single" w:sz="4" w:space="0" w:color="000000"/>
              <w:right w:val="single" w:sz="4" w:space="0" w:color="000000"/>
            </w:tcBorders>
            <w:shd w:val="clear" w:color="auto" w:fill="B3B3B3"/>
            <w:hideMark/>
          </w:tcPr>
          <w:p w:rsidR="00B520A4" w:rsidRPr="00520FAC" w:rsidRDefault="00B520A4" w:rsidP="007A2CF9">
            <w:pPr>
              <w:snapToGrid w:val="0"/>
              <w:spacing w:line="360" w:lineRule="auto"/>
              <w:jc w:val="center"/>
              <w:rPr>
                <w:rFonts w:ascii="Arial" w:hAnsi="Arial" w:cs="Arial"/>
                <w:b/>
                <w:bCs/>
                <w:sz w:val="24"/>
                <w:szCs w:val="24"/>
              </w:rPr>
            </w:pPr>
            <w:r w:rsidRPr="00520FAC">
              <w:rPr>
                <w:rFonts w:ascii="Arial" w:hAnsi="Arial" w:cs="Arial"/>
                <w:b/>
                <w:bCs/>
                <w:sz w:val="24"/>
                <w:szCs w:val="24"/>
              </w:rPr>
              <w:t>ALIMENTOS</w:t>
            </w:r>
          </w:p>
        </w:tc>
      </w:tr>
      <w:tr w:rsidR="00B520A4" w:rsidRPr="00520FAC" w:rsidTr="007A2CF9">
        <w:tc>
          <w:tcPr>
            <w:tcW w:w="1522" w:type="dxa"/>
            <w:tcBorders>
              <w:top w:val="single" w:sz="4" w:space="0" w:color="000000"/>
              <w:left w:val="single" w:sz="4" w:space="0" w:color="000000"/>
              <w:bottom w:val="single" w:sz="4" w:space="0" w:color="000000"/>
              <w:right w:val="nil"/>
            </w:tcBorders>
            <w:vAlign w:val="center"/>
          </w:tcPr>
          <w:p w:rsidR="00B520A4" w:rsidRPr="00520FAC" w:rsidRDefault="00B520A4" w:rsidP="007A2CF9">
            <w:pPr>
              <w:snapToGrid w:val="0"/>
              <w:spacing w:line="360" w:lineRule="auto"/>
              <w:rPr>
                <w:rFonts w:ascii="Arial" w:hAnsi="Arial" w:cs="Arial"/>
                <w:sz w:val="24"/>
                <w:szCs w:val="24"/>
              </w:rPr>
            </w:pPr>
            <w:r w:rsidRPr="00520FAC">
              <w:rPr>
                <w:rFonts w:ascii="Arial" w:hAnsi="Arial" w:cs="Arial"/>
                <w:sz w:val="24"/>
                <w:szCs w:val="24"/>
              </w:rPr>
              <w:t>Almoço e Jantar</w:t>
            </w:r>
          </w:p>
          <w:p w:rsidR="00B520A4" w:rsidRPr="00520FAC" w:rsidRDefault="00B520A4" w:rsidP="007A2CF9">
            <w:pPr>
              <w:spacing w:line="360" w:lineRule="auto"/>
              <w:rPr>
                <w:rFonts w:ascii="Arial" w:hAnsi="Arial" w:cs="Arial"/>
                <w:b/>
                <w:bCs/>
                <w:sz w:val="24"/>
                <w:szCs w:val="24"/>
              </w:rPr>
            </w:pPr>
          </w:p>
        </w:tc>
        <w:tc>
          <w:tcPr>
            <w:tcW w:w="7718" w:type="dxa"/>
            <w:tcBorders>
              <w:top w:val="single" w:sz="4" w:space="0" w:color="000000"/>
              <w:left w:val="single" w:sz="4" w:space="0" w:color="000000"/>
              <w:bottom w:val="single" w:sz="4" w:space="0" w:color="000000"/>
              <w:right w:val="single" w:sz="4" w:space="0" w:color="000000"/>
            </w:tcBorders>
            <w:vAlign w:val="center"/>
            <w:hideMark/>
          </w:tcPr>
          <w:p w:rsidR="00B520A4" w:rsidRPr="00520FAC" w:rsidRDefault="00B520A4" w:rsidP="007A2CF9">
            <w:pPr>
              <w:snapToGrid w:val="0"/>
              <w:spacing w:line="360" w:lineRule="auto"/>
              <w:rPr>
                <w:rFonts w:ascii="Arial" w:hAnsi="Arial" w:cs="Arial"/>
                <w:sz w:val="24"/>
                <w:szCs w:val="24"/>
              </w:rPr>
            </w:pPr>
            <w:r w:rsidRPr="00520FAC">
              <w:rPr>
                <w:rFonts w:ascii="Arial" w:hAnsi="Arial" w:cs="Arial"/>
                <w:sz w:val="24"/>
                <w:szCs w:val="24"/>
              </w:rPr>
              <w:t>- Sopa (variada)</w:t>
            </w: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Purê de legumes ou feculentos</w:t>
            </w: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xml:space="preserve">- Carne bovina ou aves ou peixes, desfiadas ou moídas ou ovo </w:t>
            </w:r>
            <w:proofErr w:type="spellStart"/>
            <w:r w:rsidRPr="00520FAC">
              <w:rPr>
                <w:rFonts w:ascii="Arial" w:hAnsi="Arial" w:cs="Arial"/>
                <w:sz w:val="24"/>
                <w:szCs w:val="24"/>
              </w:rPr>
              <w:t>pochê</w:t>
            </w:r>
            <w:proofErr w:type="spellEnd"/>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Sobremesa (doce de consistência pastosa ou fruta)</w:t>
            </w: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Suco de fruta natural</w:t>
            </w:r>
          </w:p>
        </w:tc>
      </w:tr>
    </w:tbl>
    <w:p w:rsidR="00B520A4" w:rsidRPr="00520FAC" w:rsidRDefault="00B520A4" w:rsidP="00B520A4">
      <w:pPr>
        <w:pStyle w:val="Ttulo4"/>
        <w:keepNext w:val="0"/>
        <w:tabs>
          <w:tab w:val="num" w:pos="0"/>
        </w:tabs>
        <w:spacing w:line="360" w:lineRule="auto"/>
        <w:jc w:val="both"/>
        <w:rPr>
          <w:rFonts w:cs="Arial"/>
          <w:i/>
          <w:szCs w:val="28"/>
        </w:rPr>
      </w:pPr>
    </w:p>
    <w:p w:rsidR="00B520A4" w:rsidRPr="00520FAC" w:rsidRDefault="00B520A4" w:rsidP="00B520A4">
      <w:pPr>
        <w:pStyle w:val="Ttulo4"/>
        <w:keepNext w:val="0"/>
        <w:tabs>
          <w:tab w:val="num" w:pos="0"/>
        </w:tabs>
        <w:spacing w:line="360" w:lineRule="auto"/>
        <w:jc w:val="both"/>
        <w:rPr>
          <w:rFonts w:cs="Arial"/>
          <w:i/>
          <w:szCs w:val="28"/>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10.5. DIETA LÍQUIDA</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10.5.1. Destinada a pacientes com problemas graves de mastigação e deglutição, em casos de afecção do trato digestivo (boca, esôfago), nos </w:t>
      </w:r>
      <w:proofErr w:type="spellStart"/>
      <w:r w:rsidRPr="00520FAC">
        <w:rPr>
          <w:rFonts w:ascii="Arial" w:hAnsi="Arial" w:cs="Arial"/>
          <w:sz w:val="24"/>
          <w:szCs w:val="24"/>
        </w:rPr>
        <w:t>pré</w:t>
      </w:r>
      <w:proofErr w:type="spellEnd"/>
      <w:r w:rsidRPr="00520FAC">
        <w:rPr>
          <w:rFonts w:ascii="Arial" w:hAnsi="Arial" w:cs="Arial"/>
          <w:sz w:val="24"/>
          <w:szCs w:val="24"/>
        </w:rPr>
        <w:t xml:space="preserve"> e pós-operatórios, em determinados preparos de exames. Deve fornecer calorias de acordo com as necessidades do paciente, com as seguintes características.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a) Consistência: líquida, sendo que alimentos e preparações desta dieta são os mesmos da dieta leve, devendo ser liquidificados para que apresentem consistência líquida.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b) Características: </w:t>
      </w:r>
      <w:proofErr w:type="spellStart"/>
      <w:r w:rsidRPr="00520FAC">
        <w:rPr>
          <w:rFonts w:ascii="Arial" w:hAnsi="Arial" w:cs="Arial"/>
          <w:sz w:val="24"/>
          <w:szCs w:val="24"/>
        </w:rPr>
        <w:t>normoglicídica</w:t>
      </w:r>
      <w:proofErr w:type="spellEnd"/>
      <w:r w:rsidRPr="00520FAC">
        <w:rPr>
          <w:rFonts w:ascii="Arial" w:hAnsi="Arial" w:cs="Arial"/>
          <w:sz w:val="24"/>
          <w:szCs w:val="24"/>
        </w:rPr>
        <w:t xml:space="preserve">, </w:t>
      </w:r>
      <w:proofErr w:type="spellStart"/>
      <w:r w:rsidRPr="00520FAC">
        <w:rPr>
          <w:rFonts w:ascii="Arial" w:hAnsi="Arial" w:cs="Arial"/>
          <w:sz w:val="24"/>
          <w:szCs w:val="24"/>
        </w:rPr>
        <w:t>normolipídica</w:t>
      </w:r>
      <w:proofErr w:type="spellEnd"/>
      <w:r w:rsidRPr="00520FAC">
        <w:rPr>
          <w:rFonts w:ascii="Arial" w:hAnsi="Arial" w:cs="Arial"/>
          <w:sz w:val="24"/>
          <w:szCs w:val="24"/>
        </w:rPr>
        <w:t xml:space="preserve"> e </w:t>
      </w:r>
      <w:proofErr w:type="spellStart"/>
      <w:r w:rsidRPr="00520FAC">
        <w:rPr>
          <w:rFonts w:ascii="Arial" w:hAnsi="Arial" w:cs="Arial"/>
          <w:sz w:val="24"/>
          <w:szCs w:val="24"/>
        </w:rPr>
        <w:t>normoproteica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c) Deve ser previsto sempre que solicitado pelo END a inclusão de suplementos nutricionais à base de proteínas carboidratos complexos e outros, em quantidades suficientes para cobrir as necessidades nutricionais do paciente e atingir o mínimo calórico estabelecido para este tipo de dieta.</w:t>
      </w:r>
    </w:p>
    <w:p w:rsidR="00B520A4" w:rsidRPr="00520FAC" w:rsidRDefault="00B520A4" w:rsidP="00B520A4">
      <w:pPr>
        <w:spacing w:line="360" w:lineRule="auto"/>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lastRenderedPageBreak/>
        <w:t>10.6. DIETAS PARA DIABÉTICOS</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10.6.1. Destinada a manter os níveis de glicose sanguínea dentro dos parâmetros de normalidade, suprindo as calorias necessárias para manter ou alcançar o peso ideal em adultos, índices de crescimento normal e desenvolvimento em crianças e adolescentes, aumento das necessidades metabólicas durante a gravidez e lactação, ou recuperação de doenças </w:t>
      </w:r>
      <w:proofErr w:type="spellStart"/>
      <w:r w:rsidRPr="00520FAC">
        <w:rPr>
          <w:rFonts w:ascii="Arial" w:hAnsi="Arial" w:cs="Arial"/>
          <w:sz w:val="24"/>
          <w:szCs w:val="24"/>
        </w:rPr>
        <w:t>catabólicas</w:t>
      </w:r>
      <w:proofErr w:type="spellEnd"/>
      <w:r w:rsidRPr="00520FAC">
        <w:rPr>
          <w:rFonts w:ascii="Arial" w:hAnsi="Arial" w:cs="Arial"/>
          <w:sz w:val="24"/>
          <w:szCs w:val="24"/>
        </w:rPr>
        <w:t xml:space="preserve">. </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10.6.2. Os cardápios das dietas para diabéticos devem ser os mesmos da dieta geral utilizando, na medida do possível, os mesmos ingredientes e formas de preparo, observando: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a) Restrições ao açúcar das preparações que deverá ser substituído por adoçante artificial em sachês, previamente aprovado pela nutricionista da CONTRATANTE e em quantidade determinada pela CONTRATANTE;</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b) As sobremesas doces deverão ser substituídas por frutas da época ou preparações dietéticas, conforme Portaria ANVISA nº 29 de 13/01/98 que trata do Regulamente Técnico referente a alimentos para fins especiais "diet”.</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c) No almoço e jantar deverá haver acréscimo de uma preparação à base de legumes ou vegetal folhoso cozido, de forma a garantir o aporte de fibras de no mínimo </w:t>
      </w:r>
      <w:smartTag w:uri="urn:schemas-microsoft-com:office:smarttags" w:element="metricconverter">
        <w:smartTagPr>
          <w:attr w:name="ProductID" w:val="20 g"/>
        </w:smartTagPr>
        <w:r w:rsidRPr="00520FAC">
          <w:rPr>
            <w:rFonts w:ascii="Arial" w:hAnsi="Arial" w:cs="Arial"/>
            <w:sz w:val="24"/>
            <w:szCs w:val="24"/>
          </w:rPr>
          <w:t>20 g</w:t>
        </w:r>
      </w:smartTag>
      <w:r w:rsidRPr="00520FAC">
        <w:rPr>
          <w:rFonts w:ascii="Arial" w:hAnsi="Arial" w:cs="Arial"/>
          <w:sz w:val="24"/>
          <w:szCs w:val="24"/>
        </w:rPr>
        <w:t xml:space="preserve"> por dia.</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d) As guarnições à base de farinhas deverão ser substituídas por outro com menor teor de glicídios sempre que houver restrições ao total calórico. </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e) Quando a necessidade energética ou de outro nutriente for maior que a oferecida pelo cardápio normal, a dieta deve ser suplementada com preparações ou alimentos diversos.</w:t>
      </w:r>
    </w:p>
    <w:p w:rsidR="00B520A4" w:rsidRPr="00520FAC" w:rsidRDefault="00B520A4" w:rsidP="00B520A4">
      <w:pPr>
        <w:spacing w:line="360" w:lineRule="auto"/>
        <w:ind w:firstLine="1134"/>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10.7. DIETAS HIPOSSÓDICAS</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10.7.1. Destinada a pacientes que necessitam de controle do sódio para a prevenção e o controle de edemas, problemas renais e hipertensão. O cardápio e a consistência devem ser o mesmo da dieta geral, com a redução do sal de cozinha.</w:t>
      </w:r>
    </w:p>
    <w:p w:rsidR="00B520A4" w:rsidRPr="00520FAC" w:rsidRDefault="00B520A4" w:rsidP="00B520A4">
      <w:pPr>
        <w:spacing w:line="360" w:lineRule="auto"/>
        <w:ind w:firstLine="1134"/>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10.8. DIETAS HIPERPROTEICAS E HIPERCALÓRICA</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lastRenderedPageBreak/>
        <w:t xml:space="preserve">10.8.1. Destinada a pacientes que apresentam condições </w:t>
      </w:r>
      <w:proofErr w:type="spellStart"/>
      <w:r w:rsidRPr="00520FAC">
        <w:rPr>
          <w:rFonts w:ascii="Arial" w:hAnsi="Arial" w:cs="Arial"/>
          <w:sz w:val="24"/>
          <w:szCs w:val="24"/>
        </w:rPr>
        <w:t>hipermetabólicas</w:t>
      </w:r>
      <w:proofErr w:type="spellEnd"/>
      <w:r w:rsidRPr="00520FAC">
        <w:rPr>
          <w:rFonts w:ascii="Arial" w:hAnsi="Arial" w:cs="Arial"/>
          <w:sz w:val="24"/>
          <w:szCs w:val="24"/>
        </w:rPr>
        <w:t xml:space="preserve"> e infecciosas (AIDS, câncer / quimioterapia, diálise / hemodiálise, transplante, queimados etc.), com necessidades nutricionais aumentadas e diferenciadas.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10.8.2. O cardápio e a consistência devem ser o mesmo da dieta geral acrescidos dos seguintes alimentos: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a) No desjejum /Lanche</w:t>
      </w:r>
      <w:r w:rsidRPr="00520FAC">
        <w:rPr>
          <w:rFonts w:ascii="Arial" w:hAnsi="Arial" w:cs="Arial"/>
          <w:color w:val="FF0000"/>
          <w:sz w:val="24"/>
          <w:szCs w:val="24"/>
        </w:rPr>
        <w:t xml:space="preserve"> </w:t>
      </w:r>
      <w:r w:rsidRPr="00520FAC">
        <w:rPr>
          <w:rFonts w:ascii="Arial" w:hAnsi="Arial" w:cs="Arial"/>
          <w:sz w:val="24"/>
          <w:szCs w:val="24"/>
        </w:rPr>
        <w:t xml:space="preserve">- frios ou </w:t>
      </w:r>
      <w:proofErr w:type="spellStart"/>
      <w:r w:rsidRPr="00520FAC">
        <w:rPr>
          <w:rFonts w:ascii="Arial" w:hAnsi="Arial" w:cs="Arial"/>
          <w:sz w:val="24"/>
          <w:szCs w:val="24"/>
        </w:rPr>
        <w:t>geléia</w:t>
      </w:r>
      <w:proofErr w:type="spellEnd"/>
      <w:r w:rsidRPr="00520FAC">
        <w:rPr>
          <w:rFonts w:ascii="Arial" w:hAnsi="Arial" w:cs="Arial"/>
          <w:sz w:val="24"/>
          <w:szCs w:val="24"/>
        </w:rPr>
        <w:t xml:space="preserve"> ou requeijão;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b) Colação - Vitamina ou iogurte, ou mingau ou achocolatado;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c) No almoço e no jantar – acrescentar outra porção de carnes bovina ou aves ou vísceras ou ovos, além da porção estabelecida no cardápio, bem como, margarina ou creme de leite ou queijo ralado no arroz ou sopa; devem ainda, incluir suplementos de proteínas e de carboidratos em sopas, sucos e bebidas, para completar o aporte calórico e nutricional necessário.</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 D) características: </w:t>
      </w:r>
      <w:proofErr w:type="spellStart"/>
      <w:r w:rsidRPr="00520FAC">
        <w:rPr>
          <w:rFonts w:ascii="Arial" w:hAnsi="Arial" w:cs="Arial"/>
          <w:sz w:val="24"/>
          <w:szCs w:val="24"/>
        </w:rPr>
        <w:t>hiperglicídica</w:t>
      </w:r>
      <w:proofErr w:type="spellEnd"/>
      <w:r w:rsidRPr="00520FAC">
        <w:rPr>
          <w:rFonts w:ascii="Arial" w:hAnsi="Arial" w:cs="Arial"/>
          <w:sz w:val="24"/>
          <w:szCs w:val="24"/>
        </w:rPr>
        <w:t xml:space="preserve">, </w:t>
      </w:r>
      <w:proofErr w:type="spellStart"/>
      <w:r w:rsidRPr="00520FAC">
        <w:rPr>
          <w:rFonts w:ascii="Arial" w:hAnsi="Arial" w:cs="Arial"/>
          <w:sz w:val="24"/>
          <w:szCs w:val="24"/>
        </w:rPr>
        <w:t>normolipídica</w:t>
      </w:r>
      <w:proofErr w:type="spellEnd"/>
      <w:r w:rsidRPr="00520FAC">
        <w:rPr>
          <w:rFonts w:ascii="Arial" w:hAnsi="Arial" w:cs="Arial"/>
          <w:sz w:val="24"/>
          <w:szCs w:val="24"/>
        </w:rPr>
        <w:t xml:space="preserve"> e </w:t>
      </w:r>
      <w:proofErr w:type="spellStart"/>
      <w:r w:rsidRPr="00520FAC">
        <w:rPr>
          <w:rFonts w:ascii="Arial" w:hAnsi="Arial" w:cs="Arial"/>
          <w:sz w:val="24"/>
          <w:szCs w:val="24"/>
        </w:rPr>
        <w:t>hiperproteica</w:t>
      </w:r>
      <w:proofErr w:type="spellEnd"/>
      <w:r w:rsidRPr="00520FAC">
        <w:rPr>
          <w:rFonts w:ascii="Arial" w:hAnsi="Arial" w:cs="Arial"/>
          <w:sz w:val="24"/>
          <w:szCs w:val="24"/>
        </w:rPr>
        <w:t>.</w:t>
      </w:r>
    </w:p>
    <w:p w:rsidR="00B520A4" w:rsidRPr="00520FAC" w:rsidRDefault="00B520A4" w:rsidP="00B520A4">
      <w:pPr>
        <w:spacing w:line="360" w:lineRule="auto"/>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10.9. DIETAS HIPOCALÓRICAS</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10.9.1. Destinam-se a indivíduos com problemas de obesidade que necessitam perder peso, evitando o acúmulo de gorduras no tecido adiposo.</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proofErr w:type="spellStart"/>
      <w:r w:rsidRPr="00520FAC">
        <w:rPr>
          <w:rFonts w:ascii="Arial" w:hAnsi="Arial" w:cs="Arial"/>
          <w:sz w:val="24"/>
          <w:szCs w:val="24"/>
        </w:rPr>
        <w:t>Obs</w:t>
      </w:r>
      <w:proofErr w:type="spellEnd"/>
      <w:r w:rsidRPr="00520FAC">
        <w:rPr>
          <w:rFonts w:ascii="Arial" w:hAnsi="Arial" w:cs="Arial"/>
          <w:sz w:val="24"/>
          <w:szCs w:val="24"/>
        </w:rPr>
        <w:t xml:space="preserve">: A dieta não deverá conter preparações com frituras. </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ind w:firstLine="1134"/>
        <w:jc w:val="both"/>
        <w:rPr>
          <w:rFonts w:ascii="Arial" w:hAnsi="Arial" w:cs="Arial"/>
          <w:b/>
          <w:i/>
          <w:sz w:val="24"/>
          <w:szCs w:val="24"/>
          <w:u w:val="single"/>
        </w:rPr>
      </w:pPr>
      <w:r w:rsidRPr="00520FAC">
        <w:rPr>
          <w:rFonts w:ascii="Arial" w:hAnsi="Arial" w:cs="Arial"/>
          <w:b/>
          <w:i/>
          <w:sz w:val="24"/>
          <w:szCs w:val="24"/>
          <w:u w:val="single"/>
        </w:rPr>
        <w:t>Exemplo de dieta hipocalórica de cardápio de 1200 (mil e duzentas) calorias.</w:t>
      </w:r>
    </w:p>
    <w:p w:rsidR="00B520A4" w:rsidRPr="00520FAC" w:rsidRDefault="00B520A4" w:rsidP="00B520A4">
      <w:pPr>
        <w:spacing w:line="360" w:lineRule="auto"/>
        <w:ind w:firstLine="1134"/>
        <w:jc w:val="both"/>
        <w:rPr>
          <w:rFonts w:ascii="Arial" w:hAnsi="Arial" w:cs="Arial"/>
          <w:sz w:val="24"/>
          <w:szCs w:val="24"/>
        </w:rPr>
      </w:pPr>
    </w:p>
    <w:tbl>
      <w:tblPr>
        <w:tblW w:w="9240" w:type="dxa"/>
        <w:tblInd w:w="108" w:type="dxa"/>
        <w:tblLayout w:type="fixed"/>
        <w:tblLook w:val="04A0" w:firstRow="1" w:lastRow="0" w:firstColumn="1" w:lastColumn="0" w:noHBand="0" w:noVBand="1"/>
      </w:tblPr>
      <w:tblGrid>
        <w:gridCol w:w="1794"/>
        <w:gridCol w:w="7446"/>
      </w:tblGrid>
      <w:tr w:rsidR="00B520A4" w:rsidRPr="00520FAC" w:rsidTr="007A2CF9">
        <w:tc>
          <w:tcPr>
            <w:tcW w:w="1794" w:type="dxa"/>
            <w:tcBorders>
              <w:top w:val="single" w:sz="4" w:space="0" w:color="000000"/>
              <w:left w:val="single" w:sz="4" w:space="0" w:color="000000"/>
              <w:bottom w:val="single" w:sz="4" w:space="0" w:color="000000"/>
              <w:right w:val="nil"/>
            </w:tcBorders>
            <w:shd w:val="clear" w:color="auto" w:fill="B3B3B3"/>
            <w:hideMark/>
          </w:tcPr>
          <w:p w:rsidR="00B520A4" w:rsidRPr="00520FAC" w:rsidRDefault="00B520A4" w:rsidP="007A2CF9">
            <w:pPr>
              <w:snapToGrid w:val="0"/>
              <w:spacing w:line="360" w:lineRule="auto"/>
              <w:jc w:val="center"/>
              <w:rPr>
                <w:rFonts w:ascii="Arial" w:hAnsi="Arial" w:cs="Arial"/>
                <w:b/>
                <w:bCs/>
                <w:sz w:val="24"/>
                <w:szCs w:val="24"/>
              </w:rPr>
            </w:pPr>
            <w:r w:rsidRPr="00520FAC">
              <w:rPr>
                <w:rFonts w:ascii="Arial" w:hAnsi="Arial" w:cs="Arial"/>
                <w:b/>
                <w:bCs/>
                <w:sz w:val="24"/>
                <w:szCs w:val="24"/>
              </w:rPr>
              <w:t>REFEIÇÃO</w:t>
            </w:r>
          </w:p>
        </w:tc>
        <w:tc>
          <w:tcPr>
            <w:tcW w:w="7446" w:type="dxa"/>
            <w:tcBorders>
              <w:top w:val="single" w:sz="4" w:space="0" w:color="000000"/>
              <w:left w:val="single" w:sz="4" w:space="0" w:color="000000"/>
              <w:bottom w:val="single" w:sz="4" w:space="0" w:color="000000"/>
              <w:right w:val="single" w:sz="4" w:space="0" w:color="000000"/>
            </w:tcBorders>
            <w:shd w:val="clear" w:color="auto" w:fill="B3B3B3"/>
            <w:hideMark/>
          </w:tcPr>
          <w:p w:rsidR="00B520A4" w:rsidRPr="00520FAC" w:rsidRDefault="00B520A4" w:rsidP="007A2CF9">
            <w:pPr>
              <w:snapToGrid w:val="0"/>
              <w:spacing w:line="360" w:lineRule="auto"/>
              <w:jc w:val="center"/>
              <w:rPr>
                <w:rFonts w:ascii="Arial" w:hAnsi="Arial" w:cs="Arial"/>
                <w:b/>
                <w:bCs/>
                <w:sz w:val="24"/>
                <w:szCs w:val="24"/>
              </w:rPr>
            </w:pPr>
            <w:r w:rsidRPr="00520FAC">
              <w:rPr>
                <w:rFonts w:ascii="Arial" w:hAnsi="Arial" w:cs="Arial"/>
                <w:b/>
                <w:bCs/>
                <w:sz w:val="24"/>
                <w:szCs w:val="24"/>
              </w:rPr>
              <w:t>COMPOSIÇÃO E QUANTIDADES</w:t>
            </w:r>
          </w:p>
        </w:tc>
      </w:tr>
      <w:tr w:rsidR="00B520A4" w:rsidRPr="00520FAC" w:rsidTr="007A2CF9">
        <w:tc>
          <w:tcPr>
            <w:tcW w:w="1794" w:type="dxa"/>
            <w:tcBorders>
              <w:top w:val="single" w:sz="4" w:space="0" w:color="000000"/>
              <w:left w:val="single" w:sz="4" w:space="0" w:color="000000"/>
              <w:bottom w:val="single" w:sz="4" w:space="0" w:color="000000"/>
              <w:right w:val="nil"/>
            </w:tcBorders>
            <w:vAlign w:val="center"/>
            <w:hideMark/>
          </w:tcPr>
          <w:p w:rsidR="00B520A4" w:rsidRPr="00520FAC" w:rsidRDefault="00B520A4" w:rsidP="007A2CF9">
            <w:pPr>
              <w:snapToGrid w:val="0"/>
              <w:spacing w:line="360" w:lineRule="auto"/>
              <w:jc w:val="center"/>
              <w:rPr>
                <w:rFonts w:ascii="Arial" w:hAnsi="Arial" w:cs="Arial"/>
                <w:sz w:val="24"/>
                <w:szCs w:val="24"/>
              </w:rPr>
            </w:pPr>
            <w:r w:rsidRPr="00520FAC">
              <w:rPr>
                <w:rFonts w:ascii="Arial" w:hAnsi="Arial" w:cs="Arial"/>
                <w:sz w:val="24"/>
                <w:szCs w:val="24"/>
              </w:rPr>
              <w:t>Almoço e Jantar</w:t>
            </w:r>
          </w:p>
        </w:tc>
        <w:tc>
          <w:tcPr>
            <w:tcW w:w="7446" w:type="dxa"/>
            <w:tcBorders>
              <w:top w:val="single" w:sz="4" w:space="0" w:color="000000"/>
              <w:left w:val="single" w:sz="4" w:space="0" w:color="000000"/>
              <w:bottom w:val="single" w:sz="4" w:space="0" w:color="000000"/>
              <w:right w:val="single" w:sz="4" w:space="0" w:color="000000"/>
            </w:tcBorders>
            <w:vAlign w:val="center"/>
          </w:tcPr>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-Salada: folhas à vontade</w:t>
            </w: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Prato Principal: 1 porção pequena de carne bovina ou aves ou peixe ou ovos</w:t>
            </w: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t>- Guarnição: 3 colheres de sopa de vegetais folhosos cozidos</w:t>
            </w:r>
          </w:p>
          <w:p w:rsidR="00B520A4" w:rsidRPr="00520FAC" w:rsidRDefault="00B520A4" w:rsidP="007A2CF9">
            <w:pPr>
              <w:snapToGrid w:val="0"/>
              <w:spacing w:line="360" w:lineRule="auto"/>
              <w:rPr>
                <w:rFonts w:ascii="Arial" w:hAnsi="Arial" w:cs="Arial"/>
                <w:sz w:val="24"/>
                <w:szCs w:val="24"/>
              </w:rPr>
            </w:pPr>
            <w:r w:rsidRPr="00520FAC">
              <w:rPr>
                <w:rFonts w:ascii="Arial" w:hAnsi="Arial" w:cs="Arial"/>
                <w:sz w:val="24"/>
                <w:szCs w:val="24"/>
              </w:rPr>
              <w:t>- 2 colheres de sopa de arroz</w:t>
            </w:r>
          </w:p>
          <w:p w:rsidR="00B520A4" w:rsidRPr="00520FAC" w:rsidRDefault="00B520A4" w:rsidP="007A2CF9">
            <w:pPr>
              <w:snapToGrid w:val="0"/>
              <w:spacing w:line="360" w:lineRule="auto"/>
              <w:rPr>
                <w:rFonts w:ascii="Arial" w:hAnsi="Arial" w:cs="Arial"/>
                <w:sz w:val="24"/>
                <w:szCs w:val="24"/>
              </w:rPr>
            </w:pPr>
            <w:r w:rsidRPr="00520FAC">
              <w:rPr>
                <w:rFonts w:ascii="Arial" w:hAnsi="Arial" w:cs="Arial"/>
                <w:sz w:val="24"/>
                <w:szCs w:val="24"/>
              </w:rPr>
              <w:t>- 1 colher de sopa de leguminosas.</w:t>
            </w:r>
          </w:p>
          <w:p w:rsidR="00B520A4" w:rsidRPr="00520FAC" w:rsidRDefault="00B520A4" w:rsidP="007A2CF9">
            <w:pPr>
              <w:spacing w:line="360" w:lineRule="auto"/>
              <w:rPr>
                <w:rFonts w:ascii="Arial" w:hAnsi="Arial" w:cs="Arial"/>
                <w:sz w:val="24"/>
                <w:szCs w:val="24"/>
              </w:rPr>
            </w:pPr>
          </w:p>
          <w:p w:rsidR="00B520A4" w:rsidRPr="00520FAC" w:rsidRDefault="00B520A4" w:rsidP="007A2CF9">
            <w:pPr>
              <w:spacing w:line="360" w:lineRule="auto"/>
              <w:rPr>
                <w:rFonts w:ascii="Arial" w:hAnsi="Arial" w:cs="Arial"/>
                <w:sz w:val="24"/>
                <w:szCs w:val="24"/>
              </w:rPr>
            </w:pPr>
            <w:r w:rsidRPr="00520FAC">
              <w:rPr>
                <w:rFonts w:ascii="Arial" w:hAnsi="Arial" w:cs="Arial"/>
                <w:sz w:val="24"/>
                <w:szCs w:val="24"/>
              </w:rPr>
              <w:lastRenderedPageBreak/>
              <w:t>- Sobremesa: 1 porção pequena de fruta.</w:t>
            </w:r>
          </w:p>
        </w:tc>
      </w:tr>
    </w:tbl>
    <w:p w:rsidR="00B520A4" w:rsidRPr="00937CC1" w:rsidRDefault="00B520A4" w:rsidP="00B520A4">
      <w:pPr>
        <w:spacing w:line="360" w:lineRule="auto"/>
        <w:jc w:val="both"/>
        <w:rPr>
          <w:rFonts w:ascii="Arial" w:hAnsi="Arial" w:cs="Arial"/>
          <w:sz w:val="24"/>
          <w:szCs w:val="24"/>
          <w:lang w:eastAsia="ar-SA"/>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10.10. DIETAS HIPOCOLESTEROLÊMICA</w:t>
      </w:r>
    </w:p>
    <w:p w:rsidR="00B520A4" w:rsidRPr="00520FAC" w:rsidRDefault="00B520A4" w:rsidP="00B520A4">
      <w:pPr>
        <w:spacing w:line="360" w:lineRule="auto"/>
        <w:rPr>
          <w:rFonts w:ascii="Arial" w:hAnsi="Arial" w:cs="Arial"/>
        </w:rPr>
      </w:pPr>
    </w:p>
    <w:p w:rsidR="00B520A4" w:rsidRDefault="00B520A4" w:rsidP="00B520A4">
      <w:pPr>
        <w:spacing w:line="360" w:lineRule="auto"/>
        <w:jc w:val="both"/>
        <w:rPr>
          <w:rFonts w:ascii="Arial" w:hAnsi="Arial" w:cs="Arial"/>
          <w:sz w:val="24"/>
          <w:szCs w:val="24"/>
        </w:rPr>
      </w:pPr>
      <w:r w:rsidRPr="00520FAC">
        <w:rPr>
          <w:rFonts w:ascii="Arial" w:hAnsi="Arial" w:cs="Arial"/>
          <w:sz w:val="24"/>
          <w:szCs w:val="24"/>
        </w:rPr>
        <w:t>10.10.1. Destinada aos indivíduos que necessitam de restrição de alimentos ricos em colesterol e gorduras saturadas, tais como: carnes gordurosas, bacon, banha, embutidos, pele de frango, óleo de dendê, gordura de coco, manteiga de cacau, queijos gordurosos, laticínios integrais, produtos de panificação com creme, gordura vegetal hidrogenada e alimentos preparados com a mesma, frutos do mar, preparações com frituras, gema de ovo e outros. Recomenda-se o aumento de fibras solúveis na dieta.</w:t>
      </w:r>
    </w:p>
    <w:p w:rsidR="00937CC1" w:rsidRPr="00520FAC" w:rsidRDefault="00937CC1" w:rsidP="00B520A4">
      <w:pPr>
        <w:spacing w:line="360" w:lineRule="auto"/>
        <w:jc w:val="both"/>
        <w:rPr>
          <w:rFonts w:ascii="Arial" w:hAnsi="Arial" w:cs="Arial"/>
          <w:sz w:val="24"/>
          <w:szCs w:val="24"/>
        </w:rPr>
      </w:pPr>
    </w:p>
    <w:p w:rsidR="00B520A4" w:rsidRPr="00937CC1" w:rsidRDefault="00937CC1" w:rsidP="00B520A4">
      <w:pPr>
        <w:pStyle w:val="Ttulo4"/>
        <w:keepNext w:val="0"/>
        <w:tabs>
          <w:tab w:val="num" w:pos="0"/>
        </w:tabs>
        <w:spacing w:line="360" w:lineRule="auto"/>
        <w:jc w:val="both"/>
        <w:rPr>
          <w:rFonts w:cs="Arial"/>
          <w:i/>
          <w:sz w:val="24"/>
          <w:szCs w:val="24"/>
        </w:rPr>
      </w:pPr>
      <w:r w:rsidRPr="00937CC1">
        <w:rPr>
          <w:rFonts w:cs="Arial"/>
          <w:i/>
          <w:sz w:val="24"/>
          <w:szCs w:val="24"/>
        </w:rPr>
        <w:t>10.11. DIETAS RICAS EM FIBRAS OU LAXATIVAS</w:t>
      </w:r>
    </w:p>
    <w:p w:rsidR="00B520A4" w:rsidRPr="00520FAC" w:rsidRDefault="00B520A4" w:rsidP="00B520A4">
      <w:pPr>
        <w:spacing w:line="360" w:lineRule="auto"/>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10.11.1. Destinada a pacientes que apresentam obstipação intestinal ou com necessidades elevadas de fibras.</w:t>
      </w:r>
    </w:p>
    <w:p w:rsidR="00B520A4" w:rsidRPr="00520FAC" w:rsidRDefault="00B520A4" w:rsidP="00B520A4">
      <w:pPr>
        <w:spacing w:line="360" w:lineRule="auto"/>
        <w:jc w:val="both"/>
        <w:rPr>
          <w:rFonts w:ascii="Arial" w:hAnsi="Arial" w:cs="Arial"/>
          <w:sz w:val="24"/>
          <w:szCs w:val="24"/>
        </w:rPr>
      </w:pPr>
      <w:r w:rsidRPr="00520FAC">
        <w:rPr>
          <w:rFonts w:ascii="Arial" w:hAnsi="Arial" w:cs="Arial"/>
          <w:sz w:val="24"/>
          <w:szCs w:val="24"/>
        </w:rPr>
        <w:t xml:space="preserve">10.11.2. Na elaboração dessas dietas deverão ser acrescidos no almoço e jantar: uma porção extra de verdura ou legumes ricos em fibras. A sobremesa deve ser à base de fruta crua rica em fibras. As recomendações dietéticas para este tipo de dieta são aproximadamente de </w:t>
      </w:r>
      <w:smartTag w:uri="urn:schemas-microsoft-com:office:smarttags" w:element="metricconverter">
        <w:smartTagPr>
          <w:attr w:name="ProductID" w:val="20 a"/>
        </w:smartTagPr>
        <w:r w:rsidRPr="00520FAC">
          <w:rPr>
            <w:rFonts w:ascii="Arial" w:hAnsi="Arial" w:cs="Arial"/>
            <w:sz w:val="24"/>
            <w:szCs w:val="24"/>
          </w:rPr>
          <w:t>20 a</w:t>
        </w:r>
      </w:smartTag>
      <w:r w:rsidRPr="00520FAC">
        <w:rPr>
          <w:rFonts w:ascii="Arial" w:hAnsi="Arial" w:cs="Arial"/>
          <w:sz w:val="24"/>
          <w:szCs w:val="24"/>
        </w:rPr>
        <w:t xml:space="preserve"> </w:t>
      </w:r>
      <w:smartTag w:uri="urn:schemas-microsoft-com:office:smarttags" w:element="metricconverter">
        <w:smartTagPr>
          <w:attr w:name="ProductID" w:val="35 g"/>
        </w:smartTagPr>
        <w:r w:rsidRPr="00520FAC">
          <w:rPr>
            <w:rFonts w:ascii="Arial" w:hAnsi="Arial" w:cs="Arial"/>
            <w:sz w:val="24"/>
            <w:szCs w:val="24"/>
          </w:rPr>
          <w:t>35 g</w:t>
        </w:r>
      </w:smartTag>
      <w:r w:rsidRPr="00520FAC">
        <w:rPr>
          <w:rFonts w:ascii="Arial" w:hAnsi="Arial" w:cs="Arial"/>
          <w:sz w:val="24"/>
          <w:szCs w:val="24"/>
        </w:rPr>
        <w:t xml:space="preserve"> de fibra dietética por dia para pacientes adultos. Para pacientes infantis (acima de 2 anos) somar à idade mais 5g.</w:t>
      </w:r>
    </w:p>
    <w:p w:rsidR="00B520A4" w:rsidRPr="00520FAC" w:rsidRDefault="00B520A4" w:rsidP="00B520A4">
      <w:pPr>
        <w:spacing w:line="360" w:lineRule="auto"/>
        <w:jc w:val="both"/>
        <w:rPr>
          <w:rFonts w:ascii="Arial" w:hAnsi="Arial" w:cs="Arial"/>
          <w:sz w:val="24"/>
          <w:szCs w:val="24"/>
        </w:rPr>
      </w:pPr>
    </w:p>
    <w:p w:rsidR="00B520A4" w:rsidRPr="00520FAC" w:rsidRDefault="00B520A4" w:rsidP="00B520A4">
      <w:pPr>
        <w:spacing w:line="360" w:lineRule="auto"/>
        <w:jc w:val="both"/>
        <w:rPr>
          <w:rFonts w:ascii="Arial" w:hAnsi="Arial" w:cs="Arial"/>
          <w:sz w:val="24"/>
          <w:szCs w:val="24"/>
        </w:rPr>
      </w:pPr>
      <w:proofErr w:type="spellStart"/>
      <w:r w:rsidRPr="00520FAC">
        <w:rPr>
          <w:rFonts w:ascii="Arial" w:hAnsi="Arial" w:cs="Arial"/>
          <w:sz w:val="24"/>
          <w:szCs w:val="24"/>
        </w:rPr>
        <w:t>Obs</w:t>
      </w:r>
      <w:proofErr w:type="spellEnd"/>
      <w:r w:rsidRPr="00520FAC">
        <w:rPr>
          <w:rFonts w:ascii="Arial" w:hAnsi="Arial" w:cs="Arial"/>
          <w:sz w:val="24"/>
          <w:szCs w:val="24"/>
        </w:rPr>
        <w:t>: Caso na dieta laxativa não for alcançado as recomendações de fibras, será acrescido de módulo de fibra sem custos adicionais.</w:t>
      </w:r>
    </w:p>
    <w:p w:rsidR="00B520A4" w:rsidRPr="00520FAC" w:rsidRDefault="00B520A4" w:rsidP="00B520A4">
      <w:pPr>
        <w:spacing w:line="360" w:lineRule="auto"/>
        <w:rPr>
          <w:rFonts w:ascii="Arial" w:hAnsi="Arial" w:cs="Arial"/>
          <w:b/>
          <w:bCs/>
          <w:sz w:val="24"/>
          <w:szCs w:val="24"/>
        </w:rPr>
      </w:pPr>
    </w:p>
    <w:p w:rsidR="00B520A4" w:rsidRPr="00520FAC" w:rsidRDefault="00B520A4" w:rsidP="00B520A4">
      <w:pPr>
        <w:spacing w:line="360" w:lineRule="auto"/>
        <w:rPr>
          <w:rFonts w:ascii="Arial" w:hAnsi="Arial" w:cs="Arial"/>
          <w:b/>
          <w:bCs/>
          <w:sz w:val="24"/>
          <w:szCs w:val="24"/>
        </w:rPr>
      </w:pPr>
      <w:r w:rsidRPr="00520FAC">
        <w:rPr>
          <w:rFonts w:ascii="Arial" w:hAnsi="Arial" w:cs="Arial"/>
          <w:b/>
          <w:bCs/>
          <w:sz w:val="24"/>
          <w:szCs w:val="24"/>
        </w:rPr>
        <w:t xml:space="preserve"> 10.12. CARDÁPIOS PADRONIZADOS MODELOS DE CARDÁPIOS QUALITATIVOS</w:t>
      </w:r>
    </w:p>
    <w:p w:rsidR="00B520A4" w:rsidRPr="00520FAC" w:rsidRDefault="00B520A4" w:rsidP="00B520A4">
      <w:pPr>
        <w:rPr>
          <w:rFonts w:ascii="Arial" w:hAnsi="Arial" w:cs="Arial"/>
          <w:b/>
          <w:sz w:val="24"/>
          <w:szCs w:val="24"/>
        </w:rPr>
      </w:pPr>
    </w:p>
    <w:tbl>
      <w:tblPr>
        <w:tblW w:w="964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718"/>
        <w:gridCol w:w="3700"/>
        <w:gridCol w:w="4227"/>
      </w:tblGrid>
      <w:tr w:rsidR="00B520A4" w:rsidRPr="00520FAC" w:rsidTr="007A2CF9">
        <w:trPr>
          <w:jc w:val="center"/>
        </w:trPr>
        <w:tc>
          <w:tcPr>
            <w:tcW w:w="1719"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Dieta</w:t>
            </w:r>
          </w:p>
        </w:tc>
        <w:tc>
          <w:tcPr>
            <w:tcW w:w="3702"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4229"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trHeight w:val="1729"/>
          <w:jc w:val="center"/>
        </w:trPr>
        <w:tc>
          <w:tcPr>
            <w:tcW w:w="1719"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Livre1</w:t>
            </w:r>
          </w:p>
        </w:tc>
        <w:tc>
          <w:tcPr>
            <w:tcW w:w="3702"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frita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à madeira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Melancia</w:t>
            </w:r>
          </w:p>
          <w:p w:rsidR="00B520A4" w:rsidRPr="00520FAC" w:rsidRDefault="00B520A4" w:rsidP="007A2CF9">
            <w:pPr>
              <w:spacing w:line="276" w:lineRule="auto"/>
              <w:rPr>
                <w:rFonts w:ascii="Arial" w:hAnsi="Arial" w:cs="Arial"/>
                <w:sz w:val="24"/>
                <w:szCs w:val="24"/>
              </w:rPr>
            </w:pPr>
          </w:p>
        </w:tc>
        <w:tc>
          <w:tcPr>
            <w:tcW w:w="4229"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719"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Livre 2</w:t>
            </w:r>
          </w:p>
        </w:tc>
        <w:tc>
          <w:tcPr>
            <w:tcW w:w="3702"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Purê de batata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Peixe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Abacaxi</w:t>
            </w:r>
          </w:p>
          <w:p w:rsidR="00B520A4" w:rsidRPr="00520FAC" w:rsidRDefault="00B520A4" w:rsidP="007A2CF9">
            <w:pPr>
              <w:autoSpaceDN w:val="0"/>
              <w:spacing w:line="276" w:lineRule="auto"/>
              <w:rPr>
                <w:rFonts w:ascii="Arial" w:hAnsi="Arial" w:cs="Arial"/>
                <w:sz w:val="24"/>
                <w:szCs w:val="24"/>
              </w:rPr>
            </w:pPr>
          </w:p>
        </w:tc>
        <w:tc>
          <w:tcPr>
            <w:tcW w:w="4229"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Macarrão </w:t>
            </w:r>
            <w:proofErr w:type="spellStart"/>
            <w:r w:rsidRPr="00520FAC">
              <w:rPr>
                <w:rFonts w:ascii="Arial" w:hAnsi="Arial" w:cs="Arial"/>
                <w:sz w:val="24"/>
                <w:szCs w:val="24"/>
              </w:rPr>
              <w:t>a</w:t>
            </w:r>
            <w:proofErr w:type="spellEnd"/>
            <w:r w:rsidRPr="00520FAC">
              <w:rPr>
                <w:rFonts w:ascii="Arial" w:hAnsi="Arial" w:cs="Arial"/>
                <w:sz w:val="24"/>
                <w:szCs w:val="24"/>
              </w:rPr>
              <w:t xml:space="preserve">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Chuchu refogado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 Laranja</w:t>
            </w:r>
          </w:p>
        </w:tc>
      </w:tr>
      <w:tr w:rsidR="00B520A4" w:rsidRPr="00520FAC" w:rsidTr="007A2CF9">
        <w:trPr>
          <w:jc w:val="center"/>
        </w:trPr>
        <w:tc>
          <w:tcPr>
            <w:tcW w:w="1719"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Branda 1</w:t>
            </w:r>
          </w:p>
        </w:tc>
        <w:tc>
          <w:tcPr>
            <w:tcW w:w="3702"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Beterraba e vagem ao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Batatas assada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Carne de panela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 batidos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maracujá</w:t>
            </w:r>
          </w:p>
        </w:tc>
        <w:tc>
          <w:tcPr>
            <w:tcW w:w="4229"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Abobrinha refogada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batido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trHeight w:val="159"/>
          <w:jc w:val="center"/>
        </w:trPr>
        <w:tc>
          <w:tcPr>
            <w:tcW w:w="1719" w:type="dxa"/>
            <w:tcBorders>
              <w:top w:val="nil"/>
              <w:bottom w:val="single" w:sz="4" w:space="0" w:color="auto"/>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Branda 2</w:t>
            </w:r>
          </w:p>
        </w:tc>
        <w:tc>
          <w:tcPr>
            <w:tcW w:w="3702" w:type="dxa"/>
            <w:tcBorders>
              <w:top w:val="nil"/>
              <w:bottom w:val="single" w:sz="4" w:space="0" w:color="auto"/>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Abóbora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de batata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 batido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cajá</w:t>
            </w:r>
          </w:p>
        </w:tc>
        <w:tc>
          <w:tcPr>
            <w:tcW w:w="4229" w:type="dxa"/>
            <w:tcBorders>
              <w:top w:val="nil"/>
              <w:bottom w:val="single" w:sz="4" w:space="0" w:color="auto"/>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Macarrão à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Batido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Mamão</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57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668"/>
        <w:gridCol w:w="3543"/>
        <w:gridCol w:w="4359"/>
      </w:tblGrid>
      <w:tr w:rsidR="00B520A4" w:rsidRPr="00520FAC" w:rsidTr="007A2CF9">
        <w:trPr>
          <w:trHeight w:val="2387"/>
          <w:jc w:val="center"/>
        </w:trPr>
        <w:tc>
          <w:tcPr>
            <w:tcW w:w="1667" w:type="dxa"/>
            <w:tcBorders>
              <w:top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Pastosa 1</w:t>
            </w:r>
          </w:p>
        </w:tc>
        <w:tc>
          <w:tcPr>
            <w:tcW w:w="3543"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Beterraba ralada cozida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em cubos cozida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desfiado ao madeira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papa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 batidos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Banana amassada c/ mel</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maracujá</w:t>
            </w:r>
          </w:p>
        </w:tc>
        <w:tc>
          <w:tcPr>
            <w:tcW w:w="4359"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Abobrinha/cenoura picadas e cozidas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desfiado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papa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Gelatina de limão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trHeight w:val="85"/>
          <w:jc w:val="center"/>
        </w:trPr>
        <w:tc>
          <w:tcPr>
            <w:tcW w:w="1667"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Pastosa 2</w:t>
            </w:r>
          </w:p>
        </w:tc>
        <w:tc>
          <w:tcPr>
            <w:tcW w:w="3543"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Abóbora cozida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Peixe desfiado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papa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 batido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Doce de leite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cajá</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c>
          <w:tcPr>
            <w:tcW w:w="4359"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picados e cozidos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Macarrão </w:t>
            </w:r>
            <w:proofErr w:type="spellStart"/>
            <w:r w:rsidRPr="00520FAC">
              <w:rPr>
                <w:rFonts w:ascii="Arial" w:hAnsi="Arial" w:cs="Arial"/>
                <w:sz w:val="24"/>
                <w:szCs w:val="24"/>
              </w:rPr>
              <w:t>a</w:t>
            </w:r>
            <w:proofErr w:type="spellEnd"/>
            <w:r w:rsidRPr="00520FAC">
              <w:rPr>
                <w:rFonts w:ascii="Arial" w:hAnsi="Arial" w:cs="Arial"/>
                <w:sz w:val="24"/>
                <w:szCs w:val="24"/>
              </w:rPr>
              <w:t xml:space="preserve">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Carne moída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papa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Canja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Mamão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Goiaba</w:t>
            </w:r>
          </w:p>
          <w:p w:rsidR="00B520A4" w:rsidRPr="00520FAC" w:rsidRDefault="00B520A4" w:rsidP="007A2CF9">
            <w:pPr>
              <w:spacing w:line="276" w:lineRule="auto"/>
              <w:rPr>
                <w:rFonts w:ascii="Arial" w:hAnsi="Arial" w:cs="Arial"/>
                <w:sz w:val="24"/>
                <w:szCs w:val="24"/>
              </w:rPr>
            </w:pPr>
          </w:p>
        </w:tc>
      </w:tr>
      <w:tr w:rsidR="00B520A4" w:rsidRPr="00520FAC" w:rsidTr="007A2CF9">
        <w:trPr>
          <w:jc w:val="center"/>
        </w:trPr>
        <w:tc>
          <w:tcPr>
            <w:tcW w:w="1667"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Dieta</w:t>
            </w:r>
          </w:p>
        </w:tc>
        <w:tc>
          <w:tcPr>
            <w:tcW w:w="3543"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4359"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jc w:val="center"/>
        </w:trPr>
        <w:tc>
          <w:tcPr>
            <w:tcW w:w="1667"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Leve 1</w:t>
            </w:r>
          </w:p>
        </w:tc>
        <w:tc>
          <w:tcPr>
            <w:tcW w:w="3543"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feijão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Banana amassada c/ mel</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maracujá</w:t>
            </w:r>
          </w:p>
        </w:tc>
        <w:tc>
          <w:tcPr>
            <w:tcW w:w="4359"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Gelatina de limão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667" w:type="dxa"/>
            <w:tcBorders>
              <w:bottom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Leve 2</w:t>
            </w:r>
          </w:p>
        </w:tc>
        <w:tc>
          <w:tcPr>
            <w:tcW w:w="3543"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soja, carne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Doce de leite</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cajá</w:t>
            </w:r>
          </w:p>
          <w:p w:rsidR="00B520A4" w:rsidRPr="00520FAC" w:rsidRDefault="00B520A4" w:rsidP="007A2CF9">
            <w:pPr>
              <w:spacing w:line="276" w:lineRule="auto"/>
              <w:rPr>
                <w:rFonts w:ascii="Arial" w:hAnsi="Arial" w:cs="Arial"/>
                <w:sz w:val="24"/>
                <w:szCs w:val="24"/>
              </w:rPr>
            </w:pPr>
          </w:p>
        </w:tc>
        <w:tc>
          <w:tcPr>
            <w:tcW w:w="4359" w:type="dxa"/>
            <w:tcBorders>
              <w:bottom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Canja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Mamão </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Goiaba</w:t>
            </w: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49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839"/>
        <w:gridCol w:w="3264"/>
        <w:gridCol w:w="4392"/>
      </w:tblGrid>
      <w:tr w:rsidR="00B520A4" w:rsidRPr="00520FAC" w:rsidTr="007A2CF9">
        <w:trPr>
          <w:trHeight w:val="1190"/>
          <w:jc w:val="center"/>
        </w:trPr>
        <w:tc>
          <w:tcPr>
            <w:tcW w:w="1840" w:type="dxa"/>
            <w:tcBorders>
              <w:top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Semilíquida 1</w:t>
            </w:r>
          </w:p>
        </w:tc>
        <w:tc>
          <w:tcPr>
            <w:tcW w:w="3265"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feijão c/ carne e macarrão batido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Gelatina de limão</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maracujá</w:t>
            </w:r>
          </w:p>
        </w:tc>
        <w:tc>
          <w:tcPr>
            <w:tcW w:w="4394"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840"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Semilíquida 2</w:t>
            </w:r>
          </w:p>
        </w:tc>
        <w:tc>
          <w:tcPr>
            <w:tcW w:w="3265"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soja, carne e legumes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Gelatina de abacaxi </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cajá</w:t>
            </w:r>
          </w:p>
          <w:p w:rsidR="00B520A4" w:rsidRPr="00520FAC" w:rsidRDefault="00B520A4" w:rsidP="007A2CF9">
            <w:pPr>
              <w:spacing w:line="276" w:lineRule="auto"/>
              <w:rPr>
                <w:rFonts w:ascii="Arial" w:hAnsi="Arial" w:cs="Arial"/>
                <w:sz w:val="24"/>
                <w:szCs w:val="24"/>
              </w:rPr>
            </w:pPr>
          </w:p>
        </w:tc>
        <w:tc>
          <w:tcPr>
            <w:tcW w:w="439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Canja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Gelatina de açaí </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Goiaba</w:t>
            </w:r>
          </w:p>
        </w:tc>
      </w:tr>
      <w:tr w:rsidR="00B520A4" w:rsidRPr="00520FAC" w:rsidTr="007A2CF9">
        <w:trPr>
          <w:jc w:val="center"/>
        </w:trPr>
        <w:tc>
          <w:tcPr>
            <w:tcW w:w="1840"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Líquida 1</w:t>
            </w:r>
          </w:p>
        </w:tc>
        <w:tc>
          <w:tcPr>
            <w:tcW w:w="3265"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feijão c/ carne e macarrão batido</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maracujá</w:t>
            </w:r>
          </w:p>
        </w:tc>
        <w:tc>
          <w:tcPr>
            <w:tcW w:w="439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840" w:type="dxa"/>
            <w:tcBorders>
              <w:bottom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Líquida 2</w:t>
            </w:r>
          </w:p>
        </w:tc>
        <w:tc>
          <w:tcPr>
            <w:tcW w:w="3265"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soja, carne e  legumes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Gelatina de abacaxi </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cajá</w:t>
            </w:r>
          </w:p>
          <w:p w:rsidR="00B520A4" w:rsidRPr="00520FAC" w:rsidRDefault="00B520A4" w:rsidP="007A2CF9">
            <w:pPr>
              <w:spacing w:line="276" w:lineRule="auto"/>
              <w:rPr>
                <w:rFonts w:ascii="Arial" w:hAnsi="Arial" w:cs="Arial"/>
                <w:sz w:val="24"/>
                <w:szCs w:val="24"/>
              </w:rPr>
            </w:pPr>
          </w:p>
        </w:tc>
        <w:tc>
          <w:tcPr>
            <w:tcW w:w="4394" w:type="dxa"/>
            <w:tcBorders>
              <w:bottom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Canja batida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Gelatina de açaí </w:t>
            </w:r>
          </w:p>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Suco de Goiaba</w:t>
            </w: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rPr>
      </w:pPr>
    </w:p>
    <w:tbl>
      <w:tblPr>
        <w:tblW w:w="93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703"/>
        <w:gridCol w:w="3828"/>
        <w:gridCol w:w="3829"/>
      </w:tblGrid>
      <w:tr w:rsidR="00B520A4" w:rsidRPr="00520FAC" w:rsidTr="007A2CF9">
        <w:trPr>
          <w:trHeight w:val="344"/>
          <w:jc w:val="center"/>
        </w:trPr>
        <w:tc>
          <w:tcPr>
            <w:tcW w:w="1703" w:type="dxa"/>
            <w:tcBorders>
              <w:top w:val="single" w:sz="12" w:space="0" w:color="000000"/>
            </w:tcBorders>
            <w:hideMark/>
          </w:tcPr>
          <w:p w:rsidR="00B520A4" w:rsidRPr="00520FAC" w:rsidRDefault="00B520A4" w:rsidP="007A2CF9">
            <w:pPr>
              <w:spacing w:line="276" w:lineRule="auto"/>
              <w:ind w:right="-1240"/>
              <w:rPr>
                <w:rFonts w:ascii="Arial" w:hAnsi="Arial" w:cs="Arial"/>
                <w:sz w:val="24"/>
                <w:szCs w:val="24"/>
              </w:rPr>
            </w:pPr>
            <w:r w:rsidRPr="00520FAC">
              <w:rPr>
                <w:rFonts w:ascii="Arial" w:hAnsi="Arial" w:cs="Arial"/>
                <w:sz w:val="24"/>
                <w:szCs w:val="24"/>
              </w:rPr>
              <w:t>Dieta</w:t>
            </w:r>
          </w:p>
        </w:tc>
        <w:tc>
          <w:tcPr>
            <w:tcW w:w="3827"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3828"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trHeight w:val="1592"/>
          <w:jc w:val="center"/>
        </w:trPr>
        <w:tc>
          <w:tcPr>
            <w:tcW w:w="1703"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roofErr w:type="spellStart"/>
            <w:r w:rsidRPr="00520FAC">
              <w:rPr>
                <w:rFonts w:ascii="Arial" w:hAnsi="Arial" w:cs="Arial"/>
                <w:sz w:val="24"/>
                <w:szCs w:val="24"/>
              </w:rPr>
              <w:t>Constipante</w:t>
            </w:r>
            <w:proofErr w:type="spellEnd"/>
            <w:r w:rsidRPr="00520FAC">
              <w:rPr>
                <w:rFonts w:ascii="Arial" w:hAnsi="Arial" w:cs="Arial"/>
                <w:sz w:val="24"/>
                <w:szCs w:val="24"/>
              </w:rPr>
              <w:t xml:space="preserve"> 1</w:t>
            </w:r>
          </w:p>
        </w:tc>
        <w:tc>
          <w:tcPr>
            <w:tcW w:w="3827"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Couve-Flor c/ cenoura ralada cozida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dourada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de panela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Caldo de 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Maçã</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maracujá</w:t>
            </w:r>
          </w:p>
        </w:tc>
        <w:tc>
          <w:tcPr>
            <w:tcW w:w="3828" w:type="dxa"/>
            <w:hideMark/>
          </w:tcPr>
          <w:p w:rsidR="00B520A4" w:rsidRPr="00520FAC" w:rsidRDefault="00B520A4" w:rsidP="007A2CF9">
            <w:pPr>
              <w:numPr>
                <w:ilvl w:val="1"/>
                <w:numId w:val="20"/>
              </w:numPr>
              <w:tabs>
                <w:tab w:val="clear" w:pos="360"/>
                <w:tab w:val="num" w:pos="785"/>
              </w:tabs>
              <w:autoSpaceDN w:val="0"/>
              <w:spacing w:line="276" w:lineRule="auto"/>
              <w:ind w:left="425"/>
              <w:rPr>
                <w:rFonts w:ascii="Arial" w:hAnsi="Arial" w:cs="Arial"/>
                <w:sz w:val="24"/>
                <w:szCs w:val="24"/>
              </w:rPr>
            </w:pPr>
            <w:r w:rsidRPr="00520FAC">
              <w:rPr>
                <w:rFonts w:ascii="Arial" w:hAnsi="Arial" w:cs="Arial"/>
                <w:sz w:val="24"/>
                <w:szCs w:val="24"/>
              </w:rPr>
              <w:t xml:space="preserve">Abobrinha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Gelatina de limão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uva</w:t>
            </w:r>
          </w:p>
        </w:tc>
      </w:tr>
      <w:tr w:rsidR="00B520A4" w:rsidRPr="00520FAC" w:rsidTr="007A2CF9">
        <w:trPr>
          <w:jc w:val="center"/>
        </w:trPr>
        <w:tc>
          <w:tcPr>
            <w:tcW w:w="1703"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roofErr w:type="spellStart"/>
            <w:r w:rsidRPr="00520FAC">
              <w:rPr>
                <w:rFonts w:ascii="Arial" w:hAnsi="Arial" w:cs="Arial"/>
                <w:sz w:val="24"/>
                <w:szCs w:val="24"/>
              </w:rPr>
              <w:lastRenderedPageBreak/>
              <w:t>Constipante</w:t>
            </w:r>
            <w:proofErr w:type="spellEnd"/>
            <w:r w:rsidRPr="00520FAC">
              <w:rPr>
                <w:rFonts w:ascii="Arial" w:hAnsi="Arial" w:cs="Arial"/>
                <w:sz w:val="24"/>
                <w:szCs w:val="24"/>
              </w:rPr>
              <w:t xml:space="preserve"> 2</w:t>
            </w:r>
          </w:p>
        </w:tc>
        <w:tc>
          <w:tcPr>
            <w:tcW w:w="3827"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lastRenderedPageBreak/>
              <w:t>Tiras de beterraba e chuchu</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lastRenderedPageBreak/>
              <w:t xml:space="preserve">Caldo de 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Gelatina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limão</w:t>
            </w:r>
          </w:p>
        </w:tc>
        <w:tc>
          <w:tcPr>
            <w:tcW w:w="3828"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lastRenderedPageBreak/>
              <w:t>Cenoura em cubos c/ mandioquinha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lastRenderedPageBreak/>
              <w:t>Canja</w:t>
            </w:r>
          </w:p>
          <w:p w:rsidR="00B520A4" w:rsidRPr="00520FAC" w:rsidRDefault="00B520A4" w:rsidP="007A2CF9">
            <w:pPr>
              <w:numPr>
                <w:ilvl w:val="0"/>
                <w:numId w:val="20"/>
              </w:numPr>
              <w:autoSpaceDN w:val="0"/>
              <w:spacing w:line="276" w:lineRule="auto"/>
              <w:rPr>
                <w:rFonts w:ascii="Arial" w:hAnsi="Arial" w:cs="Arial"/>
                <w:sz w:val="24"/>
                <w:szCs w:val="24"/>
              </w:rPr>
            </w:pPr>
            <w:proofErr w:type="spellStart"/>
            <w:r w:rsidRPr="00520FAC">
              <w:rPr>
                <w:rFonts w:ascii="Arial" w:hAnsi="Arial" w:cs="Arial"/>
                <w:sz w:val="24"/>
                <w:szCs w:val="24"/>
              </w:rPr>
              <w:t>Pêra</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Goiaba</w:t>
            </w:r>
          </w:p>
        </w:tc>
      </w:tr>
      <w:tr w:rsidR="00B520A4" w:rsidRPr="00520FAC" w:rsidTr="007A2CF9">
        <w:trPr>
          <w:jc w:val="center"/>
        </w:trPr>
        <w:tc>
          <w:tcPr>
            <w:tcW w:w="1703"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Diabetes 1</w:t>
            </w:r>
          </w:p>
        </w:tc>
        <w:tc>
          <w:tcPr>
            <w:tcW w:w="3827"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Couve-Flor e vagem refogadas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Lagarto cozido ao molho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c/ legumes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Banana </w:t>
            </w:r>
          </w:p>
          <w:p w:rsidR="00B520A4" w:rsidRPr="00520FAC" w:rsidRDefault="00B520A4" w:rsidP="007A2CF9">
            <w:pPr>
              <w:autoSpaceDN w:val="0"/>
              <w:spacing w:line="276" w:lineRule="auto"/>
              <w:rPr>
                <w:rFonts w:ascii="Arial" w:hAnsi="Arial" w:cs="Arial"/>
                <w:sz w:val="24"/>
                <w:szCs w:val="24"/>
              </w:rPr>
            </w:pPr>
          </w:p>
        </w:tc>
        <w:tc>
          <w:tcPr>
            <w:tcW w:w="3828" w:type="dxa"/>
            <w:tcBorders>
              <w:top w:val="nil"/>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Alface/cebola/pepino/rúcula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Abobrinha refogada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Gelatina dietética</w:t>
            </w:r>
          </w:p>
          <w:p w:rsidR="00B520A4" w:rsidRPr="00520FAC" w:rsidRDefault="00B520A4" w:rsidP="007A2CF9">
            <w:pPr>
              <w:autoSpaceDN w:val="0"/>
              <w:spacing w:line="276" w:lineRule="auto"/>
              <w:rPr>
                <w:rFonts w:ascii="Arial" w:hAnsi="Arial" w:cs="Arial"/>
                <w:sz w:val="24"/>
                <w:szCs w:val="24"/>
              </w:rPr>
            </w:pPr>
          </w:p>
        </w:tc>
      </w:tr>
      <w:tr w:rsidR="00B520A4" w:rsidRPr="00520FAC" w:rsidTr="007A2CF9">
        <w:trPr>
          <w:jc w:val="center"/>
        </w:trPr>
        <w:tc>
          <w:tcPr>
            <w:tcW w:w="1703" w:type="dxa"/>
            <w:tcBorders>
              <w:bottom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Diabetes 2</w:t>
            </w:r>
          </w:p>
        </w:tc>
        <w:tc>
          <w:tcPr>
            <w:tcW w:w="3827"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Abóbora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c/ maxixe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autoSpaceDN w:val="0"/>
              <w:spacing w:line="276" w:lineRule="auto"/>
              <w:rPr>
                <w:rFonts w:ascii="Arial" w:hAnsi="Arial" w:cs="Arial"/>
                <w:sz w:val="24"/>
                <w:szCs w:val="24"/>
              </w:rPr>
            </w:pPr>
          </w:p>
        </w:tc>
        <w:tc>
          <w:tcPr>
            <w:tcW w:w="3828"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na chapa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Goiaba</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30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885"/>
        <w:gridCol w:w="3829"/>
        <w:gridCol w:w="3586"/>
      </w:tblGrid>
      <w:tr w:rsidR="00B520A4" w:rsidRPr="00520FAC" w:rsidTr="007A2CF9">
        <w:trPr>
          <w:trHeight w:val="1913"/>
          <w:jc w:val="center"/>
        </w:trPr>
        <w:tc>
          <w:tcPr>
            <w:tcW w:w="1884" w:type="dxa"/>
            <w:tcBorders>
              <w:top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Gastrite 1</w:t>
            </w:r>
          </w:p>
        </w:tc>
        <w:tc>
          <w:tcPr>
            <w:tcW w:w="3827" w:type="dxa"/>
            <w:tcBorders>
              <w:top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Beterraba  e vagem ao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Batatas douradas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Iscas de peixe ao molho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Caldo de 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Banana </w:t>
            </w:r>
          </w:p>
          <w:p w:rsidR="00B520A4" w:rsidRPr="00520FAC" w:rsidRDefault="00B520A4" w:rsidP="007A2CF9">
            <w:pPr>
              <w:autoSpaceDN w:val="0"/>
              <w:spacing w:line="276" w:lineRule="auto"/>
              <w:rPr>
                <w:rFonts w:ascii="Arial" w:hAnsi="Arial" w:cs="Arial"/>
                <w:sz w:val="24"/>
                <w:szCs w:val="24"/>
              </w:rPr>
            </w:pPr>
          </w:p>
        </w:tc>
        <w:tc>
          <w:tcPr>
            <w:tcW w:w="3584"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Abobrinha refogada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Sopa de carne moída e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Suco de acerola </w:t>
            </w:r>
          </w:p>
        </w:tc>
      </w:tr>
      <w:tr w:rsidR="00B520A4" w:rsidRPr="00520FAC" w:rsidTr="007A2CF9">
        <w:trPr>
          <w:trHeight w:val="1768"/>
          <w:jc w:val="center"/>
        </w:trPr>
        <w:tc>
          <w:tcPr>
            <w:tcW w:w="1884"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Gastrite 2</w:t>
            </w:r>
          </w:p>
        </w:tc>
        <w:tc>
          <w:tcPr>
            <w:tcW w:w="3827"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Abóbora na manteiga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Caldo de 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graviola</w:t>
            </w:r>
          </w:p>
        </w:tc>
        <w:tc>
          <w:tcPr>
            <w:tcW w:w="3584"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Macarrão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Mamão</w:t>
            </w:r>
          </w:p>
          <w:p w:rsidR="00B520A4" w:rsidRPr="00520FAC" w:rsidRDefault="00B520A4" w:rsidP="007A2CF9">
            <w:pPr>
              <w:autoSpaceDN w:val="0"/>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r>
      <w:tr w:rsidR="00B520A4" w:rsidRPr="00520FAC" w:rsidTr="007A2CF9">
        <w:trPr>
          <w:trHeight w:val="111"/>
          <w:jc w:val="center"/>
        </w:trPr>
        <w:tc>
          <w:tcPr>
            <w:tcW w:w="1884"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Dieta</w:t>
            </w:r>
          </w:p>
        </w:tc>
        <w:tc>
          <w:tcPr>
            <w:tcW w:w="3827"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3584"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jc w:val="center"/>
        </w:trPr>
        <w:tc>
          <w:tcPr>
            <w:tcW w:w="1884"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Hipercalórica 1</w:t>
            </w:r>
          </w:p>
        </w:tc>
        <w:tc>
          <w:tcPr>
            <w:tcW w:w="3827"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frita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ao madeira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lastRenderedPageBreak/>
              <w:t>Banana c/ mel</w:t>
            </w:r>
          </w:p>
          <w:p w:rsidR="00B520A4" w:rsidRPr="00520FAC" w:rsidRDefault="00B520A4" w:rsidP="007A2CF9">
            <w:pPr>
              <w:numPr>
                <w:ilvl w:val="0"/>
                <w:numId w:val="20"/>
              </w:numPr>
              <w:autoSpaceDN w:val="0"/>
              <w:spacing w:line="276" w:lineRule="auto"/>
              <w:rPr>
                <w:rFonts w:ascii="Arial" w:hAnsi="Arial" w:cs="Arial"/>
                <w:sz w:val="24"/>
                <w:szCs w:val="24"/>
              </w:rPr>
            </w:pPr>
          </w:p>
        </w:tc>
        <w:tc>
          <w:tcPr>
            <w:tcW w:w="358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lastRenderedPageBreak/>
              <w:t>Alface/rúcula/cebola c/ maionese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884" w:type="dxa"/>
            <w:tcBorders>
              <w:bottom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lastRenderedPageBreak/>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Hipercalórica  2</w:t>
            </w:r>
          </w:p>
        </w:tc>
        <w:tc>
          <w:tcPr>
            <w:tcW w:w="3827"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Peixe a </w:t>
            </w:r>
            <w:proofErr w:type="spellStart"/>
            <w:r w:rsidRPr="00520FAC">
              <w:rPr>
                <w:rFonts w:ascii="Arial" w:hAnsi="Arial" w:cs="Arial"/>
                <w:sz w:val="24"/>
                <w:szCs w:val="24"/>
              </w:rPr>
              <w:t>dorê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cajá</w:t>
            </w:r>
          </w:p>
          <w:p w:rsidR="00B520A4" w:rsidRPr="00520FAC" w:rsidRDefault="00B520A4" w:rsidP="007A2CF9">
            <w:pPr>
              <w:spacing w:line="276" w:lineRule="auto"/>
              <w:rPr>
                <w:rFonts w:ascii="Arial" w:hAnsi="Arial" w:cs="Arial"/>
                <w:sz w:val="24"/>
                <w:szCs w:val="24"/>
              </w:rPr>
            </w:pPr>
          </w:p>
        </w:tc>
        <w:tc>
          <w:tcPr>
            <w:tcW w:w="3584"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Macarrão </w:t>
            </w:r>
            <w:proofErr w:type="spellStart"/>
            <w:r w:rsidRPr="00520FAC">
              <w:rPr>
                <w:rFonts w:ascii="Arial" w:hAnsi="Arial" w:cs="Arial"/>
                <w:sz w:val="24"/>
                <w:szCs w:val="24"/>
              </w:rPr>
              <w:t>a</w:t>
            </w:r>
            <w:proofErr w:type="spellEnd"/>
            <w:r w:rsidRPr="00520FAC">
              <w:rPr>
                <w:rFonts w:ascii="Arial" w:hAnsi="Arial" w:cs="Arial"/>
                <w:sz w:val="24"/>
                <w:szCs w:val="24"/>
              </w:rPr>
              <w:t xml:space="preserve">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spacing w:line="276" w:lineRule="auto"/>
              <w:rPr>
                <w:rFonts w:ascii="Arial" w:hAnsi="Arial" w:cs="Arial"/>
                <w:sz w:val="24"/>
                <w:szCs w:val="24"/>
                <w:lang w:val="es-ES_tradnl"/>
              </w:rPr>
            </w:pP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4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650"/>
        <w:gridCol w:w="3303"/>
        <w:gridCol w:w="4497"/>
      </w:tblGrid>
      <w:tr w:rsidR="00B520A4" w:rsidRPr="00520FAC" w:rsidTr="007A2CF9">
        <w:trPr>
          <w:trHeight w:val="2237"/>
          <w:jc w:val="center"/>
        </w:trPr>
        <w:tc>
          <w:tcPr>
            <w:tcW w:w="1651" w:type="dxa"/>
            <w:tcBorders>
              <w:top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roofErr w:type="spellStart"/>
            <w:r w:rsidRPr="00520FAC">
              <w:rPr>
                <w:rFonts w:ascii="Arial" w:hAnsi="Arial" w:cs="Arial"/>
                <w:sz w:val="24"/>
                <w:szCs w:val="24"/>
              </w:rPr>
              <w:t>Hiperprotéica</w:t>
            </w:r>
            <w:proofErr w:type="spellEnd"/>
            <w:r w:rsidRPr="00520FAC">
              <w:rPr>
                <w:rFonts w:ascii="Arial" w:hAnsi="Arial" w:cs="Arial"/>
                <w:sz w:val="24"/>
                <w:szCs w:val="24"/>
              </w:rPr>
              <w:t xml:space="preserve"> 1</w:t>
            </w:r>
          </w:p>
        </w:tc>
        <w:tc>
          <w:tcPr>
            <w:tcW w:w="3303" w:type="dxa"/>
            <w:tcBorders>
              <w:top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ralada/tomate/claras em discos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frita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Melancia</w:t>
            </w:r>
          </w:p>
          <w:p w:rsidR="00B520A4" w:rsidRPr="00520FAC" w:rsidRDefault="00B520A4" w:rsidP="007A2CF9">
            <w:pPr>
              <w:autoSpaceDN w:val="0"/>
              <w:spacing w:line="276" w:lineRule="auto"/>
              <w:rPr>
                <w:rFonts w:ascii="Arial" w:hAnsi="Arial" w:cs="Arial"/>
                <w:sz w:val="24"/>
                <w:szCs w:val="24"/>
              </w:rPr>
            </w:pPr>
          </w:p>
        </w:tc>
        <w:tc>
          <w:tcPr>
            <w:tcW w:w="4497"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651"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roofErr w:type="spellStart"/>
            <w:r w:rsidRPr="00520FAC">
              <w:rPr>
                <w:rFonts w:ascii="Arial" w:hAnsi="Arial" w:cs="Arial"/>
                <w:sz w:val="24"/>
                <w:szCs w:val="24"/>
              </w:rPr>
              <w:t>Hiperprotéica</w:t>
            </w:r>
            <w:proofErr w:type="spellEnd"/>
            <w:r w:rsidRPr="00520FAC">
              <w:rPr>
                <w:rFonts w:ascii="Arial" w:hAnsi="Arial" w:cs="Arial"/>
                <w:sz w:val="24"/>
                <w:szCs w:val="24"/>
              </w:rPr>
              <w:t xml:space="preserve"> 2</w:t>
            </w:r>
          </w:p>
        </w:tc>
        <w:tc>
          <w:tcPr>
            <w:tcW w:w="3303"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Peixe a </w:t>
            </w:r>
            <w:proofErr w:type="spellStart"/>
            <w:r w:rsidRPr="00520FAC">
              <w:rPr>
                <w:rFonts w:ascii="Arial" w:hAnsi="Arial" w:cs="Arial"/>
                <w:sz w:val="24"/>
                <w:szCs w:val="24"/>
              </w:rPr>
              <w:t>dorê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autoSpaceDN w:val="0"/>
              <w:spacing w:line="276" w:lineRule="auto"/>
              <w:rPr>
                <w:rFonts w:ascii="Arial" w:hAnsi="Arial" w:cs="Arial"/>
                <w:sz w:val="24"/>
                <w:szCs w:val="24"/>
              </w:rPr>
            </w:pPr>
          </w:p>
        </w:tc>
        <w:tc>
          <w:tcPr>
            <w:tcW w:w="4497"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Macarrão </w:t>
            </w:r>
            <w:proofErr w:type="spellStart"/>
            <w:r w:rsidRPr="00520FAC">
              <w:rPr>
                <w:rFonts w:ascii="Arial" w:hAnsi="Arial" w:cs="Arial"/>
                <w:sz w:val="24"/>
                <w:szCs w:val="24"/>
              </w:rPr>
              <w:t>a</w:t>
            </w:r>
            <w:proofErr w:type="spellEnd"/>
            <w:r w:rsidRPr="00520FAC">
              <w:rPr>
                <w:rFonts w:ascii="Arial" w:hAnsi="Arial" w:cs="Arial"/>
                <w:sz w:val="24"/>
                <w:szCs w:val="24"/>
              </w:rPr>
              <w:t xml:space="preserve">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c/ ervilha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autoSpaceDN w:val="0"/>
              <w:spacing w:line="276" w:lineRule="auto"/>
              <w:rPr>
                <w:rFonts w:ascii="Arial" w:hAnsi="Arial" w:cs="Arial"/>
                <w:sz w:val="24"/>
                <w:szCs w:val="24"/>
              </w:rPr>
            </w:pPr>
          </w:p>
        </w:tc>
      </w:tr>
      <w:tr w:rsidR="00B520A4" w:rsidRPr="00520FAC" w:rsidTr="007A2CF9">
        <w:trPr>
          <w:jc w:val="center"/>
        </w:trPr>
        <w:tc>
          <w:tcPr>
            <w:tcW w:w="1651"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roofErr w:type="spellStart"/>
            <w:r w:rsidRPr="00520FAC">
              <w:rPr>
                <w:rFonts w:ascii="Arial" w:hAnsi="Arial" w:cs="Arial"/>
                <w:sz w:val="24"/>
                <w:szCs w:val="24"/>
              </w:rPr>
              <w:t>Hiperprotéica</w:t>
            </w:r>
            <w:proofErr w:type="spellEnd"/>
            <w:r w:rsidRPr="00520FAC">
              <w:rPr>
                <w:rFonts w:ascii="Arial" w:hAnsi="Arial" w:cs="Arial"/>
                <w:sz w:val="24"/>
                <w:szCs w:val="24"/>
              </w:rPr>
              <w:t>/</w:t>
            </w: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Calórica 1</w:t>
            </w:r>
          </w:p>
        </w:tc>
        <w:tc>
          <w:tcPr>
            <w:tcW w:w="3303"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ralada/tomate/claras em discos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frita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Banana c/ mel</w:t>
            </w:r>
          </w:p>
          <w:p w:rsidR="00B520A4" w:rsidRPr="00520FAC" w:rsidRDefault="00B520A4" w:rsidP="007A2CF9">
            <w:pPr>
              <w:numPr>
                <w:ilvl w:val="0"/>
                <w:numId w:val="20"/>
              </w:numPr>
              <w:autoSpaceDN w:val="0"/>
              <w:spacing w:line="276" w:lineRule="auto"/>
              <w:rPr>
                <w:rFonts w:ascii="Arial" w:hAnsi="Arial" w:cs="Arial"/>
                <w:sz w:val="24"/>
                <w:szCs w:val="24"/>
              </w:rPr>
            </w:pPr>
          </w:p>
        </w:tc>
        <w:tc>
          <w:tcPr>
            <w:tcW w:w="4497"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Alface/rúcula/cebola/maionese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proofErr w:type="spellStart"/>
            <w:r w:rsidRPr="00520FAC">
              <w:rPr>
                <w:rFonts w:ascii="Arial" w:hAnsi="Arial" w:cs="Arial"/>
                <w:sz w:val="24"/>
                <w:szCs w:val="24"/>
              </w:rPr>
              <w:t>Feijao</w:t>
            </w:r>
            <w:proofErr w:type="spellEnd"/>
            <w:r w:rsidRPr="00520FAC">
              <w:rPr>
                <w:rFonts w:ascii="Arial" w:hAnsi="Arial" w:cs="Arial"/>
                <w:sz w:val="24"/>
                <w:szCs w:val="24"/>
              </w:rPr>
              <w:t xml:space="preserve">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1651" w:type="dxa"/>
            <w:tcBorders>
              <w:bottom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roofErr w:type="spellStart"/>
            <w:r w:rsidRPr="00520FAC">
              <w:rPr>
                <w:rFonts w:ascii="Arial" w:hAnsi="Arial" w:cs="Arial"/>
                <w:sz w:val="24"/>
                <w:szCs w:val="24"/>
              </w:rPr>
              <w:t>Hiperprotéica</w:t>
            </w:r>
            <w:proofErr w:type="spellEnd"/>
            <w:r w:rsidRPr="00520FAC">
              <w:rPr>
                <w:rFonts w:ascii="Arial" w:hAnsi="Arial" w:cs="Arial"/>
                <w:sz w:val="24"/>
                <w:szCs w:val="24"/>
              </w:rPr>
              <w:t>/ Calórica  2</w:t>
            </w:r>
          </w:p>
        </w:tc>
        <w:tc>
          <w:tcPr>
            <w:tcW w:w="3303"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Peixe a </w:t>
            </w:r>
            <w:proofErr w:type="spellStart"/>
            <w:r w:rsidRPr="00520FAC">
              <w:rPr>
                <w:rFonts w:ascii="Arial" w:hAnsi="Arial" w:cs="Arial"/>
                <w:sz w:val="24"/>
                <w:szCs w:val="24"/>
              </w:rPr>
              <w:t>dorê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autoSpaceDN w:val="0"/>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c>
          <w:tcPr>
            <w:tcW w:w="4497" w:type="dxa"/>
            <w:tcBorders>
              <w:bottom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lastRenderedPageBreak/>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Macarrão </w:t>
            </w:r>
            <w:proofErr w:type="spellStart"/>
            <w:r w:rsidRPr="00520FAC">
              <w:rPr>
                <w:rFonts w:ascii="Arial" w:hAnsi="Arial" w:cs="Arial"/>
                <w:sz w:val="24"/>
                <w:szCs w:val="24"/>
              </w:rPr>
              <w:t>a</w:t>
            </w:r>
            <w:proofErr w:type="spellEnd"/>
            <w:r w:rsidRPr="00520FAC">
              <w:rPr>
                <w:rFonts w:ascii="Arial" w:hAnsi="Arial" w:cs="Arial"/>
                <w:sz w:val="24"/>
                <w:szCs w:val="24"/>
              </w:rPr>
              <w:t xml:space="preserve"> bolonhesa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ervilha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tc>
      </w:tr>
    </w:tbl>
    <w:p w:rsidR="00B520A4" w:rsidRPr="00520FAC" w:rsidRDefault="00B520A4" w:rsidP="00B520A4">
      <w:pPr>
        <w:jc w:val="cente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51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2106"/>
        <w:gridCol w:w="3260"/>
        <w:gridCol w:w="4144"/>
      </w:tblGrid>
      <w:tr w:rsidR="00B520A4" w:rsidRPr="00520FAC" w:rsidTr="007A2CF9">
        <w:trPr>
          <w:trHeight w:val="672"/>
          <w:jc w:val="center"/>
        </w:trPr>
        <w:tc>
          <w:tcPr>
            <w:tcW w:w="2105"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Dieta</w:t>
            </w:r>
          </w:p>
        </w:tc>
        <w:tc>
          <w:tcPr>
            <w:tcW w:w="3260"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4144" w:type="dxa"/>
            <w:tcBorders>
              <w:top w:val="single" w:sz="12" w:space="0" w:color="000000"/>
            </w:tcBorders>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trHeight w:val="2235"/>
          <w:jc w:val="center"/>
        </w:trPr>
        <w:tc>
          <w:tcPr>
            <w:tcW w:w="2105"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Hipocalórica 1</w:t>
            </w:r>
          </w:p>
        </w:tc>
        <w:tc>
          <w:tcPr>
            <w:tcW w:w="3260"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Couve-Flor e vagem refogadas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de panela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proofErr w:type="spellStart"/>
            <w:r w:rsidRPr="00520FAC">
              <w:rPr>
                <w:rFonts w:ascii="Arial" w:hAnsi="Arial" w:cs="Arial"/>
                <w:sz w:val="24"/>
                <w:szCs w:val="24"/>
              </w:rPr>
              <w:t>Melanci</w:t>
            </w:r>
            <w:proofErr w:type="spellEnd"/>
          </w:p>
          <w:p w:rsidR="00B520A4" w:rsidRPr="00520FAC" w:rsidRDefault="00B520A4" w:rsidP="007A2CF9">
            <w:pPr>
              <w:autoSpaceDN w:val="0"/>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tc>
        <w:tc>
          <w:tcPr>
            <w:tcW w:w="414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2105" w:type="dxa"/>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Hipocalórica  2</w:t>
            </w:r>
          </w:p>
        </w:tc>
        <w:tc>
          <w:tcPr>
            <w:tcW w:w="3260"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numPr>
                <w:ilvl w:val="0"/>
                <w:numId w:val="20"/>
              </w:numPr>
              <w:autoSpaceDN w:val="0"/>
              <w:spacing w:line="276" w:lineRule="auto"/>
              <w:rPr>
                <w:rFonts w:ascii="Arial" w:hAnsi="Arial" w:cs="Arial"/>
                <w:sz w:val="24"/>
                <w:szCs w:val="24"/>
              </w:rPr>
            </w:pPr>
          </w:p>
        </w:tc>
        <w:tc>
          <w:tcPr>
            <w:tcW w:w="414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na chapa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proofErr w:type="spellStart"/>
            <w:r w:rsidRPr="00520FAC">
              <w:rPr>
                <w:rFonts w:ascii="Arial" w:hAnsi="Arial" w:cs="Arial"/>
                <w:sz w:val="24"/>
                <w:szCs w:val="24"/>
              </w:rPr>
              <w:t>Feijao</w:t>
            </w:r>
            <w:proofErr w:type="spellEnd"/>
            <w:r w:rsidRPr="00520FAC">
              <w:rPr>
                <w:rFonts w:ascii="Arial" w:hAnsi="Arial" w:cs="Arial"/>
                <w:sz w:val="24"/>
                <w:szCs w:val="24"/>
              </w:rPr>
              <w:t xml:space="preserve">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tc>
      </w:tr>
      <w:tr w:rsidR="00B520A4" w:rsidRPr="00520FAC" w:rsidTr="007A2CF9">
        <w:trPr>
          <w:jc w:val="center"/>
        </w:trPr>
        <w:tc>
          <w:tcPr>
            <w:tcW w:w="2105"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roofErr w:type="spellStart"/>
            <w:r w:rsidRPr="00520FAC">
              <w:rPr>
                <w:rFonts w:ascii="Arial" w:hAnsi="Arial" w:cs="Arial"/>
                <w:sz w:val="24"/>
                <w:szCs w:val="24"/>
              </w:rPr>
              <w:t>Hipolipídica</w:t>
            </w:r>
            <w:proofErr w:type="spellEnd"/>
            <w:r w:rsidRPr="00520FAC">
              <w:rPr>
                <w:rFonts w:ascii="Arial" w:hAnsi="Arial" w:cs="Arial"/>
                <w:sz w:val="24"/>
                <w:szCs w:val="24"/>
              </w:rPr>
              <w:t xml:space="preserve">  1</w:t>
            </w:r>
          </w:p>
        </w:tc>
        <w:tc>
          <w:tcPr>
            <w:tcW w:w="3260"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Couve-Flor e vagem refogadas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de panela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  c/ cenoura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Melancia</w:t>
            </w:r>
          </w:p>
          <w:p w:rsidR="00B520A4" w:rsidRPr="00520FAC" w:rsidRDefault="00B520A4" w:rsidP="007A2CF9">
            <w:pPr>
              <w:autoSpaceDN w:val="0"/>
              <w:spacing w:line="276" w:lineRule="auto"/>
              <w:rPr>
                <w:rFonts w:ascii="Arial" w:hAnsi="Arial" w:cs="Arial"/>
                <w:sz w:val="24"/>
                <w:szCs w:val="24"/>
              </w:rPr>
            </w:pPr>
          </w:p>
        </w:tc>
        <w:tc>
          <w:tcPr>
            <w:tcW w:w="4144"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2105" w:type="dxa"/>
            <w:tcBorders>
              <w:bottom w:val="single" w:sz="12" w:space="0" w:color="000000"/>
            </w:tcBorders>
          </w:tcPr>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w:t>
            </w: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roofErr w:type="spellStart"/>
            <w:r w:rsidRPr="00520FAC">
              <w:rPr>
                <w:rFonts w:ascii="Arial" w:hAnsi="Arial" w:cs="Arial"/>
                <w:sz w:val="24"/>
                <w:szCs w:val="24"/>
              </w:rPr>
              <w:t>Hipolipídica</w:t>
            </w:r>
            <w:proofErr w:type="spellEnd"/>
            <w:r w:rsidRPr="00520FAC">
              <w:rPr>
                <w:rFonts w:ascii="Arial" w:hAnsi="Arial" w:cs="Arial"/>
                <w:sz w:val="24"/>
                <w:szCs w:val="24"/>
              </w:rPr>
              <w:t xml:space="preserve">   2</w:t>
            </w:r>
          </w:p>
        </w:tc>
        <w:tc>
          <w:tcPr>
            <w:tcW w:w="3260" w:type="dxa"/>
            <w:tcBorders>
              <w:bottom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cajá</w:t>
            </w:r>
          </w:p>
        </w:tc>
        <w:tc>
          <w:tcPr>
            <w:tcW w:w="4144"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na chapa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autoSpaceDN w:val="0"/>
              <w:spacing w:line="276" w:lineRule="auto"/>
              <w:rPr>
                <w:rFonts w:ascii="Arial" w:hAnsi="Arial" w:cs="Arial"/>
                <w:sz w:val="24"/>
                <w:szCs w:val="24"/>
              </w:rPr>
            </w:pPr>
          </w:p>
        </w:tc>
      </w:tr>
    </w:tbl>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p w:rsidR="00B520A4" w:rsidRPr="00520FAC" w:rsidRDefault="00B520A4" w:rsidP="00B520A4">
      <w:pPr>
        <w:rPr>
          <w:rFonts w:ascii="Arial" w:hAnsi="Arial" w:cs="Arial"/>
          <w:sz w:val="24"/>
          <w:szCs w:val="24"/>
          <w:lang w:eastAsia="ar-SA"/>
        </w:rPr>
      </w:pPr>
    </w:p>
    <w:tbl>
      <w:tblPr>
        <w:tblW w:w="9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2598"/>
        <w:gridCol w:w="3775"/>
        <w:gridCol w:w="3317"/>
      </w:tblGrid>
      <w:tr w:rsidR="00B520A4" w:rsidRPr="00520FAC" w:rsidTr="007A2CF9">
        <w:trPr>
          <w:trHeight w:val="2238"/>
          <w:jc w:val="center"/>
        </w:trPr>
        <w:tc>
          <w:tcPr>
            <w:tcW w:w="2596" w:type="dxa"/>
            <w:tcBorders>
              <w:top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Hipossódica 1</w:t>
            </w:r>
          </w:p>
        </w:tc>
        <w:tc>
          <w:tcPr>
            <w:tcW w:w="3773" w:type="dxa"/>
            <w:tcBorders>
              <w:top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Couve-Flor e vagem refogadas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de panela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Melancia</w:t>
            </w:r>
          </w:p>
          <w:p w:rsidR="00B520A4" w:rsidRPr="00520FAC" w:rsidRDefault="00B520A4" w:rsidP="007A2CF9">
            <w:pPr>
              <w:autoSpaceDN w:val="0"/>
              <w:spacing w:line="276" w:lineRule="auto"/>
              <w:rPr>
                <w:rFonts w:ascii="Arial" w:hAnsi="Arial" w:cs="Arial"/>
                <w:sz w:val="24"/>
                <w:szCs w:val="24"/>
              </w:rPr>
            </w:pPr>
          </w:p>
        </w:tc>
        <w:tc>
          <w:tcPr>
            <w:tcW w:w="3315" w:type="dxa"/>
            <w:tcBorders>
              <w:top w:val="single" w:sz="12" w:space="0" w:color="000000"/>
            </w:tcBorders>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acerola</w:t>
            </w:r>
          </w:p>
        </w:tc>
      </w:tr>
      <w:tr w:rsidR="00B520A4" w:rsidRPr="00520FAC" w:rsidTr="007A2CF9">
        <w:trPr>
          <w:jc w:val="center"/>
        </w:trPr>
        <w:tc>
          <w:tcPr>
            <w:tcW w:w="2596"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Hipossódica 2</w:t>
            </w:r>
          </w:p>
        </w:tc>
        <w:tc>
          <w:tcPr>
            <w:tcW w:w="3773"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autoSpaceDN w:val="0"/>
              <w:spacing w:line="276" w:lineRule="auto"/>
              <w:rPr>
                <w:rFonts w:ascii="Arial" w:hAnsi="Arial" w:cs="Arial"/>
                <w:sz w:val="24"/>
                <w:szCs w:val="24"/>
              </w:rPr>
            </w:pPr>
          </w:p>
        </w:tc>
        <w:tc>
          <w:tcPr>
            <w:tcW w:w="3315"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na chapa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tc>
      </w:tr>
      <w:tr w:rsidR="00B520A4" w:rsidRPr="00520FAC" w:rsidTr="007A2CF9">
        <w:trPr>
          <w:jc w:val="center"/>
        </w:trPr>
        <w:tc>
          <w:tcPr>
            <w:tcW w:w="2596"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Dieta</w:t>
            </w:r>
          </w:p>
        </w:tc>
        <w:tc>
          <w:tcPr>
            <w:tcW w:w="3773"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Almoço</w:t>
            </w:r>
          </w:p>
        </w:tc>
        <w:tc>
          <w:tcPr>
            <w:tcW w:w="3315" w:type="dxa"/>
            <w:hideMark/>
          </w:tcPr>
          <w:p w:rsidR="00B520A4" w:rsidRPr="00520FAC" w:rsidRDefault="00B520A4" w:rsidP="007A2CF9">
            <w:pPr>
              <w:spacing w:line="276" w:lineRule="auto"/>
              <w:jc w:val="center"/>
              <w:rPr>
                <w:rFonts w:ascii="Arial" w:hAnsi="Arial" w:cs="Arial"/>
                <w:sz w:val="24"/>
                <w:szCs w:val="24"/>
              </w:rPr>
            </w:pPr>
            <w:r w:rsidRPr="00520FAC">
              <w:rPr>
                <w:rFonts w:ascii="Arial" w:hAnsi="Arial" w:cs="Arial"/>
                <w:sz w:val="24"/>
                <w:szCs w:val="24"/>
              </w:rPr>
              <w:t>Jantar</w:t>
            </w:r>
          </w:p>
        </w:tc>
      </w:tr>
      <w:tr w:rsidR="00B520A4" w:rsidRPr="00520FAC" w:rsidTr="007A2CF9">
        <w:trPr>
          <w:jc w:val="center"/>
        </w:trPr>
        <w:tc>
          <w:tcPr>
            <w:tcW w:w="2596" w:type="dxa"/>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Laxante 1</w:t>
            </w:r>
          </w:p>
        </w:tc>
        <w:tc>
          <w:tcPr>
            <w:tcW w:w="3773" w:type="dxa"/>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Acelga/beterraba ralada/tomate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Batata frita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Lagarto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c/legumes</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Suco de ameixa</w:t>
            </w:r>
          </w:p>
          <w:p w:rsidR="00B520A4" w:rsidRPr="00520FAC" w:rsidRDefault="00B520A4" w:rsidP="007A2CF9">
            <w:pPr>
              <w:spacing w:line="276" w:lineRule="auto"/>
              <w:rPr>
                <w:rFonts w:ascii="Arial" w:hAnsi="Arial" w:cs="Arial"/>
                <w:sz w:val="24"/>
                <w:szCs w:val="24"/>
              </w:rPr>
            </w:pPr>
          </w:p>
        </w:tc>
        <w:tc>
          <w:tcPr>
            <w:tcW w:w="3315" w:type="dxa"/>
            <w:hideMark/>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Alface/rúcula/cebola</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Abobrinha e cenoura </w:t>
            </w:r>
            <w:proofErr w:type="spellStart"/>
            <w:r w:rsidRPr="00520FAC">
              <w:rPr>
                <w:rFonts w:ascii="Arial" w:hAnsi="Arial" w:cs="Arial"/>
                <w:sz w:val="24"/>
                <w:szCs w:val="24"/>
              </w:rPr>
              <w:t>sautê</w:t>
            </w:r>
            <w:proofErr w:type="spellEnd"/>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frango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Feijão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Melão</w:t>
            </w:r>
          </w:p>
        </w:tc>
      </w:tr>
      <w:tr w:rsidR="00B520A4" w:rsidRPr="00520FAC" w:rsidTr="007A2CF9">
        <w:trPr>
          <w:jc w:val="center"/>
        </w:trPr>
        <w:tc>
          <w:tcPr>
            <w:tcW w:w="2596" w:type="dxa"/>
            <w:tcBorders>
              <w:bottom w:val="single" w:sz="12" w:space="0" w:color="000000"/>
            </w:tcBorders>
          </w:tcPr>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p>
          <w:p w:rsidR="00B520A4" w:rsidRPr="00520FAC" w:rsidRDefault="00B520A4" w:rsidP="007A2CF9">
            <w:pPr>
              <w:spacing w:line="276" w:lineRule="auto"/>
              <w:rPr>
                <w:rFonts w:ascii="Arial" w:hAnsi="Arial" w:cs="Arial"/>
                <w:sz w:val="24"/>
                <w:szCs w:val="24"/>
              </w:rPr>
            </w:pPr>
            <w:r w:rsidRPr="00520FAC">
              <w:rPr>
                <w:rFonts w:ascii="Arial" w:hAnsi="Arial" w:cs="Arial"/>
                <w:sz w:val="24"/>
                <w:szCs w:val="24"/>
              </w:rPr>
              <w:t xml:space="preserve"> Laxante  2</w:t>
            </w:r>
          </w:p>
        </w:tc>
        <w:tc>
          <w:tcPr>
            <w:tcW w:w="3773"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ao vinagrete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Purê rosado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Filé de peixe  grelhado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Arroz</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Feijão c/ maxixe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Abacaxi </w:t>
            </w:r>
          </w:p>
          <w:p w:rsidR="00B520A4" w:rsidRPr="00520FAC" w:rsidRDefault="00B520A4" w:rsidP="007A2CF9">
            <w:pPr>
              <w:autoSpaceDN w:val="0"/>
              <w:spacing w:line="276" w:lineRule="auto"/>
              <w:rPr>
                <w:rFonts w:ascii="Arial" w:hAnsi="Arial" w:cs="Arial"/>
                <w:sz w:val="24"/>
                <w:szCs w:val="24"/>
              </w:rPr>
            </w:pPr>
          </w:p>
        </w:tc>
        <w:tc>
          <w:tcPr>
            <w:tcW w:w="3315" w:type="dxa"/>
            <w:tcBorders>
              <w:bottom w:val="single" w:sz="12" w:space="0" w:color="000000"/>
            </w:tcBorders>
          </w:tcPr>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Salada verde</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Legumes no vapor</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Bife ao molho</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 xml:space="preserve">Arroz </w:t>
            </w:r>
          </w:p>
          <w:p w:rsidR="00B520A4" w:rsidRPr="00520FAC" w:rsidRDefault="00B520A4" w:rsidP="007A2CF9">
            <w:pPr>
              <w:numPr>
                <w:ilvl w:val="0"/>
                <w:numId w:val="20"/>
              </w:numPr>
              <w:autoSpaceDN w:val="0"/>
              <w:spacing w:line="276" w:lineRule="auto"/>
              <w:rPr>
                <w:rFonts w:ascii="Arial" w:hAnsi="Arial" w:cs="Arial"/>
                <w:sz w:val="24"/>
                <w:szCs w:val="24"/>
              </w:rPr>
            </w:pPr>
            <w:r w:rsidRPr="00520FAC">
              <w:rPr>
                <w:rFonts w:ascii="Arial" w:hAnsi="Arial" w:cs="Arial"/>
                <w:sz w:val="24"/>
                <w:szCs w:val="24"/>
              </w:rPr>
              <w:t>Laranja</w:t>
            </w:r>
          </w:p>
          <w:p w:rsidR="00B520A4" w:rsidRPr="00520FAC" w:rsidRDefault="00B520A4" w:rsidP="007A2CF9">
            <w:pPr>
              <w:autoSpaceDN w:val="0"/>
              <w:spacing w:line="276" w:lineRule="auto"/>
              <w:rPr>
                <w:rFonts w:ascii="Arial" w:hAnsi="Arial" w:cs="Arial"/>
                <w:sz w:val="24"/>
                <w:szCs w:val="24"/>
              </w:rPr>
            </w:pPr>
          </w:p>
        </w:tc>
      </w:tr>
    </w:tbl>
    <w:p w:rsidR="00B520A4" w:rsidRPr="00520FAC" w:rsidRDefault="00B520A4" w:rsidP="00B520A4">
      <w:pPr>
        <w:rPr>
          <w:rFonts w:ascii="Arial" w:hAnsi="Arial" w:cs="Arial"/>
          <w:b/>
          <w:sz w:val="24"/>
          <w:szCs w:val="24"/>
        </w:rPr>
      </w:pPr>
    </w:p>
    <w:p w:rsidR="00B520A4" w:rsidRPr="00520FAC" w:rsidRDefault="00B520A4" w:rsidP="00B520A4">
      <w:pPr>
        <w:rPr>
          <w:rFonts w:ascii="Arial" w:hAnsi="Arial" w:cs="Arial"/>
        </w:rPr>
      </w:pPr>
    </w:p>
    <w:p w:rsidR="00B520A4" w:rsidRPr="00520FAC" w:rsidRDefault="00B520A4" w:rsidP="00B520A4">
      <w:pPr>
        <w:pStyle w:val="Ttulo2"/>
        <w:rPr>
          <w:rFonts w:cs="Arial"/>
          <w:sz w:val="24"/>
          <w:szCs w:val="24"/>
        </w:rPr>
      </w:pPr>
      <w:r w:rsidRPr="00520FAC">
        <w:rPr>
          <w:rFonts w:cs="Arial"/>
          <w:sz w:val="24"/>
          <w:szCs w:val="24"/>
        </w:rPr>
        <w:t>11 - PRODUTOS PADRONIZADOS</w:t>
      </w:r>
    </w:p>
    <w:p w:rsidR="00B520A4" w:rsidRPr="00520FAC" w:rsidRDefault="00B520A4" w:rsidP="00B520A4">
      <w:pPr>
        <w:jc w:val="both"/>
        <w:rPr>
          <w:rFonts w:ascii="Arial" w:hAnsi="Arial" w:cs="Arial"/>
          <w:sz w:val="24"/>
          <w:szCs w:val="24"/>
        </w:rPr>
      </w:pPr>
    </w:p>
    <w:tbl>
      <w:tblPr>
        <w:tblW w:w="106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1080"/>
        <w:gridCol w:w="9540"/>
      </w:tblGrid>
      <w:tr w:rsidR="00B520A4" w:rsidRPr="00520FAC" w:rsidTr="007A2CF9">
        <w:trPr>
          <w:jc w:val="center"/>
        </w:trPr>
        <w:tc>
          <w:tcPr>
            <w:tcW w:w="1080" w:type="dxa"/>
            <w:tcBorders>
              <w:top w:val="single" w:sz="12" w:space="0" w:color="000000"/>
              <w:bottom w:val="single" w:sz="12" w:space="0" w:color="000000"/>
            </w:tcBorders>
          </w:tcPr>
          <w:p w:rsidR="00B520A4" w:rsidRPr="00520FAC" w:rsidRDefault="00B520A4" w:rsidP="007A2CF9">
            <w:pPr>
              <w:pStyle w:val="Ttulo6"/>
              <w:jc w:val="both"/>
              <w:rPr>
                <w:rFonts w:ascii="Arial" w:hAnsi="Arial" w:cs="Arial"/>
                <w:b/>
                <w:bCs/>
                <w:sz w:val="24"/>
                <w:szCs w:val="24"/>
              </w:rPr>
            </w:pPr>
            <w:r w:rsidRPr="00520FAC">
              <w:rPr>
                <w:rFonts w:ascii="Arial" w:hAnsi="Arial" w:cs="Arial"/>
                <w:b/>
                <w:bCs/>
                <w:sz w:val="24"/>
                <w:szCs w:val="24"/>
              </w:rPr>
              <w:t>Item</w:t>
            </w:r>
          </w:p>
        </w:tc>
        <w:tc>
          <w:tcPr>
            <w:tcW w:w="9540" w:type="dxa"/>
            <w:tcBorders>
              <w:top w:val="single" w:sz="12" w:space="0" w:color="000000"/>
              <w:bottom w:val="single" w:sz="12" w:space="0" w:color="000000"/>
            </w:tcBorders>
          </w:tcPr>
          <w:p w:rsidR="00B520A4" w:rsidRPr="00520FAC" w:rsidRDefault="00B520A4" w:rsidP="007A2CF9">
            <w:pPr>
              <w:pStyle w:val="Ttulo6"/>
              <w:jc w:val="both"/>
              <w:rPr>
                <w:rFonts w:ascii="Arial" w:hAnsi="Arial" w:cs="Arial"/>
                <w:b/>
                <w:sz w:val="24"/>
                <w:szCs w:val="24"/>
              </w:rPr>
            </w:pPr>
            <w:r w:rsidRPr="00520FAC">
              <w:rPr>
                <w:rFonts w:ascii="Arial" w:hAnsi="Arial" w:cs="Arial"/>
                <w:b/>
                <w:sz w:val="24"/>
                <w:szCs w:val="24"/>
              </w:rPr>
              <w:t>FRUTAS, LEGUMES E HORTALIÇAS</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Abacate </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Abacaxi </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Acelga </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Alface </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Alho</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Ameixa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Açaí</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Abóbora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Banana comprida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Banana maçã</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Banana prata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Batata doce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Batata inglesa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Beterraba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Cebola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Cenoura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Cheiro verde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Chuchu</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Coco verde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Couve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Couve-flor</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Espinafre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Goiaba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Laranja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Laranja lima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Limão</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Maçã nacional</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Maçã argentina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Macaxeira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Maxixe</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Melancia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Melão</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Maricota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Pepino</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Pera</w:t>
            </w:r>
          </w:p>
        </w:tc>
      </w:tr>
      <w:tr w:rsidR="00B520A4" w:rsidRPr="00520FAC" w:rsidTr="007A2CF9">
        <w:trPr>
          <w:jc w:val="center"/>
        </w:trPr>
        <w:tc>
          <w:tcPr>
            <w:tcW w:w="1080" w:type="dxa"/>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Pimentão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Quiabo</w:t>
            </w:r>
          </w:p>
        </w:tc>
      </w:tr>
      <w:tr w:rsidR="00B520A4" w:rsidRPr="00520FAC" w:rsidTr="007A2CF9">
        <w:trPr>
          <w:jc w:val="center"/>
        </w:trPr>
        <w:tc>
          <w:tcPr>
            <w:tcW w:w="1080" w:type="dxa"/>
            <w:tcBorders>
              <w:right w:val="single" w:sz="4" w:space="0" w:color="auto"/>
            </w:tcBorders>
          </w:tcPr>
          <w:p w:rsidR="00B520A4" w:rsidRPr="00520FAC" w:rsidRDefault="00B520A4" w:rsidP="007A2CF9">
            <w:pPr>
              <w:pStyle w:val="Ttulo6"/>
              <w:jc w:val="both"/>
              <w:rPr>
                <w:rFonts w:ascii="Arial" w:hAnsi="Arial" w:cs="Arial"/>
                <w:b/>
                <w:bCs/>
                <w:sz w:val="24"/>
                <w:szCs w:val="24"/>
              </w:rPr>
            </w:pPr>
            <w:r w:rsidRPr="00520FAC">
              <w:rPr>
                <w:rFonts w:ascii="Arial" w:hAnsi="Arial" w:cs="Arial"/>
                <w:b/>
                <w:bCs/>
                <w:sz w:val="24"/>
                <w:szCs w:val="24"/>
              </w:rPr>
              <w:t>ITEM</w:t>
            </w:r>
          </w:p>
        </w:tc>
        <w:tc>
          <w:tcPr>
            <w:tcW w:w="9540" w:type="dxa"/>
            <w:tcBorders>
              <w:left w:val="single" w:sz="4" w:space="0" w:color="auto"/>
            </w:tcBorders>
          </w:tcPr>
          <w:p w:rsidR="00B520A4" w:rsidRPr="00520FAC" w:rsidRDefault="00B520A4" w:rsidP="007A2CF9">
            <w:pPr>
              <w:pStyle w:val="Ttulo6"/>
              <w:jc w:val="both"/>
              <w:rPr>
                <w:rFonts w:ascii="Arial" w:hAnsi="Arial" w:cs="Arial"/>
                <w:b/>
                <w:sz w:val="24"/>
                <w:szCs w:val="24"/>
              </w:rPr>
            </w:pPr>
            <w:r w:rsidRPr="00520FAC">
              <w:rPr>
                <w:rFonts w:ascii="Arial" w:hAnsi="Arial" w:cs="Arial"/>
                <w:b/>
                <w:sz w:val="24"/>
                <w:szCs w:val="24"/>
              </w:rPr>
              <w:t>FRUTAS, LEGUMES E HORTALIÇAS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Repolho verde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Repolho roxo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Rúcula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Salsinha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Tomate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Vagem</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Uva</w:t>
            </w:r>
          </w:p>
        </w:tc>
      </w:tr>
      <w:tr w:rsidR="00B520A4" w:rsidRPr="00520FAC" w:rsidTr="007A2CF9">
        <w:trPr>
          <w:jc w:val="center"/>
        </w:trPr>
        <w:tc>
          <w:tcPr>
            <w:tcW w:w="1080" w:type="dxa"/>
            <w:tcBorders>
              <w:right w:val="single" w:sz="4" w:space="0" w:color="auto"/>
            </w:tcBorders>
          </w:tcPr>
          <w:p w:rsidR="00B520A4" w:rsidRPr="00520FAC" w:rsidRDefault="00B520A4" w:rsidP="007A2CF9">
            <w:p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pStyle w:val="Ttulo5"/>
              <w:jc w:val="both"/>
              <w:rPr>
                <w:rFonts w:ascii="Arial" w:hAnsi="Arial" w:cs="Arial"/>
                <w:b/>
                <w:i/>
                <w:sz w:val="24"/>
                <w:szCs w:val="24"/>
              </w:rPr>
            </w:pPr>
            <w:r w:rsidRPr="00520FAC">
              <w:rPr>
                <w:rFonts w:ascii="Arial" w:hAnsi="Arial" w:cs="Arial"/>
                <w:b/>
                <w:i/>
                <w:sz w:val="24"/>
                <w:szCs w:val="24"/>
              </w:rPr>
              <w:t>CARNES E QUEIJOS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pStyle w:val="Ttulo5"/>
              <w:jc w:val="both"/>
              <w:rPr>
                <w:rFonts w:ascii="Arial" w:hAnsi="Arial" w:cs="Arial"/>
                <w:b/>
                <w:bCs/>
                <w:sz w:val="24"/>
                <w:szCs w:val="24"/>
              </w:rPr>
            </w:pPr>
            <w:r w:rsidRPr="00520FAC">
              <w:rPr>
                <w:rFonts w:ascii="Arial" w:hAnsi="Arial" w:cs="Arial"/>
                <w:b/>
                <w:bCs/>
                <w:sz w:val="24"/>
                <w:szCs w:val="24"/>
              </w:rPr>
              <w:t>Carne de 1ªqualidade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Carne de 2ªqualidade </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Frango (coxa, sobre coxa e peito)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Ovos de galinha de 1ª qualidade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Peixe (surubim, dourado, tambaqui, pintado, tucunaré, filhote)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Presunto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Mortadela de frango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Queijo </w:t>
            </w:r>
            <w:proofErr w:type="spellStart"/>
            <w:r w:rsidRPr="00520FAC">
              <w:rPr>
                <w:rFonts w:ascii="Arial" w:hAnsi="Arial" w:cs="Arial"/>
                <w:snapToGrid w:val="0"/>
                <w:sz w:val="24"/>
                <w:szCs w:val="24"/>
              </w:rPr>
              <w:t>frescal</w:t>
            </w:r>
            <w:proofErr w:type="spellEnd"/>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Queijo </w:t>
            </w:r>
            <w:proofErr w:type="spellStart"/>
            <w:r w:rsidRPr="00520FAC">
              <w:rPr>
                <w:rFonts w:ascii="Arial" w:hAnsi="Arial" w:cs="Arial"/>
                <w:snapToGrid w:val="0"/>
                <w:sz w:val="24"/>
                <w:szCs w:val="24"/>
              </w:rPr>
              <w:t>mussarela</w:t>
            </w:r>
            <w:proofErr w:type="spellEnd"/>
          </w:p>
        </w:tc>
      </w:tr>
      <w:tr w:rsidR="00B520A4" w:rsidRPr="00520FAC" w:rsidTr="007A2CF9">
        <w:trPr>
          <w:jc w:val="center"/>
        </w:trPr>
        <w:tc>
          <w:tcPr>
            <w:tcW w:w="1080" w:type="dxa"/>
            <w:tcBorders>
              <w:right w:val="single" w:sz="4" w:space="0" w:color="auto"/>
            </w:tcBorders>
          </w:tcPr>
          <w:p w:rsidR="00B520A4" w:rsidRPr="00520FAC" w:rsidRDefault="00B520A4" w:rsidP="007A2CF9">
            <w:p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pStyle w:val="Ttulo5"/>
              <w:jc w:val="both"/>
              <w:rPr>
                <w:rFonts w:ascii="Arial" w:hAnsi="Arial" w:cs="Arial"/>
                <w:b/>
                <w:i/>
                <w:sz w:val="24"/>
                <w:szCs w:val="24"/>
              </w:rPr>
            </w:pPr>
            <w:r w:rsidRPr="00520FAC">
              <w:rPr>
                <w:rFonts w:ascii="Arial" w:hAnsi="Arial" w:cs="Arial"/>
                <w:b/>
                <w:i/>
                <w:sz w:val="24"/>
                <w:szCs w:val="24"/>
              </w:rPr>
              <w:t>CEREAIS E LEGUMINOSAS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Arroz agulhinha, tipo um, longo fino, polido,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w:t>
            </w:r>
            <w:smartTag w:uri="urn:schemas-microsoft-com:office:smarttags" w:element="metricconverter">
              <w:smartTagPr>
                <w:attr w:name="ProductID" w:val="5 kg"/>
              </w:smartTagPr>
              <w:r w:rsidRPr="00520FAC">
                <w:rPr>
                  <w:rFonts w:ascii="Arial" w:hAnsi="Arial" w:cs="Arial"/>
                  <w:snapToGrid w:val="0"/>
                  <w:sz w:val="24"/>
                  <w:szCs w:val="24"/>
                </w:rPr>
                <w:t>5 kg</w:t>
              </w:r>
            </w:smartTag>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lang w:val="en-US"/>
              </w:rPr>
            </w:pPr>
            <w:proofErr w:type="spellStart"/>
            <w:r w:rsidRPr="00520FAC">
              <w:rPr>
                <w:rFonts w:ascii="Arial" w:hAnsi="Arial" w:cs="Arial"/>
                <w:snapToGrid w:val="0"/>
                <w:sz w:val="24"/>
                <w:szCs w:val="24"/>
                <w:lang w:val="en-US"/>
              </w:rPr>
              <w:t>Biscoito</w:t>
            </w:r>
            <w:proofErr w:type="spellEnd"/>
            <w:r w:rsidRPr="00520FAC">
              <w:rPr>
                <w:rFonts w:ascii="Arial" w:hAnsi="Arial" w:cs="Arial"/>
                <w:snapToGrid w:val="0"/>
                <w:sz w:val="24"/>
                <w:szCs w:val="24"/>
                <w:lang w:val="en-US"/>
              </w:rPr>
              <w:t xml:space="preserve"> cream cracker, </w:t>
            </w:r>
            <w:proofErr w:type="spellStart"/>
            <w:r w:rsidRPr="00520FAC">
              <w:rPr>
                <w:rFonts w:ascii="Arial" w:hAnsi="Arial" w:cs="Arial"/>
                <w:snapToGrid w:val="0"/>
                <w:sz w:val="24"/>
                <w:szCs w:val="24"/>
                <w:lang w:val="en-US"/>
              </w:rPr>
              <w:t>pct</w:t>
            </w:r>
            <w:proofErr w:type="spellEnd"/>
            <w:r w:rsidRPr="00520FAC">
              <w:rPr>
                <w:rFonts w:ascii="Arial" w:hAnsi="Arial" w:cs="Arial"/>
                <w:snapToGrid w:val="0"/>
                <w:sz w:val="24"/>
                <w:szCs w:val="24"/>
                <w:lang w:val="en-US"/>
              </w:rPr>
              <w:t xml:space="preserve"> c/ </w:t>
            </w:r>
            <w:smartTag w:uri="urn:schemas-microsoft-com:office:smarttags" w:element="metricconverter">
              <w:smartTagPr>
                <w:attr w:name="ProductID" w:val="200 g"/>
              </w:smartTagPr>
              <w:r w:rsidRPr="00520FAC">
                <w:rPr>
                  <w:rFonts w:ascii="Arial" w:hAnsi="Arial" w:cs="Arial"/>
                  <w:snapToGrid w:val="0"/>
                  <w:sz w:val="24"/>
                  <w:szCs w:val="24"/>
                  <w:lang w:val="en-US"/>
                </w:rPr>
                <w:t>200 g</w:t>
              </w:r>
            </w:smartTag>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lang w:val="en-US"/>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Biscoito doce (</w:t>
            </w:r>
            <w:proofErr w:type="spellStart"/>
            <w:r w:rsidRPr="00520FAC">
              <w:rPr>
                <w:rFonts w:ascii="Arial" w:hAnsi="Arial" w:cs="Arial"/>
                <w:snapToGrid w:val="0"/>
                <w:sz w:val="24"/>
                <w:szCs w:val="24"/>
              </w:rPr>
              <w:t>maria</w:t>
            </w:r>
            <w:proofErr w:type="spellEnd"/>
            <w:r w:rsidRPr="00520FAC">
              <w:rPr>
                <w:rFonts w:ascii="Arial" w:hAnsi="Arial" w:cs="Arial"/>
                <w:snapToGrid w:val="0"/>
                <w:sz w:val="24"/>
                <w:szCs w:val="24"/>
              </w:rPr>
              <w:t xml:space="preserve"> ou maizena)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Biscoito de leite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Biscoito amanteigado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Biscoito de polvilho tipo peta </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Ervilha</w:t>
            </w:r>
          </w:p>
        </w:tc>
      </w:tr>
      <w:tr w:rsidR="00B520A4" w:rsidRPr="00520FAC" w:rsidTr="007A2CF9">
        <w:trPr>
          <w:jc w:val="center"/>
        </w:trPr>
        <w:tc>
          <w:tcPr>
            <w:tcW w:w="1080" w:type="dxa"/>
            <w:tcBorders>
              <w:right w:val="single" w:sz="4" w:space="0" w:color="auto"/>
            </w:tcBorders>
          </w:tcPr>
          <w:p w:rsidR="00B520A4" w:rsidRPr="00520FAC" w:rsidRDefault="00B520A4" w:rsidP="007A2CF9">
            <w:pPr>
              <w:ind w:left="720"/>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napToGrid w:val="0"/>
                <w:sz w:val="24"/>
                <w:szCs w:val="24"/>
              </w:rPr>
            </w:pPr>
            <w:r w:rsidRPr="00520FAC">
              <w:rPr>
                <w:rFonts w:ascii="Arial" w:hAnsi="Arial" w:cs="Arial"/>
                <w:sz w:val="24"/>
                <w:szCs w:val="24"/>
              </w:rPr>
              <w:t>CEREAIS E LEGUMINOSAS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Farinha de mandioca </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Farinha de trigo especial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Farinha de tapioca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Feijão preto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Feijão carioca </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Macarrão conchinha,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500g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Macarrão espaguete,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500g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Macarrão parafuso,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500g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Milho verde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Pão doce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Pão de milho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Pão francês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Pão massa fina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Polvilho doce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Proteína </w:t>
            </w:r>
            <w:proofErr w:type="spellStart"/>
            <w:r w:rsidRPr="00520FAC">
              <w:rPr>
                <w:rFonts w:ascii="Arial" w:hAnsi="Arial" w:cs="Arial"/>
                <w:snapToGrid w:val="0"/>
                <w:sz w:val="24"/>
                <w:szCs w:val="24"/>
              </w:rPr>
              <w:t>texturizada</w:t>
            </w:r>
            <w:proofErr w:type="spellEnd"/>
            <w:r w:rsidRPr="00520FAC">
              <w:rPr>
                <w:rFonts w:ascii="Arial" w:hAnsi="Arial" w:cs="Arial"/>
                <w:snapToGrid w:val="0"/>
                <w:sz w:val="24"/>
                <w:szCs w:val="24"/>
              </w:rPr>
              <w:t xml:space="preserve"> de soja</w:t>
            </w:r>
          </w:p>
        </w:tc>
      </w:tr>
      <w:tr w:rsidR="00B520A4" w:rsidRPr="00520FAC" w:rsidTr="007A2CF9">
        <w:trPr>
          <w:jc w:val="center"/>
        </w:trPr>
        <w:tc>
          <w:tcPr>
            <w:tcW w:w="1080" w:type="dxa"/>
            <w:tcBorders>
              <w:right w:val="single" w:sz="4" w:space="0" w:color="auto"/>
            </w:tcBorders>
          </w:tcPr>
          <w:p w:rsidR="00B520A4" w:rsidRPr="00520FAC" w:rsidRDefault="00B520A4" w:rsidP="007A2CF9">
            <w:p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pStyle w:val="Ttulo5"/>
              <w:jc w:val="both"/>
              <w:rPr>
                <w:rFonts w:ascii="Arial" w:hAnsi="Arial" w:cs="Arial"/>
                <w:b/>
                <w:i/>
                <w:sz w:val="24"/>
                <w:szCs w:val="24"/>
              </w:rPr>
            </w:pPr>
            <w:r w:rsidRPr="00520FAC">
              <w:rPr>
                <w:rFonts w:ascii="Arial" w:hAnsi="Arial" w:cs="Arial"/>
                <w:b/>
                <w:i/>
                <w:sz w:val="24"/>
                <w:szCs w:val="24"/>
              </w:rPr>
              <w:t>AÇÚCARES, ENLATADOS E OUTROS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Achocolatado em pó instantâneo, l t c/ 500g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Açúcar cristal superior,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w:t>
            </w:r>
            <w:smartTag w:uri="urn:schemas-microsoft-com:office:smarttags" w:element="metricconverter">
              <w:smartTagPr>
                <w:attr w:name="ProductID" w:val="2 kg"/>
              </w:smartTagPr>
              <w:r w:rsidRPr="00520FAC">
                <w:rPr>
                  <w:rFonts w:ascii="Arial" w:hAnsi="Arial" w:cs="Arial"/>
                  <w:snapToGrid w:val="0"/>
                  <w:sz w:val="24"/>
                  <w:szCs w:val="24"/>
                </w:rPr>
                <w:t>2 kg</w:t>
              </w:r>
            </w:smartTag>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Açúcar cristal sachê 5g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Adoçante dietético artificial (</w:t>
            </w:r>
            <w:proofErr w:type="spellStart"/>
            <w:r w:rsidRPr="00520FAC">
              <w:rPr>
                <w:rFonts w:ascii="Arial" w:hAnsi="Arial" w:cs="Arial"/>
                <w:snapToGrid w:val="0"/>
                <w:sz w:val="24"/>
                <w:szCs w:val="24"/>
              </w:rPr>
              <w:t>stevia</w:t>
            </w:r>
            <w:proofErr w:type="spellEnd"/>
            <w:r w:rsidRPr="00520FAC">
              <w:rPr>
                <w:rFonts w:ascii="Arial" w:hAnsi="Arial" w:cs="Arial"/>
                <w:snapToGrid w:val="0"/>
                <w:sz w:val="24"/>
                <w:szCs w:val="24"/>
              </w:rPr>
              <w:t xml:space="preserve"> ou </w:t>
            </w:r>
            <w:proofErr w:type="spellStart"/>
            <w:r w:rsidRPr="00520FAC">
              <w:rPr>
                <w:rFonts w:ascii="Arial" w:hAnsi="Arial" w:cs="Arial"/>
                <w:snapToGrid w:val="0"/>
                <w:sz w:val="24"/>
                <w:szCs w:val="24"/>
              </w:rPr>
              <w:t>sucralose</w:t>
            </w:r>
            <w:proofErr w:type="spellEnd"/>
            <w:r w:rsidRPr="00520FAC">
              <w:rPr>
                <w:rFonts w:ascii="Arial" w:hAnsi="Arial" w:cs="Arial"/>
                <w:snapToGrid w:val="0"/>
                <w:sz w:val="24"/>
                <w:szCs w:val="24"/>
              </w:rPr>
              <w:t>)</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Adoçante dietético artificial (à base de ciclamato, </w:t>
            </w:r>
            <w:proofErr w:type="spellStart"/>
            <w:r w:rsidRPr="00520FAC">
              <w:rPr>
                <w:rFonts w:ascii="Arial" w:hAnsi="Arial" w:cs="Arial"/>
                <w:snapToGrid w:val="0"/>
                <w:sz w:val="24"/>
                <w:szCs w:val="24"/>
              </w:rPr>
              <w:t>aspartame</w:t>
            </w:r>
            <w:proofErr w:type="spellEnd"/>
            <w:r w:rsidRPr="00520FAC">
              <w:rPr>
                <w:rFonts w:ascii="Arial" w:hAnsi="Arial" w:cs="Arial"/>
                <w:snapToGrid w:val="0"/>
                <w:sz w:val="24"/>
                <w:szCs w:val="24"/>
              </w:rPr>
              <w:t xml:space="preserve"> e sacarina sódica) sachê 8g</w:t>
            </w:r>
          </w:p>
        </w:tc>
      </w:tr>
      <w:tr w:rsidR="00B520A4" w:rsidRPr="00520FAC" w:rsidTr="007A2CF9">
        <w:trPr>
          <w:jc w:val="center"/>
        </w:trPr>
        <w:tc>
          <w:tcPr>
            <w:tcW w:w="1080" w:type="dxa"/>
            <w:tcBorders>
              <w:right w:val="single" w:sz="4" w:space="0" w:color="auto"/>
            </w:tcBorders>
          </w:tcPr>
          <w:p w:rsidR="00B520A4" w:rsidRPr="00520FAC" w:rsidRDefault="00B520A4" w:rsidP="007A2CF9">
            <w:pPr>
              <w:ind w:left="720"/>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z w:val="24"/>
                <w:szCs w:val="24"/>
              </w:rPr>
            </w:pPr>
          </w:p>
          <w:p w:rsidR="00B520A4" w:rsidRPr="00520FAC" w:rsidRDefault="00B520A4" w:rsidP="007A2CF9">
            <w:pPr>
              <w:jc w:val="both"/>
              <w:rPr>
                <w:rFonts w:ascii="Arial" w:hAnsi="Arial" w:cs="Arial"/>
                <w:snapToGrid w:val="0"/>
                <w:sz w:val="24"/>
                <w:szCs w:val="24"/>
              </w:rPr>
            </w:pPr>
            <w:r w:rsidRPr="00520FAC">
              <w:rPr>
                <w:rFonts w:ascii="Arial" w:hAnsi="Arial" w:cs="Arial"/>
                <w:sz w:val="24"/>
                <w:szCs w:val="24"/>
              </w:rPr>
              <w:t>AÇÚCARES, ENLATADOS E OUTROS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Café em pó, </w:t>
            </w:r>
            <w:proofErr w:type="spellStart"/>
            <w:r w:rsidRPr="00520FAC">
              <w:rPr>
                <w:rFonts w:ascii="Arial" w:hAnsi="Arial" w:cs="Arial"/>
                <w:snapToGrid w:val="0"/>
                <w:sz w:val="24"/>
                <w:szCs w:val="24"/>
              </w:rPr>
              <w:t>pct</w:t>
            </w:r>
            <w:proofErr w:type="spellEnd"/>
            <w:r w:rsidRPr="00520FAC">
              <w:rPr>
                <w:rFonts w:ascii="Arial" w:hAnsi="Arial" w:cs="Arial"/>
                <w:snapToGrid w:val="0"/>
                <w:sz w:val="24"/>
                <w:szCs w:val="24"/>
              </w:rPr>
              <w:t xml:space="preserve"> c/ 250g, selo de pureza </w:t>
            </w:r>
            <w:proofErr w:type="spellStart"/>
            <w:r w:rsidRPr="00520FAC">
              <w:rPr>
                <w:rFonts w:ascii="Arial" w:hAnsi="Arial" w:cs="Arial"/>
                <w:snapToGrid w:val="0"/>
                <w:sz w:val="24"/>
                <w:szCs w:val="24"/>
              </w:rPr>
              <w:t>abic</w:t>
            </w:r>
            <w:proofErr w:type="spellEnd"/>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Canela em pó</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Canela em rama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Chá de camomila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Chá de erva doce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Chá de erva cidreira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Chá mate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Cravo da índia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Creme de leite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proofErr w:type="spellStart"/>
            <w:r w:rsidRPr="00520FAC">
              <w:rPr>
                <w:rFonts w:ascii="Arial" w:hAnsi="Arial" w:cs="Arial"/>
                <w:snapToGrid w:val="0"/>
                <w:sz w:val="24"/>
                <w:szCs w:val="24"/>
              </w:rPr>
              <w:t>Dextrosol</w:t>
            </w:r>
            <w:proofErr w:type="spellEnd"/>
            <w:r w:rsidRPr="00520FAC">
              <w:rPr>
                <w:rFonts w:ascii="Arial" w:hAnsi="Arial" w:cs="Arial"/>
                <w:snapToGrid w:val="0"/>
                <w:sz w:val="24"/>
                <w:szCs w:val="24"/>
              </w:rPr>
              <w:t xml:space="preserve"> de milho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Extrato de tomate</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Gelatina em pó comum (sabores variados)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proofErr w:type="spellStart"/>
            <w:r w:rsidRPr="00520FAC">
              <w:rPr>
                <w:rFonts w:ascii="Arial" w:hAnsi="Arial" w:cs="Arial"/>
                <w:snapToGrid w:val="0"/>
                <w:sz w:val="24"/>
                <w:szCs w:val="24"/>
              </w:rPr>
              <w:t>Geléia</w:t>
            </w:r>
            <w:proofErr w:type="spellEnd"/>
            <w:r w:rsidRPr="00520FAC">
              <w:rPr>
                <w:rFonts w:ascii="Arial" w:hAnsi="Arial" w:cs="Arial"/>
                <w:snapToGrid w:val="0"/>
                <w:sz w:val="24"/>
                <w:szCs w:val="24"/>
              </w:rPr>
              <w:t xml:space="preserve"> dietética (sabores variados)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proofErr w:type="spellStart"/>
            <w:r w:rsidRPr="00520FAC">
              <w:rPr>
                <w:rFonts w:ascii="Arial" w:hAnsi="Arial" w:cs="Arial"/>
                <w:snapToGrid w:val="0"/>
                <w:sz w:val="24"/>
                <w:szCs w:val="24"/>
              </w:rPr>
              <w:t>Geléia</w:t>
            </w:r>
            <w:proofErr w:type="spellEnd"/>
            <w:r w:rsidRPr="00520FAC">
              <w:rPr>
                <w:rFonts w:ascii="Arial" w:hAnsi="Arial" w:cs="Arial"/>
                <w:snapToGrid w:val="0"/>
                <w:sz w:val="24"/>
                <w:szCs w:val="24"/>
              </w:rPr>
              <w:t xml:space="preserve"> de fruta (sabores variados)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Leite de coco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Sal refinado iodado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Sal sachê 1g</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abacaxi,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acerola,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caju,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goiaba,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manga,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ind w:left="720"/>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z w:val="24"/>
                <w:szCs w:val="24"/>
              </w:rPr>
              <w:t>AÇÚCARES, ENLATADOS E OUTROS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maracujá,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Suco de uva, </w:t>
            </w:r>
            <w:proofErr w:type="spellStart"/>
            <w:r w:rsidRPr="00520FAC">
              <w:rPr>
                <w:rFonts w:ascii="Arial" w:hAnsi="Arial" w:cs="Arial"/>
                <w:snapToGrid w:val="0"/>
                <w:sz w:val="24"/>
                <w:szCs w:val="24"/>
              </w:rPr>
              <w:t>gf</w:t>
            </w:r>
            <w:proofErr w:type="spellEnd"/>
            <w:r w:rsidRPr="00520FAC">
              <w:rPr>
                <w:rFonts w:ascii="Arial" w:hAnsi="Arial" w:cs="Arial"/>
                <w:snapToGrid w:val="0"/>
                <w:sz w:val="24"/>
                <w:szCs w:val="24"/>
              </w:rPr>
              <w:t xml:space="preserve"> c/ 500 ml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Vinagre de vinho branco</w:t>
            </w:r>
          </w:p>
        </w:tc>
      </w:tr>
      <w:tr w:rsidR="00B520A4" w:rsidRPr="00520FAC" w:rsidTr="007A2CF9">
        <w:trPr>
          <w:jc w:val="center"/>
        </w:trPr>
        <w:tc>
          <w:tcPr>
            <w:tcW w:w="1080" w:type="dxa"/>
            <w:tcBorders>
              <w:right w:val="single" w:sz="4" w:space="0" w:color="auto"/>
            </w:tcBorders>
          </w:tcPr>
          <w:p w:rsidR="00B520A4" w:rsidRPr="00520FAC" w:rsidRDefault="00B520A4" w:rsidP="007A2CF9">
            <w:p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pStyle w:val="Ttulo5"/>
              <w:jc w:val="both"/>
              <w:rPr>
                <w:rFonts w:ascii="Arial" w:hAnsi="Arial" w:cs="Arial"/>
                <w:b/>
                <w:i/>
                <w:sz w:val="24"/>
                <w:szCs w:val="24"/>
              </w:rPr>
            </w:pPr>
            <w:r w:rsidRPr="00520FAC">
              <w:rPr>
                <w:rFonts w:ascii="Arial" w:hAnsi="Arial" w:cs="Arial"/>
                <w:b/>
                <w:i/>
                <w:sz w:val="24"/>
                <w:szCs w:val="24"/>
              </w:rPr>
              <w:t>ÓLEOS E GORDURAS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Azeite de oliva</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Maionese industrial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Margarina c/ sal % de gordura </w:t>
            </w:r>
            <w:proofErr w:type="spellStart"/>
            <w:r w:rsidRPr="00520FAC">
              <w:rPr>
                <w:rFonts w:ascii="Arial" w:hAnsi="Arial" w:cs="Arial"/>
                <w:snapToGrid w:val="0"/>
                <w:sz w:val="24"/>
                <w:szCs w:val="24"/>
              </w:rPr>
              <w:t>trans</w:t>
            </w:r>
            <w:proofErr w:type="spellEnd"/>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Margarina s/ sal % de gordura </w:t>
            </w:r>
            <w:proofErr w:type="spellStart"/>
            <w:r w:rsidRPr="00520FAC">
              <w:rPr>
                <w:rFonts w:ascii="Arial" w:hAnsi="Arial" w:cs="Arial"/>
                <w:snapToGrid w:val="0"/>
                <w:sz w:val="24"/>
                <w:szCs w:val="24"/>
              </w:rPr>
              <w:t>trans</w:t>
            </w:r>
            <w:proofErr w:type="spellEnd"/>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Óleo de girassol</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Óleo de milho</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8"/>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lang w:val="es-ES_tradnl"/>
              </w:rPr>
            </w:pPr>
            <w:r w:rsidRPr="00520FAC">
              <w:rPr>
                <w:rFonts w:ascii="Arial" w:hAnsi="Arial" w:cs="Arial"/>
                <w:snapToGrid w:val="0"/>
                <w:sz w:val="24"/>
                <w:szCs w:val="24"/>
                <w:lang w:val="es-ES_tradnl"/>
              </w:rPr>
              <w:t>Óleo de soja</w:t>
            </w:r>
          </w:p>
        </w:tc>
      </w:tr>
      <w:tr w:rsidR="00B520A4" w:rsidRPr="00520FAC" w:rsidTr="007A2CF9">
        <w:trPr>
          <w:jc w:val="center"/>
        </w:trPr>
        <w:tc>
          <w:tcPr>
            <w:tcW w:w="1080" w:type="dxa"/>
            <w:tcBorders>
              <w:right w:val="single" w:sz="4" w:space="0" w:color="auto"/>
            </w:tcBorders>
          </w:tcPr>
          <w:p w:rsidR="00B520A4" w:rsidRPr="00520FAC" w:rsidRDefault="00B520A4" w:rsidP="007A2CF9">
            <w:pPr>
              <w:jc w:val="both"/>
              <w:rPr>
                <w:rFonts w:ascii="Arial" w:hAnsi="Arial" w:cs="Arial"/>
                <w:snapToGrid w:val="0"/>
                <w:sz w:val="24"/>
                <w:szCs w:val="24"/>
              </w:rPr>
            </w:pPr>
          </w:p>
        </w:tc>
        <w:tc>
          <w:tcPr>
            <w:tcW w:w="9540" w:type="dxa"/>
            <w:tcBorders>
              <w:left w:val="single" w:sz="4" w:space="0" w:color="auto"/>
            </w:tcBorders>
            <w:vAlign w:val="center"/>
          </w:tcPr>
          <w:p w:rsidR="00B520A4" w:rsidRPr="00520FAC" w:rsidRDefault="00B520A4" w:rsidP="007A2CF9">
            <w:pPr>
              <w:pStyle w:val="Recuodecorpodetexto2"/>
              <w:ind w:firstLine="0"/>
              <w:rPr>
                <w:rFonts w:cs="Arial"/>
                <w:bCs/>
                <w:szCs w:val="24"/>
              </w:rPr>
            </w:pPr>
            <w:r w:rsidRPr="00520FAC">
              <w:rPr>
                <w:rFonts w:cs="Arial"/>
                <w:i/>
                <w:szCs w:val="24"/>
              </w:rPr>
              <w:t>LEITES E DERIVADOS</w:t>
            </w:r>
          </w:p>
        </w:tc>
      </w:tr>
      <w:tr w:rsidR="00B520A4" w:rsidRPr="00520FAC" w:rsidTr="007A2CF9">
        <w:trPr>
          <w:jc w:val="center"/>
        </w:trPr>
        <w:tc>
          <w:tcPr>
            <w:tcW w:w="1080" w:type="dxa"/>
            <w:tcBorders>
              <w:right w:val="single" w:sz="4" w:space="0" w:color="auto"/>
            </w:tcBorders>
          </w:tcPr>
          <w:p w:rsidR="00B520A4" w:rsidRPr="00520FAC" w:rsidRDefault="00B520A4" w:rsidP="007A2CF9">
            <w:pPr>
              <w:widowControl w:val="0"/>
              <w:numPr>
                <w:ilvl w:val="0"/>
                <w:numId w:val="9"/>
              </w:numPr>
              <w:jc w:val="both"/>
              <w:rPr>
                <w:rFonts w:ascii="Arial" w:hAnsi="Arial" w:cs="Arial"/>
                <w:snapToGrid w:val="0"/>
                <w:sz w:val="24"/>
                <w:szCs w:val="24"/>
              </w:rPr>
            </w:pPr>
          </w:p>
        </w:tc>
        <w:tc>
          <w:tcPr>
            <w:tcW w:w="9540" w:type="dxa"/>
            <w:tcBorders>
              <w:left w:val="single" w:sz="4" w:space="0" w:color="auto"/>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Leite integral, longa vida, </w:t>
            </w:r>
            <w:proofErr w:type="spellStart"/>
            <w:r w:rsidRPr="00520FAC">
              <w:rPr>
                <w:rFonts w:ascii="Arial" w:hAnsi="Arial" w:cs="Arial"/>
                <w:snapToGrid w:val="0"/>
                <w:sz w:val="24"/>
                <w:szCs w:val="24"/>
              </w:rPr>
              <w:t>uht</w:t>
            </w:r>
            <w:proofErr w:type="spellEnd"/>
          </w:p>
        </w:tc>
      </w:tr>
      <w:tr w:rsidR="00B520A4" w:rsidRPr="00520FAC" w:rsidTr="007A2CF9">
        <w:trPr>
          <w:jc w:val="center"/>
        </w:trPr>
        <w:tc>
          <w:tcPr>
            <w:tcW w:w="1080" w:type="dxa"/>
            <w:tcBorders>
              <w:bottom w:val="single" w:sz="12" w:space="0" w:color="000000"/>
              <w:right w:val="single" w:sz="4" w:space="0" w:color="auto"/>
            </w:tcBorders>
          </w:tcPr>
          <w:p w:rsidR="00B520A4" w:rsidRPr="00520FAC" w:rsidRDefault="00B520A4" w:rsidP="007A2CF9">
            <w:pPr>
              <w:widowControl w:val="0"/>
              <w:numPr>
                <w:ilvl w:val="0"/>
                <w:numId w:val="9"/>
              </w:numPr>
              <w:jc w:val="both"/>
              <w:rPr>
                <w:rFonts w:ascii="Arial" w:hAnsi="Arial" w:cs="Arial"/>
                <w:snapToGrid w:val="0"/>
                <w:sz w:val="24"/>
                <w:szCs w:val="24"/>
              </w:rPr>
            </w:pPr>
          </w:p>
        </w:tc>
        <w:tc>
          <w:tcPr>
            <w:tcW w:w="9540" w:type="dxa"/>
            <w:tcBorders>
              <w:left w:val="single" w:sz="4" w:space="0" w:color="auto"/>
              <w:bottom w:val="single" w:sz="12" w:space="0" w:color="000000"/>
            </w:tcBorders>
          </w:tcPr>
          <w:p w:rsidR="00B520A4" w:rsidRPr="00520FAC" w:rsidRDefault="00B520A4" w:rsidP="007A2CF9">
            <w:pPr>
              <w:jc w:val="both"/>
              <w:rPr>
                <w:rFonts w:ascii="Arial" w:hAnsi="Arial" w:cs="Arial"/>
                <w:snapToGrid w:val="0"/>
                <w:sz w:val="24"/>
                <w:szCs w:val="24"/>
              </w:rPr>
            </w:pPr>
            <w:r w:rsidRPr="00520FAC">
              <w:rPr>
                <w:rFonts w:ascii="Arial" w:hAnsi="Arial" w:cs="Arial"/>
                <w:snapToGrid w:val="0"/>
                <w:sz w:val="24"/>
                <w:szCs w:val="24"/>
              </w:rPr>
              <w:t xml:space="preserve">Leite desnatado, longa vida, </w:t>
            </w:r>
            <w:proofErr w:type="spellStart"/>
            <w:r w:rsidRPr="00520FAC">
              <w:rPr>
                <w:rFonts w:ascii="Arial" w:hAnsi="Arial" w:cs="Arial"/>
                <w:snapToGrid w:val="0"/>
                <w:sz w:val="24"/>
                <w:szCs w:val="24"/>
              </w:rPr>
              <w:t>uht</w:t>
            </w:r>
            <w:proofErr w:type="spellEnd"/>
          </w:p>
        </w:tc>
      </w:tr>
    </w:tbl>
    <w:p w:rsidR="00B520A4" w:rsidRPr="00520FAC" w:rsidRDefault="00B520A4" w:rsidP="00B520A4">
      <w:pPr>
        <w:jc w:val="both"/>
        <w:rPr>
          <w:rFonts w:ascii="Arial" w:hAnsi="Arial" w:cs="Arial"/>
          <w:b/>
          <w:bCs/>
          <w:snapToGrid w:val="0"/>
          <w:sz w:val="24"/>
          <w:szCs w:val="24"/>
        </w:rPr>
      </w:pPr>
    </w:p>
    <w:p w:rsidR="00B520A4" w:rsidRPr="00520FAC" w:rsidRDefault="00B520A4" w:rsidP="00B520A4">
      <w:pPr>
        <w:jc w:val="both"/>
        <w:rPr>
          <w:rFonts w:ascii="Arial" w:hAnsi="Arial" w:cs="Arial"/>
          <w:snapToGrid w:val="0"/>
          <w:sz w:val="24"/>
          <w:szCs w:val="24"/>
        </w:rPr>
      </w:pPr>
      <w:r w:rsidRPr="00520FAC">
        <w:rPr>
          <w:rFonts w:ascii="Arial" w:hAnsi="Arial" w:cs="Arial"/>
          <w:b/>
          <w:bCs/>
          <w:snapToGrid w:val="0"/>
          <w:sz w:val="24"/>
          <w:szCs w:val="24"/>
        </w:rPr>
        <w:t>Observação</w:t>
      </w:r>
      <w:r w:rsidRPr="00520FAC">
        <w:rPr>
          <w:rFonts w:ascii="Arial" w:hAnsi="Arial" w:cs="Arial"/>
          <w:snapToGrid w:val="0"/>
          <w:sz w:val="24"/>
          <w:szCs w:val="24"/>
        </w:rPr>
        <w:t>: apenas serão aceitos como similares produtos previamente testados e/ou autorizados, conforme tolerância e resposta dietoterápica esperada.</w:t>
      </w:r>
    </w:p>
    <w:p w:rsidR="00B520A4" w:rsidRPr="00520FAC" w:rsidRDefault="00B520A4" w:rsidP="00B520A4">
      <w:pPr>
        <w:autoSpaceDE w:val="0"/>
        <w:autoSpaceDN w:val="0"/>
        <w:adjustRightInd w:val="0"/>
        <w:jc w:val="both"/>
        <w:rPr>
          <w:rFonts w:ascii="Arial" w:hAnsi="Arial" w:cs="Arial"/>
          <w:b/>
          <w:bCs/>
          <w:sz w:val="24"/>
          <w:szCs w:val="24"/>
        </w:rPr>
      </w:pPr>
    </w:p>
    <w:p w:rsidR="00B520A4" w:rsidRPr="00520FAC" w:rsidRDefault="00B520A4" w:rsidP="00B520A4">
      <w:pPr>
        <w:autoSpaceDE w:val="0"/>
        <w:autoSpaceDN w:val="0"/>
        <w:adjustRightInd w:val="0"/>
        <w:jc w:val="both"/>
        <w:rPr>
          <w:rFonts w:ascii="Arial" w:hAnsi="Arial" w:cs="Arial"/>
          <w:b/>
          <w:bCs/>
          <w:sz w:val="24"/>
          <w:szCs w:val="24"/>
        </w:rPr>
      </w:pPr>
    </w:p>
    <w:p w:rsidR="00B520A4" w:rsidRPr="00520FAC" w:rsidRDefault="00B520A4" w:rsidP="00B520A4">
      <w:pPr>
        <w:autoSpaceDE w:val="0"/>
        <w:autoSpaceDN w:val="0"/>
        <w:adjustRightInd w:val="0"/>
        <w:jc w:val="both"/>
        <w:rPr>
          <w:rFonts w:ascii="Arial" w:hAnsi="Arial" w:cs="Arial"/>
          <w:b/>
          <w:bCs/>
          <w:sz w:val="24"/>
          <w:szCs w:val="24"/>
        </w:rPr>
      </w:pPr>
      <w:r w:rsidRPr="00520FAC">
        <w:rPr>
          <w:rFonts w:ascii="Arial" w:hAnsi="Arial" w:cs="Arial"/>
          <w:b/>
          <w:bCs/>
          <w:sz w:val="24"/>
          <w:szCs w:val="24"/>
        </w:rPr>
        <w:t>12. PAGAMENTO</w:t>
      </w:r>
    </w:p>
    <w:p w:rsidR="00B520A4" w:rsidRPr="00520FAC" w:rsidRDefault="00B520A4" w:rsidP="00B520A4">
      <w:pPr>
        <w:autoSpaceDE w:val="0"/>
        <w:autoSpaceDN w:val="0"/>
        <w:adjustRightInd w:val="0"/>
        <w:jc w:val="both"/>
        <w:rPr>
          <w:rFonts w:ascii="Arial" w:hAnsi="Arial" w:cs="Arial"/>
          <w:b/>
          <w:bCs/>
          <w:sz w:val="24"/>
          <w:szCs w:val="24"/>
        </w:rPr>
      </w:pP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sz w:val="24"/>
          <w:szCs w:val="24"/>
        </w:rPr>
        <w:t>12.1. O pagamento será efetuado em até 30 (trinta) dias após a efetiva entrega dos produtos, mediante apresentação da nota fiscal devidamente atestada pelo Setor de Material e Patrimônio;</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bCs/>
          <w:sz w:val="24"/>
          <w:szCs w:val="24"/>
        </w:rPr>
        <w:t>12.2.</w:t>
      </w:r>
      <w:r w:rsidRPr="00520FAC">
        <w:rPr>
          <w:rFonts w:ascii="Arial" w:hAnsi="Arial" w:cs="Arial"/>
          <w:b/>
          <w:bCs/>
          <w:sz w:val="24"/>
          <w:szCs w:val="24"/>
        </w:rPr>
        <w:t xml:space="preserve"> </w:t>
      </w:r>
      <w:r w:rsidRPr="00520FAC">
        <w:rPr>
          <w:rFonts w:ascii="Arial" w:hAnsi="Arial" w:cs="Arial"/>
          <w:sz w:val="24"/>
          <w:szCs w:val="24"/>
        </w:rPr>
        <w:t xml:space="preserve">A Contratada deverá indicar no corpo da Nota Fiscal/fatura, descrição dos itens entregues, o número e nome do banco, agência e número da conta onde deverá ser feito o </w:t>
      </w:r>
      <w:r w:rsidRPr="00520FAC">
        <w:rPr>
          <w:rFonts w:ascii="Arial" w:hAnsi="Arial" w:cs="Arial"/>
          <w:sz w:val="24"/>
          <w:szCs w:val="24"/>
        </w:rPr>
        <w:lastRenderedPageBreak/>
        <w:t>pagamento;</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bCs/>
          <w:sz w:val="24"/>
          <w:szCs w:val="24"/>
        </w:rPr>
        <w:t>12.3.</w:t>
      </w:r>
      <w:r w:rsidRPr="00520FAC">
        <w:rPr>
          <w:rFonts w:ascii="Arial" w:hAnsi="Arial" w:cs="Arial"/>
          <w:b/>
          <w:bCs/>
          <w:sz w:val="24"/>
          <w:szCs w:val="24"/>
        </w:rPr>
        <w:t xml:space="preserve"> </w:t>
      </w:r>
      <w:r w:rsidRPr="00520FAC">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sz w:val="24"/>
          <w:szCs w:val="24"/>
        </w:rPr>
        <w:t>12.4. Nenhum pagamento isentará a Contratada das suas responsabilidades e obrigações, nem implicará aceitação definitiva dos materiais entregues;</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sz w:val="24"/>
          <w:szCs w:val="24"/>
        </w:rPr>
        <w:t>12.5.</w:t>
      </w:r>
      <w:r w:rsidRPr="00520FAC">
        <w:rPr>
          <w:rFonts w:ascii="Arial" w:hAnsi="Arial" w:cs="Arial"/>
          <w:b/>
          <w:sz w:val="24"/>
          <w:szCs w:val="24"/>
        </w:rPr>
        <w:t xml:space="preserve"> </w:t>
      </w:r>
      <w:r w:rsidRPr="00520FAC">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bCs/>
          <w:sz w:val="24"/>
          <w:szCs w:val="24"/>
        </w:rPr>
        <w:t>12.6.</w:t>
      </w:r>
      <w:r w:rsidRPr="00520FAC">
        <w:rPr>
          <w:rFonts w:ascii="Arial" w:hAnsi="Arial" w:cs="Arial"/>
          <w:b/>
          <w:bCs/>
          <w:sz w:val="24"/>
          <w:szCs w:val="24"/>
        </w:rPr>
        <w:t xml:space="preserve"> </w:t>
      </w:r>
      <w:r w:rsidRPr="00520FAC">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20FAC">
        <w:rPr>
          <w:rFonts w:ascii="Arial" w:hAnsi="Arial" w:cs="Arial"/>
          <w:b/>
          <w:bCs/>
          <w:sz w:val="24"/>
          <w:szCs w:val="24"/>
        </w:rPr>
        <w:t>,</w:t>
      </w:r>
      <w:r w:rsidRPr="00520FAC">
        <w:rPr>
          <w:rFonts w:ascii="Arial" w:hAnsi="Arial" w:cs="Arial"/>
          <w:sz w:val="24"/>
          <w:szCs w:val="24"/>
        </w:rPr>
        <w:t xml:space="preserve"> mediante ordem bancária, emitida através do Banco do Brasil, creditada em conta corrente da Contratada;</w:t>
      </w:r>
    </w:p>
    <w:p w:rsidR="00B520A4" w:rsidRPr="00520FAC" w:rsidRDefault="00B520A4" w:rsidP="00B520A4">
      <w:pPr>
        <w:widowControl w:val="0"/>
        <w:autoSpaceDE w:val="0"/>
        <w:autoSpaceDN w:val="0"/>
        <w:adjustRightInd w:val="0"/>
        <w:spacing w:after="120" w:line="360" w:lineRule="auto"/>
        <w:jc w:val="both"/>
        <w:rPr>
          <w:rFonts w:ascii="Arial" w:hAnsi="Arial" w:cs="Arial"/>
          <w:i/>
          <w:sz w:val="24"/>
          <w:szCs w:val="24"/>
        </w:rPr>
      </w:pPr>
      <w:r w:rsidRPr="00520FAC">
        <w:rPr>
          <w:rFonts w:ascii="Arial" w:hAnsi="Arial" w:cs="Arial"/>
          <w:sz w:val="24"/>
          <w:szCs w:val="24"/>
        </w:rPr>
        <w:t xml:space="preserve">12.7. A Prefeitura Municipal não efetuará pagamento de título descontado, ou por meio de cobrança em banco, bem como, os que forem negociados com terceiros por intermédio da operação de </w:t>
      </w:r>
      <w:proofErr w:type="spellStart"/>
      <w:r w:rsidRPr="00520FAC">
        <w:rPr>
          <w:rFonts w:ascii="Arial" w:hAnsi="Arial" w:cs="Arial"/>
          <w:i/>
          <w:sz w:val="24"/>
          <w:szCs w:val="24"/>
        </w:rPr>
        <w:t>factoring</w:t>
      </w:r>
      <w:proofErr w:type="spellEnd"/>
      <w:r w:rsidRPr="00520FAC">
        <w:rPr>
          <w:rFonts w:ascii="Arial" w:hAnsi="Arial" w:cs="Arial"/>
          <w:i/>
          <w:sz w:val="24"/>
          <w:szCs w:val="24"/>
        </w:rPr>
        <w:t>;</w:t>
      </w:r>
    </w:p>
    <w:p w:rsidR="00B520A4" w:rsidRPr="00520FAC" w:rsidRDefault="00B520A4" w:rsidP="00B520A4">
      <w:pPr>
        <w:widowControl w:val="0"/>
        <w:autoSpaceDE w:val="0"/>
        <w:autoSpaceDN w:val="0"/>
        <w:adjustRightInd w:val="0"/>
        <w:spacing w:after="120" w:line="360" w:lineRule="auto"/>
        <w:jc w:val="both"/>
        <w:rPr>
          <w:rFonts w:ascii="Arial" w:hAnsi="Arial" w:cs="Arial"/>
          <w:sz w:val="24"/>
          <w:szCs w:val="24"/>
        </w:rPr>
      </w:pPr>
      <w:r w:rsidRPr="00520FAC">
        <w:rPr>
          <w:rFonts w:ascii="Arial" w:hAnsi="Arial" w:cs="Arial"/>
          <w:sz w:val="24"/>
          <w:szCs w:val="24"/>
        </w:rPr>
        <w:t>12.8. As despesas bancárias decorrentes de transferência de valores para outras praças serão de responsabilidade da Contratada;</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12.9.</w:t>
      </w:r>
      <w:r w:rsidRPr="00520FAC">
        <w:rPr>
          <w:rFonts w:ascii="Arial" w:hAnsi="Arial" w:cs="Arial"/>
          <w:b/>
          <w:sz w:val="24"/>
          <w:szCs w:val="24"/>
        </w:rPr>
        <w:t xml:space="preserve"> </w:t>
      </w:r>
      <w:r w:rsidRPr="00520FAC">
        <w:rPr>
          <w:rFonts w:ascii="Arial" w:hAnsi="Arial" w:cs="Arial"/>
          <w:sz w:val="24"/>
          <w:szCs w:val="24"/>
        </w:rPr>
        <w:t>Quando do pagamento, será efetuada a retenção tributária prevista na legislação aplicável;</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12.10.</w:t>
      </w:r>
      <w:r w:rsidRPr="00520FAC">
        <w:rPr>
          <w:rFonts w:ascii="Arial" w:hAnsi="Arial" w:cs="Arial"/>
          <w:b/>
          <w:sz w:val="24"/>
          <w:szCs w:val="24"/>
        </w:rPr>
        <w:t xml:space="preserve"> </w:t>
      </w:r>
      <w:r w:rsidRPr="00520FAC">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p w:rsidR="00B520A4" w:rsidRPr="00520FAC" w:rsidRDefault="00B520A4" w:rsidP="00B520A4">
      <w:pPr>
        <w:widowControl w:val="0"/>
        <w:autoSpaceDE w:val="0"/>
        <w:autoSpaceDN w:val="0"/>
        <w:adjustRightInd w:val="0"/>
        <w:snapToGrid w:val="0"/>
        <w:spacing w:after="120"/>
        <w:jc w:val="both"/>
        <w:rPr>
          <w:rFonts w:ascii="Arial" w:hAnsi="Arial" w:cs="Arial"/>
          <w:b/>
          <w:sz w:val="24"/>
          <w:szCs w:val="24"/>
        </w:rPr>
      </w:pPr>
      <w:r w:rsidRPr="00520FAC">
        <w:rPr>
          <w:rFonts w:ascii="Arial" w:hAnsi="Arial" w:cs="Arial"/>
          <w:b/>
          <w:sz w:val="24"/>
          <w:szCs w:val="24"/>
        </w:rPr>
        <w:t>13. DOTAÇÃO ORÇAMENTARIA</w:t>
      </w:r>
    </w:p>
    <w:p w:rsidR="00B520A4" w:rsidRPr="00520FAC" w:rsidRDefault="00B520A4" w:rsidP="00B520A4">
      <w:pPr>
        <w:widowControl w:val="0"/>
        <w:autoSpaceDE w:val="0"/>
        <w:autoSpaceDN w:val="0"/>
        <w:adjustRightInd w:val="0"/>
        <w:snapToGrid w:val="0"/>
        <w:spacing w:after="120"/>
        <w:jc w:val="both"/>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7"/>
        <w:gridCol w:w="3861"/>
      </w:tblGrid>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lastRenderedPageBreak/>
              <w:t>Unidade</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09</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Secretaria Municipal de Obras</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Funcional programática</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15.452.5011.2062</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Manutenção Sec. De Obras</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Ficha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543</w:t>
            </w:r>
          </w:p>
        </w:tc>
        <w:tc>
          <w:tcPr>
            <w:tcW w:w="4075" w:type="dxa"/>
          </w:tcPr>
          <w:p w:rsidR="00B520A4" w:rsidRPr="00520FAC" w:rsidRDefault="00B520A4" w:rsidP="007A2CF9">
            <w:pPr>
              <w:rPr>
                <w:rFonts w:ascii="Arial" w:hAnsi="Arial" w:cs="Arial"/>
                <w:sz w:val="24"/>
                <w:szCs w:val="24"/>
              </w:rPr>
            </w:pP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Despesa/fonte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3.3.90.30</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Material de consumo</w:t>
            </w:r>
          </w:p>
        </w:tc>
      </w:tr>
    </w:tbl>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Unidade</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05</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Secretaria Municipal de Saúde</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Funcional programática</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10.306.5016.2112</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 xml:space="preserve">Aquisição de Gêneros Alimentícios  </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Ficha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320</w:t>
            </w:r>
          </w:p>
        </w:tc>
        <w:tc>
          <w:tcPr>
            <w:tcW w:w="4075" w:type="dxa"/>
          </w:tcPr>
          <w:p w:rsidR="00B520A4" w:rsidRPr="00520FAC" w:rsidRDefault="00B520A4" w:rsidP="007A2CF9">
            <w:pPr>
              <w:rPr>
                <w:rFonts w:ascii="Arial" w:hAnsi="Arial" w:cs="Arial"/>
                <w:sz w:val="24"/>
                <w:szCs w:val="24"/>
              </w:rPr>
            </w:pP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Despesa/fonte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3.3.90.30</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Material de Consumo</w:t>
            </w:r>
          </w:p>
        </w:tc>
      </w:tr>
    </w:tbl>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Unidade</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06</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Secretaria Municipal de Educação</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Funcional programática</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12.306.5007.2113</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Aquisição de Gêneros Alimentícios</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Ficha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333</w:t>
            </w:r>
          </w:p>
        </w:tc>
        <w:tc>
          <w:tcPr>
            <w:tcW w:w="4075" w:type="dxa"/>
          </w:tcPr>
          <w:p w:rsidR="00B520A4" w:rsidRPr="00520FAC" w:rsidRDefault="00B520A4" w:rsidP="007A2CF9">
            <w:pPr>
              <w:rPr>
                <w:rFonts w:ascii="Arial" w:hAnsi="Arial" w:cs="Arial"/>
                <w:sz w:val="24"/>
                <w:szCs w:val="24"/>
              </w:rPr>
            </w:pP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Despesa/fonte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4.4.90.52</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Material de Consumo</w:t>
            </w:r>
          </w:p>
        </w:tc>
      </w:tr>
    </w:tbl>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645"/>
        <w:gridCol w:w="3868"/>
      </w:tblGrid>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Unidade</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03</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Secretaria Municipal de Administração</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Funcional programática</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04.122.5004.2012</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Material das Atividades da Secretaria</w:t>
            </w: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Ficha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58</w:t>
            </w:r>
          </w:p>
        </w:tc>
        <w:tc>
          <w:tcPr>
            <w:tcW w:w="4075" w:type="dxa"/>
          </w:tcPr>
          <w:p w:rsidR="00B520A4" w:rsidRPr="00520FAC" w:rsidRDefault="00B520A4" w:rsidP="007A2CF9">
            <w:pPr>
              <w:rPr>
                <w:rFonts w:ascii="Arial" w:hAnsi="Arial" w:cs="Arial"/>
                <w:sz w:val="24"/>
                <w:szCs w:val="24"/>
              </w:rPr>
            </w:pPr>
          </w:p>
        </w:tc>
      </w:tr>
      <w:tr w:rsidR="00B520A4" w:rsidRPr="00520FAC" w:rsidTr="007A2CF9">
        <w:tc>
          <w:tcPr>
            <w:tcW w:w="3119" w:type="dxa"/>
            <w:hideMark/>
          </w:tcPr>
          <w:p w:rsidR="00B520A4" w:rsidRPr="00520FAC" w:rsidRDefault="00B520A4" w:rsidP="007A2CF9">
            <w:pPr>
              <w:rPr>
                <w:rFonts w:ascii="Arial" w:hAnsi="Arial" w:cs="Arial"/>
                <w:b/>
                <w:sz w:val="24"/>
                <w:szCs w:val="24"/>
              </w:rPr>
            </w:pPr>
            <w:r w:rsidRPr="00520FAC">
              <w:rPr>
                <w:rFonts w:ascii="Arial" w:hAnsi="Arial" w:cs="Arial"/>
                <w:b/>
                <w:sz w:val="24"/>
                <w:szCs w:val="24"/>
              </w:rPr>
              <w:t xml:space="preserve">Despesa/fonte </w:t>
            </w:r>
          </w:p>
        </w:tc>
        <w:tc>
          <w:tcPr>
            <w:tcW w:w="2693"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3.3.90.30</w:t>
            </w:r>
          </w:p>
        </w:tc>
        <w:tc>
          <w:tcPr>
            <w:tcW w:w="4075" w:type="dxa"/>
            <w:hideMark/>
          </w:tcPr>
          <w:p w:rsidR="00B520A4" w:rsidRPr="00520FAC" w:rsidRDefault="00B520A4" w:rsidP="007A2CF9">
            <w:pPr>
              <w:rPr>
                <w:rFonts w:ascii="Arial" w:hAnsi="Arial" w:cs="Arial"/>
                <w:sz w:val="24"/>
                <w:szCs w:val="24"/>
              </w:rPr>
            </w:pPr>
            <w:r w:rsidRPr="00520FAC">
              <w:rPr>
                <w:rFonts w:ascii="Arial" w:hAnsi="Arial" w:cs="Arial"/>
                <w:sz w:val="24"/>
                <w:szCs w:val="24"/>
              </w:rPr>
              <w:t>Material de Consumo</w:t>
            </w:r>
          </w:p>
        </w:tc>
      </w:tr>
    </w:tbl>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b/>
          <w:sz w:val="24"/>
          <w:szCs w:val="24"/>
        </w:rPr>
      </w:pPr>
      <w:r w:rsidRPr="00520FAC">
        <w:rPr>
          <w:rFonts w:ascii="Arial" w:hAnsi="Arial" w:cs="Arial"/>
          <w:b/>
          <w:sz w:val="24"/>
          <w:szCs w:val="24"/>
        </w:rPr>
        <w:t>14. OBRIGAÇÕES DA CONTRATADA, E ENTREGA DO SERVIÇO.</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14.1. As secretarias solicitantes localizadas em perímetro urbano, ou que por ventura esteja realizando trabalhos dentro da cidade, e venha a solicitar refeições do tipo MARMITEX, devem ser atendidas “in loco”, ficando a contratada obrigada a realizar a entrega, sempre solicitada.</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14.2. As entregas devem cumprir horários padrões diários, independente do dia ou demanda particular da contratada junto a outros serviços que preste a terceiros, ficando estabelecido os seguintes prazos e horários.</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14.3.1. Dos prazos de entrega fica estabelecido que, a contratada se comprometerá a cumprir a entrega das refeições quando esta for solicitada dentro do período estabelecido para a refeição, constante no próximo subitem.</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14.4.2. Dos horários padrões para refeições, ficam estabelecidos os seguintes horários, para suas respectivas refeições;</w:t>
      </w:r>
    </w:p>
    <w:p w:rsidR="00B520A4" w:rsidRPr="00520FAC" w:rsidRDefault="00B520A4" w:rsidP="00B520A4">
      <w:pPr>
        <w:pStyle w:val="PargrafodaLista"/>
        <w:widowControl w:val="0"/>
        <w:numPr>
          <w:ilvl w:val="0"/>
          <w:numId w:val="12"/>
        </w:numPr>
        <w:autoSpaceDE w:val="0"/>
        <w:autoSpaceDN w:val="0"/>
        <w:adjustRightInd w:val="0"/>
        <w:snapToGrid w:val="0"/>
        <w:spacing w:after="120" w:line="360" w:lineRule="auto"/>
        <w:jc w:val="both"/>
        <w:rPr>
          <w:rFonts w:ascii="Arial" w:hAnsi="Arial" w:cs="Arial"/>
        </w:rPr>
      </w:pPr>
      <w:r w:rsidRPr="00520FAC">
        <w:rPr>
          <w:rFonts w:ascii="Arial" w:hAnsi="Arial" w:cs="Arial"/>
        </w:rPr>
        <w:lastRenderedPageBreak/>
        <w:t>Almoço a partir das 11:00 horas, com encerramento as 13:30 horas.</w:t>
      </w:r>
    </w:p>
    <w:p w:rsidR="00B520A4" w:rsidRPr="00520FAC" w:rsidRDefault="00B520A4" w:rsidP="00B520A4">
      <w:pPr>
        <w:pStyle w:val="PargrafodaLista"/>
        <w:widowControl w:val="0"/>
        <w:numPr>
          <w:ilvl w:val="0"/>
          <w:numId w:val="12"/>
        </w:numPr>
        <w:autoSpaceDE w:val="0"/>
        <w:autoSpaceDN w:val="0"/>
        <w:adjustRightInd w:val="0"/>
        <w:snapToGrid w:val="0"/>
        <w:spacing w:after="120" w:line="360" w:lineRule="auto"/>
        <w:jc w:val="both"/>
        <w:rPr>
          <w:rFonts w:ascii="Arial" w:hAnsi="Arial" w:cs="Arial"/>
        </w:rPr>
      </w:pPr>
      <w:r w:rsidRPr="00520FAC">
        <w:rPr>
          <w:rFonts w:ascii="Arial" w:hAnsi="Arial" w:cs="Arial"/>
        </w:rPr>
        <w:t>Janta a partir das 19:00 horas, com encerramento as 20:30 horas.</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sz w:val="24"/>
          <w:szCs w:val="24"/>
        </w:rPr>
      </w:pPr>
      <w:r w:rsidRPr="00520FAC">
        <w:rPr>
          <w:rFonts w:ascii="Arial" w:hAnsi="Arial" w:cs="Arial"/>
          <w:sz w:val="24"/>
          <w:szCs w:val="24"/>
        </w:rPr>
        <w:t xml:space="preserve">14.5. O solicitante, poderá selecionar os alimentos disponíveis no cardápio do dia, para compor a sua refeição, bem como o </w:t>
      </w:r>
      <w:proofErr w:type="spellStart"/>
      <w:r w:rsidRPr="00520FAC">
        <w:rPr>
          <w:rFonts w:ascii="Arial" w:hAnsi="Arial" w:cs="Arial"/>
          <w:sz w:val="24"/>
          <w:szCs w:val="24"/>
        </w:rPr>
        <w:t>porcionamento</w:t>
      </w:r>
      <w:proofErr w:type="spellEnd"/>
      <w:r w:rsidRPr="00520FAC">
        <w:rPr>
          <w:rFonts w:ascii="Arial" w:hAnsi="Arial" w:cs="Arial"/>
          <w:sz w:val="24"/>
          <w:szCs w:val="24"/>
        </w:rPr>
        <w:t>.</w:t>
      </w:r>
    </w:p>
    <w:p w:rsidR="00B520A4" w:rsidRPr="00520FAC" w:rsidRDefault="00B520A4" w:rsidP="00B520A4">
      <w:pPr>
        <w:widowControl w:val="0"/>
        <w:autoSpaceDE w:val="0"/>
        <w:autoSpaceDN w:val="0"/>
        <w:adjustRightInd w:val="0"/>
        <w:snapToGrid w:val="0"/>
        <w:spacing w:after="120" w:line="360" w:lineRule="auto"/>
        <w:jc w:val="both"/>
        <w:rPr>
          <w:rFonts w:ascii="Arial" w:hAnsi="Arial" w:cs="Arial"/>
        </w:rPr>
      </w:pPr>
      <w:r w:rsidRPr="00520FAC">
        <w:rPr>
          <w:rFonts w:ascii="Arial" w:hAnsi="Arial" w:cs="Arial"/>
          <w:sz w:val="24"/>
          <w:szCs w:val="24"/>
        </w:rPr>
        <w:t xml:space="preserve">14.6. Na Secretaria  de Saúde, por vezes, se faz necessário o fornecimento de alimentação a pacientes, e se tratando de pacientes, pode haver restrições quanto ao consumo de alguns alimentos, mediante seu quadro clinico, e ou restrições alimentares que possa ter por, intolerância, ou ainda doença que restrinja sua alimentação, sendo assim, a CONTRATADA, deverá dispor de alimentos os quais estão abaixo relacionados, para atender os mais diversos pacientes, obedecendo sua dieta, quando for o caso, citaremos 4 (quatro) dietas junto a seus respectivos casos, e as opções de alimentos para sua composição, atendando-se ao </w:t>
      </w:r>
      <w:proofErr w:type="spellStart"/>
      <w:r w:rsidRPr="00520FAC">
        <w:rPr>
          <w:rFonts w:ascii="Arial" w:hAnsi="Arial" w:cs="Arial"/>
          <w:sz w:val="24"/>
          <w:szCs w:val="24"/>
        </w:rPr>
        <w:t>porcionamento</w:t>
      </w:r>
      <w:proofErr w:type="spellEnd"/>
      <w:r w:rsidRPr="00520FAC">
        <w:rPr>
          <w:rFonts w:ascii="Arial" w:hAnsi="Arial" w:cs="Arial"/>
          <w:sz w:val="24"/>
          <w:szCs w:val="24"/>
        </w:rPr>
        <w:t xml:space="preserve"> que também poderá ser solicitado, caso necessário. </w:t>
      </w:r>
    </w:p>
    <w:p w:rsidR="00822E44" w:rsidRDefault="00822E44" w:rsidP="00B520A4">
      <w:pPr>
        <w:widowControl w:val="0"/>
        <w:autoSpaceDE w:val="0"/>
        <w:autoSpaceDN w:val="0"/>
        <w:adjustRightInd w:val="0"/>
        <w:snapToGrid w:val="0"/>
        <w:spacing w:after="120"/>
        <w:jc w:val="both"/>
        <w:rPr>
          <w:rFonts w:ascii="Arial" w:hAnsi="Arial" w:cs="Arial"/>
          <w:b/>
          <w:sz w:val="24"/>
          <w:szCs w:val="24"/>
        </w:rPr>
      </w:pPr>
    </w:p>
    <w:p w:rsidR="00B520A4" w:rsidRPr="00520FAC" w:rsidRDefault="00B520A4" w:rsidP="00B520A4">
      <w:pPr>
        <w:widowControl w:val="0"/>
        <w:autoSpaceDE w:val="0"/>
        <w:autoSpaceDN w:val="0"/>
        <w:adjustRightInd w:val="0"/>
        <w:snapToGrid w:val="0"/>
        <w:spacing w:after="120"/>
        <w:jc w:val="both"/>
        <w:rPr>
          <w:rFonts w:ascii="Arial" w:hAnsi="Arial" w:cs="Arial"/>
          <w:b/>
          <w:sz w:val="24"/>
          <w:szCs w:val="24"/>
        </w:rPr>
      </w:pPr>
      <w:r w:rsidRPr="00520FAC">
        <w:rPr>
          <w:rFonts w:ascii="Arial" w:hAnsi="Arial" w:cs="Arial"/>
          <w:b/>
          <w:sz w:val="24"/>
          <w:szCs w:val="24"/>
        </w:rPr>
        <w:t xml:space="preserve">15. DISPOSIÇÕES GERAIS. </w:t>
      </w:r>
    </w:p>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r w:rsidRPr="00520FAC">
        <w:rPr>
          <w:rFonts w:ascii="Arial" w:hAnsi="Arial" w:cs="Arial"/>
          <w:sz w:val="24"/>
          <w:szCs w:val="24"/>
        </w:rPr>
        <w:t>15.1. A licitante deverá se atentar a todos os itens e exigências constante, tanto nesse TERMO DE REFERÊNCIA, quanto no EDITAL, pois, estes dois se complementam.</w:t>
      </w:r>
    </w:p>
    <w:p w:rsidR="00B520A4" w:rsidRPr="00520FAC" w:rsidRDefault="00B520A4" w:rsidP="00B520A4">
      <w:pPr>
        <w:widowControl w:val="0"/>
        <w:autoSpaceDE w:val="0"/>
        <w:autoSpaceDN w:val="0"/>
        <w:adjustRightInd w:val="0"/>
        <w:snapToGrid w:val="0"/>
        <w:spacing w:after="120"/>
        <w:jc w:val="both"/>
        <w:rPr>
          <w:rFonts w:ascii="Arial" w:hAnsi="Arial" w:cs="Arial"/>
          <w:sz w:val="24"/>
          <w:szCs w:val="24"/>
        </w:rPr>
      </w:pPr>
      <w:r w:rsidRPr="00520FAC">
        <w:rPr>
          <w:rFonts w:ascii="Arial" w:hAnsi="Arial" w:cs="Arial"/>
          <w:sz w:val="24"/>
          <w:szCs w:val="24"/>
        </w:rPr>
        <w:t>15.2. O proponente vencedor, só irá iniciar o fornecimento das refeições após assinatura do contrato, e constada toda regularidade fiscal.</w:t>
      </w:r>
    </w:p>
    <w:p w:rsidR="00B520A4" w:rsidRPr="00520FAC" w:rsidRDefault="00B520A4" w:rsidP="00B520A4">
      <w:pPr>
        <w:widowControl w:val="0"/>
        <w:autoSpaceDE w:val="0"/>
        <w:autoSpaceDN w:val="0"/>
        <w:adjustRightInd w:val="0"/>
        <w:snapToGrid w:val="0"/>
        <w:spacing w:after="120"/>
        <w:jc w:val="right"/>
        <w:rPr>
          <w:rFonts w:ascii="Arial" w:hAnsi="Arial" w:cs="Arial"/>
          <w:sz w:val="24"/>
          <w:szCs w:val="24"/>
        </w:rPr>
      </w:pPr>
    </w:p>
    <w:p w:rsidR="00B520A4" w:rsidRPr="00520FAC" w:rsidRDefault="00B520A4" w:rsidP="00B520A4">
      <w:pPr>
        <w:widowControl w:val="0"/>
        <w:autoSpaceDE w:val="0"/>
        <w:autoSpaceDN w:val="0"/>
        <w:adjustRightInd w:val="0"/>
        <w:snapToGrid w:val="0"/>
        <w:spacing w:after="120"/>
        <w:jc w:val="center"/>
        <w:rPr>
          <w:rFonts w:ascii="Arial" w:hAnsi="Arial" w:cs="Arial"/>
          <w:sz w:val="24"/>
          <w:szCs w:val="24"/>
        </w:rPr>
      </w:pPr>
      <w:r w:rsidRPr="00520FAC">
        <w:rPr>
          <w:rFonts w:ascii="Arial" w:hAnsi="Arial" w:cs="Arial"/>
          <w:sz w:val="24"/>
          <w:szCs w:val="24"/>
        </w:rPr>
        <w:t>Santo Antônio do Leste – MT, 08 de maio de 2019.</w:t>
      </w:r>
    </w:p>
    <w:p w:rsidR="00B520A4" w:rsidRPr="00520FAC" w:rsidRDefault="00B520A4" w:rsidP="00B520A4">
      <w:pPr>
        <w:widowControl w:val="0"/>
        <w:autoSpaceDE w:val="0"/>
        <w:autoSpaceDN w:val="0"/>
        <w:adjustRightInd w:val="0"/>
        <w:snapToGrid w:val="0"/>
        <w:spacing w:after="120"/>
        <w:jc w:val="center"/>
        <w:rPr>
          <w:rFonts w:ascii="Arial" w:hAnsi="Arial" w:cs="Arial"/>
        </w:rPr>
      </w:pPr>
    </w:p>
    <w:p w:rsidR="00B520A4" w:rsidRPr="00520FAC" w:rsidRDefault="00B520A4" w:rsidP="00B520A4">
      <w:pPr>
        <w:widowControl w:val="0"/>
        <w:autoSpaceDE w:val="0"/>
        <w:autoSpaceDN w:val="0"/>
        <w:adjustRightInd w:val="0"/>
        <w:snapToGrid w:val="0"/>
        <w:spacing w:after="120"/>
        <w:jc w:val="center"/>
        <w:rPr>
          <w:rFonts w:ascii="Arial" w:hAnsi="Arial" w:cs="Arial"/>
        </w:rPr>
      </w:pPr>
    </w:p>
    <w:p w:rsidR="00822E44" w:rsidRDefault="00822E44" w:rsidP="00822E44">
      <w:pPr>
        <w:widowControl w:val="0"/>
        <w:autoSpaceDE w:val="0"/>
        <w:autoSpaceDN w:val="0"/>
        <w:adjustRightInd w:val="0"/>
        <w:snapToGrid w:val="0"/>
        <w:rPr>
          <w:rFonts w:ascii="Arial" w:hAnsi="Arial" w:cs="Arial"/>
          <w:b/>
          <w:sz w:val="24"/>
          <w:szCs w:val="24"/>
        </w:rPr>
      </w:pPr>
    </w:p>
    <w:p w:rsidR="00B520A4" w:rsidRPr="00520FAC" w:rsidRDefault="00822E44" w:rsidP="00822E44">
      <w:pPr>
        <w:widowControl w:val="0"/>
        <w:autoSpaceDE w:val="0"/>
        <w:autoSpaceDN w:val="0"/>
        <w:adjustRightInd w:val="0"/>
        <w:snapToGrid w:val="0"/>
        <w:rPr>
          <w:rFonts w:ascii="Arial" w:hAnsi="Arial" w:cs="Arial"/>
          <w:b/>
          <w:sz w:val="24"/>
          <w:szCs w:val="24"/>
        </w:rPr>
      </w:pPr>
      <w:r>
        <w:rPr>
          <w:rFonts w:ascii="Arial" w:hAnsi="Arial" w:cs="Arial"/>
          <w:b/>
          <w:sz w:val="24"/>
          <w:szCs w:val="24"/>
        </w:rPr>
        <w:t xml:space="preserve">             </w:t>
      </w:r>
      <w:r w:rsidR="00B520A4" w:rsidRPr="00520FAC">
        <w:rPr>
          <w:rFonts w:ascii="Arial" w:hAnsi="Arial" w:cs="Arial"/>
          <w:b/>
          <w:sz w:val="24"/>
          <w:szCs w:val="24"/>
        </w:rPr>
        <w:t>Edemar Menegassi</w:t>
      </w:r>
    </w:p>
    <w:p w:rsidR="00B520A4" w:rsidRPr="00520FAC" w:rsidRDefault="00B520A4" w:rsidP="00822E44">
      <w:pPr>
        <w:widowControl w:val="0"/>
        <w:autoSpaceDE w:val="0"/>
        <w:autoSpaceDN w:val="0"/>
        <w:adjustRightInd w:val="0"/>
        <w:snapToGrid w:val="0"/>
        <w:rPr>
          <w:rFonts w:ascii="Arial" w:hAnsi="Arial" w:cs="Arial"/>
        </w:rPr>
      </w:pPr>
      <w:r w:rsidRPr="00520FAC">
        <w:rPr>
          <w:rFonts w:ascii="Arial" w:hAnsi="Arial" w:cs="Arial"/>
        </w:rPr>
        <w:t>Secretario Viação, Obras e Serviços Públicos</w:t>
      </w:r>
    </w:p>
    <w:p w:rsidR="00B520A4" w:rsidRPr="00822E44" w:rsidRDefault="00B520A4" w:rsidP="00822E44">
      <w:pPr>
        <w:widowControl w:val="0"/>
        <w:autoSpaceDE w:val="0"/>
        <w:autoSpaceDN w:val="0"/>
        <w:adjustRightInd w:val="0"/>
        <w:snapToGrid w:val="0"/>
        <w:rPr>
          <w:rFonts w:ascii="Arial" w:hAnsi="Arial" w:cs="Arial"/>
          <w:sz w:val="16"/>
          <w:szCs w:val="16"/>
        </w:rPr>
      </w:pPr>
      <w:r w:rsidRPr="00520FAC">
        <w:rPr>
          <w:rFonts w:ascii="Arial" w:hAnsi="Arial" w:cs="Arial"/>
          <w:sz w:val="16"/>
          <w:szCs w:val="16"/>
        </w:rPr>
        <w:t>Portaria 005/2017 de 01 de janeiro de 2017</w:t>
      </w:r>
      <w:r w:rsidR="00822E44">
        <w:rPr>
          <w:rFonts w:ascii="Arial" w:hAnsi="Arial" w:cs="Arial"/>
          <w:sz w:val="16"/>
          <w:szCs w:val="16"/>
        </w:rPr>
        <w:t xml:space="preserve">                                                                  </w:t>
      </w:r>
      <w:r w:rsidRPr="00520FAC">
        <w:rPr>
          <w:rFonts w:ascii="Arial" w:hAnsi="Arial" w:cs="Arial"/>
          <w:b/>
          <w:sz w:val="24"/>
          <w:szCs w:val="24"/>
        </w:rPr>
        <w:t>Elaine de Fatima Mors</w:t>
      </w:r>
    </w:p>
    <w:p w:rsidR="00B520A4" w:rsidRPr="00520FAC" w:rsidRDefault="00822E44" w:rsidP="00822E44">
      <w:pPr>
        <w:widowControl w:val="0"/>
        <w:autoSpaceDE w:val="0"/>
        <w:autoSpaceDN w:val="0"/>
        <w:adjustRightInd w:val="0"/>
        <w:snapToGrid w:val="0"/>
        <w:jc w:val="center"/>
        <w:rPr>
          <w:rFonts w:ascii="Arial" w:hAnsi="Arial" w:cs="Arial"/>
        </w:rPr>
      </w:pPr>
      <w:r>
        <w:rPr>
          <w:rFonts w:ascii="Arial" w:hAnsi="Arial" w:cs="Arial"/>
        </w:rPr>
        <w:t xml:space="preserve">                                                                                         </w:t>
      </w:r>
      <w:r w:rsidR="00B520A4" w:rsidRPr="00520FAC">
        <w:rPr>
          <w:rFonts w:ascii="Arial" w:hAnsi="Arial" w:cs="Arial"/>
        </w:rPr>
        <w:t>Secretaria de Saúde</w:t>
      </w:r>
    </w:p>
    <w:p w:rsidR="00B520A4" w:rsidRPr="00520FAC" w:rsidRDefault="00822E44" w:rsidP="00822E44">
      <w:pPr>
        <w:widowControl w:val="0"/>
        <w:autoSpaceDE w:val="0"/>
        <w:autoSpaceDN w:val="0"/>
        <w:adjustRightInd w:val="0"/>
        <w:snapToGrid w:val="0"/>
        <w:jc w:val="center"/>
        <w:rPr>
          <w:rFonts w:ascii="Arial" w:hAnsi="Arial" w:cs="Arial"/>
          <w:sz w:val="16"/>
          <w:szCs w:val="16"/>
        </w:rPr>
      </w:pPr>
      <w:r>
        <w:rPr>
          <w:rFonts w:ascii="Arial" w:hAnsi="Arial" w:cs="Arial"/>
          <w:sz w:val="16"/>
          <w:szCs w:val="16"/>
        </w:rPr>
        <w:t xml:space="preserve">                                                                                                       </w:t>
      </w:r>
      <w:r w:rsidR="00B520A4" w:rsidRPr="00520FAC">
        <w:rPr>
          <w:rFonts w:ascii="Arial" w:hAnsi="Arial" w:cs="Arial"/>
          <w:sz w:val="16"/>
          <w:szCs w:val="16"/>
        </w:rPr>
        <w:t>Portaria 256/2017 de 03 de julho de 2017</w:t>
      </w:r>
    </w:p>
    <w:p w:rsidR="00B520A4" w:rsidRPr="00520FAC" w:rsidRDefault="00B520A4" w:rsidP="00B520A4">
      <w:pPr>
        <w:widowControl w:val="0"/>
        <w:autoSpaceDE w:val="0"/>
        <w:autoSpaceDN w:val="0"/>
        <w:adjustRightInd w:val="0"/>
        <w:snapToGrid w:val="0"/>
        <w:jc w:val="center"/>
        <w:rPr>
          <w:rFonts w:ascii="Arial" w:hAnsi="Arial" w:cs="Arial"/>
        </w:rPr>
      </w:pPr>
    </w:p>
    <w:p w:rsidR="00B520A4" w:rsidRPr="00520FAC" w:rsidRDefault="00B520A4" w:rsidP="00B520A4">
      <w:pPr>
        <w:widowControl w:val="0"/>
        <w:autoSpaceDE w:val="0"/>
        <w:autoSpaceDN w:val="0"/>
        <w:adjustRightInd w:val="0"/>
        <w:snapToGrid w:val="0"/>
        <w:jc w:val="center"/>
        <w:rPr>
          <w:rFonts w:ascii="Arial" w:hAnsi="Arial" w:cs="Arial"/>
        </w:rPr>
      </w:pPr>
    </w:p>
    <w:p w:rsidR="00B520A4" w:rsidRPr="00520FAC" w:rsidRDefault="00B520A4" w:rsidP="00B520A4">
      <w:pPr>
        <w:widowControl w:val="0"/>
        <w:autoSpaceDE w:val="0"/>
        <w:autoSpaceDN w:val="0"/>
        <w:adjustRightInd w:val="0"/>
        <w:snapToGrid w:val="0"/>
        <w:jc w:val="center"/>
        <w:rPr>
          <w:rFonts w:ascii="Arial" w:hAnsi="Arial" w:cs="Arial"/>
        </w:rPr>
      </w:pPr>
    </w:p>
    <w:p w:rsidR="00B520A4" w:rsidRPr="00520FAC" w:rsidRDefault="00B520A4" w:rsidP="00822E44">
      <w:pPr>
        <w:widowControl w:val="0"/>
        <w:autoSpaceDE w:val="0"/>
        <w:autoSpaceDN w:val="0"/>
        <w:adjustRightInd w:val="0"/>
        <w:snapToGrid w:val="0"/>
        <w:rPr>
          <w:rFonts w:ascii="Arial" w:hAnsi="Arial" w:cs="Arial"/>
          <w:b/>
          <w:sz w:val="24"/>
          <w:szCs w:val="24"/>
        </w:rPr>
      </w:pPr>
      <w:r w:rsidRPr="00520FAC">
        <w:rPr>
          <w:rFonts w:ascii="Arial" w:hAnsi="Arial" w:cs="Arial"/>
          <w:b/>
          <w:sz w:val="24"/>
          <w:szCs w:val="24"/>
        </w:rPr>
        <w:t>Claudilene Oliveira dos Santos</w:t>
      </w:r>
    </w:p>
    <w:p w:rsidR="00B520A4" w:rsidRPr="00520FAC" w:rsidRDefault="00822E44" w:rsidP="00822E44">
      <w:pPr>
        <w:widowControl w:val="0"/>
        <w:autoSpaceDE w:val="0"/>
        <w:autoSpaceDN w:val="0"/>
        <w:adjustRightInd w:val="0"/>
        <w:snapToGrid w:val="0"/>
        <w:rPr>
          <w:rFonts w:ascii="Arial" w:hAnsi="Arial" w:cs="Arial"/>
        </w:rPr>
      </w:pPr>
      <w:r>
        <w:rPr>
          <w:rFonts w:ascii="Arial" w:hAnsi="Arial" w:cs="Arial"/>
        </w:rPr>
        <w:t xml:space="preserve">    </w:t>
      </w:r>
      <w:r w:rsidR="00B520A4" w:rsidRPr="00520FAC">
        <w:rPr>
          <w:rFonts w:ascii="Arial" w:hAnsi="Arial" w:cs="Arial"/>
        </w:rPr>
        <w:t>Secretaria de Educação e Cultura</w:t>
      </w:r>
    </w:p>
    <w:p w:rsidR="00B520A4" w:rsidRPr="00520FAC" w:rsidRDefault="00822E44" w:rsidP="00822E44">
      <w:pPr>
        <w:widowControl w:val="0"/>
        <w:autoSpaceDE w:val="0"/>
        <w:autoSpaceDN w:val="0"/>
        <w:adjustRightInd w:val="0"/>
        <w:snapToGrid w:val="0"/>
        <w:rPr>
          <w:rFonts w:ascii="Arial" w:hAnsi="Arial" w:cs="Arial"/>
          <w:sz w:val="16"/>
          <w:szCs w:val="16"/>
        </w:rPr>
      </w:pPr>
      <w:r>
        <w:rPr>
          <w:rFonts w:ascii="Arial" w:hAnsi="Arial" w:cs="Arial"/>
          <w:sz w:val="16"/>
          <w:szCs w:val="16"/>
        </w:rPr>
        <w:t xml:space="preserve">      </w:t>
      </w:r>
      <w:r w:rsidR="00B520A4" w:rsidRPr="00520FAC">
        <w:rPr>
          <w:rFonts w:ascii="Arial" w:hAnsi="Arial" w:cs="Arial"/>
          <w:sz w:val="16"/>
          <w:szCs w:val="16"/>
        </w:rPr>
        <w:t>Portaria 002/2017 de 01 de janeiro de 2017</w:t>
      </w:r>
    </w:p>
    <w:p w:rsidR="00B520A4" w:rsidRPr="00520FAC" w:rsidRDefault="00B520A4" w:rsidP="00B520A4">
      <w:pPr>
        <w:widowControl w:val="0"/>
        <w:autoSpaceDE w:val="0"/>
        <w:autoSpaceDN w:val="0"/>
        <w:adjustRightInd w:val="0"/>
        <w:snapToGrid w:val="0"/>
        <w:jc w:val="center"/>
        <w:rPr>
          <w:rFonts w:ascii="Arial" w:hAnsi="Arial" w:cs="Arial"/>
          <w:sz w:val="24"/>
          <w:szCs w:val="24"/>
        </w:rPr>
      </w:pPr>
    </w:p>
    <w:p w:rsidR="00B520A4" w:rsidRPr="00520FAC" w:rsidRDefault="00822E44" w:rsidP="00822E44">
      <w:pPr>
        <w:widowControl w:val="0"/>
        <w:autoSpaceDE w:val="0"/>
        <w:autoSpaceDN w:val="0"/>
        <w:adjustRightInd w:val="0"/>
        <w:snapToGrid w:val="0"/>
        <w:jc w:val="center"/>
        <w:rPr>
          <w:rFonts w:ascii="Arial" w:hAnsi="Arial" w:cs="Arial"/>
          <w:b/>
          <w:sz w:val="24"/>
          <w:szCs w:val="24"/>
        </w:rPr>
      </w:pPr>
      <w:r>
        <w:rPr>
          <w:rFonts w:ascii="Arial" w:hAnsi="Arial" w:cs="Arial"/>
          <w:b/>
          <w:sz w:val="24"/>
          <w:szCs w:val="24"/>
        </w:rPr>
        <w:t xml:space="preserve">                                                                    </w:t>
      </w:r>
      <w:r w:rsidR="00B520A4" w:rsidRPr="00520FAC">
        <w:rPr>
          <w:rFonts w:ascii="Arial" w:hAnsi="Arial" w:cs="Arial"/>
          <w:b/>
          <w:sz w:val="24"/>
          <w:szCs w:val="24"/>
        </w:rPr>
        <w:t>Ronaldo Martins de Amorim</w:t>
      </w:r>
    </w:p>
    <w:p w:rsidR="00B520A4" w:rsidRPr="00520FAC" w:rsidRDefault="00822E44" w:rsidP="00822E44">
      <w:pPr>
        <w:widowControl w:val="0"/>
        <w:autoSpaceDE w:val="0"/>
        <w:autoSpaceDN w:val="0"/>
        <w:adjustRightInd w:val="0"/>
        <w:snapToGrid w:val="0"/>
        <w:jc w:val="center"/>
        <w:rPr>
          <w:rFonts w:ascii="Arial" w:hAnsi="Arial" w:cs="Arial"/>
        </w:rPr>
      </w:pPr>
      <w:r>
        <w:rPr>
          <w:rFonts w:ascii="Arial" w:hAnsi="Arial" w:cs="Arial"/>
        </w:rPr>
        <w:t xml:space="preserve">                                                                                     </w:t>
      </w:r>
      <w:r w:rsidR="00B520A4" w:rsidRPr="00520FAC">
        <w:rPr>
          <w:rFonts w:ascii="Arial" w:hAnsi="Arial" w:cs="Arial"/>
        </w:rPr>
        <w:t>Gerente de Cidade</w:t>
      </w:r>
    </w:p>
    <w:p w:rsidR="00B520A4" w:rsidRPr="00520FAC" w:rsidRDefault="00822E44" w:rsidP="00822E44">
      <w:pPr>
        <w:widowControl w:val="0"/>
        <w:autoSpaceDE w:val="0"/>
        <w:autoSpaceDN w:val="0"/>
        <w:adjustRightInd w:val="0"/>
        <w:snapToGrid w:val="0"/>
        <w:jc w:val="center"/>
        <w:rPr>
          <w:rFonts w:ascii="Arial" w:hAnsi="Arial" w:cs="Arial"/>
          <w:sz w:val="16"/>
          <w:szCs w:val="16"/>
        </w:rPr>
      </w:pPr>
      <w:r>
        <w:rPr>
          <w:rFonts w:ascii="Arial" w:hAnsi="Arial" w:cs="Arial"/>
          <w:sz w:val="16"/>
          <w:szCs w:val="16"/>
        </w:rPr>
        <w:t xml:space="preserve">                                                                                                    </w:t>
      </w:r>
      <w:r w:rsidR="00B520A4" w:rsidRPr="00520FAC">
        <w:rPr>
          <w:rFonts w:ascii="Arial" w:hAnsi="Arial" w:cs="Arial"/>
          <w:sz w:val="16"/>
          <w:szCs w:val="16"/>
        </w:rPr>
        <w:t>Portaria 537/2017 de 14 de novembro de 2017</w:t>
      </w:r>
    </w:p>
    <w:p w:rsidR="00B520A4" w:rsidRPr="0038458E" w:rsidRDefault="00B520A4" w:rsidP="00B520A4">
      <w:pPr>
        <w:widowControl w:val="0"/>
        <w:autoSpaceDE w:val="0"/>
        <w:autoSpaceDN w:val="0"/>
        <w:adjustRightInd w:val="0"/>
        <w:snapToGrid w:val="0"/>
        <w:spacing w:after="120"/>
        <w:jc w:val="center"/>
        <w:rPr>
          <w:sz w:val="16"/>
          <w:szCs w:val="16"/>
        </w:rPr>
      </w:pPr>
    </w:p>
    <w:p w:rsidR="00B520A4" w:rsidRDefault="00B520A4" w:rsidP="00B520A4">
      <w:pPr>
        <w:suppressAutoHyphens/>
        <w:jc w:val="both"/>
        <w:rPr>
          <w:sz w:val="16"/>
          <w:szCs w:val="16"/>
        </w:rPr>
      </w:pP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pStyle w:val="Ttulo2"/>
        <w:keepNext w:val="0"/>
        <w:widowControl w:val="0"/>
        <w:spacing w:after="120"/>
        <w:jc w:val="center"/>
        <w:rPr>
          <w:rFonts w:cs="Arial"/>
          <w:sz w:val="24"/>
          <w:szCs w:val="24"/>
        </w:rPr>
      </w:pPr>
      <w:r w:rsidRPr="005472F8">
        <w:rPr>
          <w:rFonts w:cs="Arial"/>
          <w:sz w:val="24"/>
          <w:szCs w:val="24"/>
        </w:rPr>
        <w:t>ANEXO II</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u w:val="single"/>
        </w:rPr>
        <w:t>MODELO DE CARTA DE APRESENTAÇÃO DE PROPOSTA</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widowControl w:val="0"/>
        <w:spacing w:line="276" w:lineRule="auto"/>
        <w:jc w:val="center"/>
        <w:rPr>
          <w:rFonts w:ascii="Arial" w:hAnsi="Arial" w:cs="Arial"/>
          <w:b/>
          <w:color w:val="FF0000"/>
          <w:sz w:val="22"/>
          <w:szCs w:val="22"/>
        </w:rPr>
      </w:pP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À</w:t>
      </w: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Prefeitura Municipal de Santo Antônio do Leste</w:t>
      </w: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 xml:space="preserve">Comissão de Licitação </w:t>
      </w: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Santo Antônio do Leste – MT</w:t>
      </w:r>
    </w:p>
    <w:p w:rsidR="00B520A4" w:rsidRPr="005472F8" w:rsidRDefault="00B520A4" w:rsidP="00B520A4">
      <w:pPr>
        <w:widowControl w:val="0"/>
        <w:spacing w:line="276" w:lineRule="auto"/>
        <w:rPr>
          <w:rFonts w:ascii="Arial" w:hAnsi="Arial" w:cs="Arial"/>
          <w:b/>
          <w:sz w:val="22"/>
          <w:szCs w:val="22"/>
        </w:rPr>
      </w:pPr>
      <w:r w:rsidRPr="005472F8">
        <w:rPr>
          <w:rFonts w:ascii="Arial" w:hAnsi="Arial" w:cs="Arial"/>
          <w:sz w:val="22"/>
          <w:szCs w:val="22"/>
        </w:rPr>
        <w:t xml:space="preserve">Ref.: </w:t>
      </w:r>
      <w:r w:rsidRPr="005472F8">
        <w:rPr>
          <w:rFonts w:ascii="Arial" w:hAnsi="Arial" w:cs="Arial"/>
          <w:b/>
          <w:sz w:val="22"/>
          <w:szCs w:val="22"/>
        </w:rPr>
        <w:t xml:space="preserve">Pregão Presencial - SRP nº </w:t>
      </w:r>
      <w:r>
        <w:rPr>
          <w:rFonts w:ascii="Arial" w:hAnsi="Arial" w:cs="Arial"/>
          <w:b/>
          <w:sz w:val="22"/>
          <w:szCs w:val="22"/>
        </w:rPr>
        <w:t>008/2019</w:t>
      </w:r>
      <w:r w:rsidRPr="005472F8">
        <w:rPr>
          <w:rFonts w:ascii="Arial" w:hAnsi="Arial" w:cs="Arial"/>
          <w:b/>
          <w:sz w:val="22"/>
          <w:szCs w:val="22"/>
        </w:rPr>
        <w:t xml:space="preserve">. </w:t>
      </w: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Abertura:</w:t>
      </w:r>
      <w:r w:rsidRPr="005472F8">
        <w:rPr>
          <w:rFonts w:ascii="Arial" w:hAnsi="Arial" w:cs="Arial"/>
          <w:b/>
          <w:sz w:val="22"/>
          <w:szCs w:val="22"/>
        </w:rPr>
        <w:t xml:space="preserve"> </w:t>
      </w:r>
      <w:proofErr w:type="spellStart"/>
      <w:r w:rsidRPr="005472F8">
        <w:rPr>
          <w:rFonts w:ascii="Arial" w:hAnsi="Arial" w:cs="Arial"/>
          <w:b/>
          <w:color w:val="FF0000"/>
          <w:sz w:val="22"/>
          <w:szCs w:val="22"/>
        </w:rPr>
        <w:t>xx</w:t>
      </w:r>
      <w:proofErr w:type="spellEnd"/>
      <w:r w:rsidRPr="005472F8">
        <w:rPr>
          <w:rFonts w:ascii="Arial" w:hAnsi="Arial" w:cs="Arial"/>
          <w:b/>
          <w:color w:val="FF0000"/>
          <w:sz w:val="22"/>
          <w:szCs w:val="22"/>
        </w:rPr>
        <w:t xml:space="preserve"> de </w:t>
      </w:r>
      <w:proofErr w:type="spellStart"/>
      <w:r w:rsidRPr="005472F8">
        <w:rPr>
          <w:rFonts w:ascii="Arial" w:hAnsi="Arial" w:cs="Arial"/>
          <w:b/>
          <w:color w:val="FF0000"/>
          <w:sz w:val="22"/>
          <w:szCs w:val="22"/>
        </w:rPr>
        <w:t>xxxx</w:t>
      </w:r>
      <w:proofErr w:type="spellEnd"/>
      <w:r w:rsidRPr="005472F8">
        <w:rPr>
          <w:rFonts w:ascii="Arial" w:hAnsi="Arial" w:cs="Arial"/>
          <w:b/>
          <w:color w:val="FF0000"/>
          <w:sz w:val="22"/>
          <w:szCs w:val="22"/>
        </w:rPr>
        <w:t xml:space="preserve"> de 2019</w:t>
      </w:r>
    </w:p>
    <w:p w:rsidR="00B520A4" w:rsidRPr="005472F8" w:rsidRDefault="00B520A4" w:rsidP="00B520A4">
      <w:pPr>
        <w:widowControl w:val="0"/>
        <w:spacing w:line="276" w:lineRule="auto"/>
        <w:rPr>
          <w:rFonts w:ascii="Arial" w:hAnsi="Arial" w:cs="Arial"/>
          <w:b/>
          <w:sz w:val="22"/>
          <w:szCs w:val="22"/>
        </w:rPr>
      </w:pPr>
      <w:r w:rsidRPr="005472F8">
        <w:rPr>
          <w:rFonts w:ascii="Arial" w:hAnsi="Arial" w:cs="Arial"/>
          <w:sz w:val="22"/>
          <w:szCs w:val="22"/>
        </w:rPr>
        <w:t xml:space="preserve">Horas: </w:t>
      </w:r>
      <w:r w:rsidRPr="005472F8">
        <w:rPr>
          <w:rFonts w:ascii="Arial" w:hAnsi="Arial" w:cs="Arial"/>
          <w:b/>
          <w:sz w:val="22"/>
          <w:szCs w:val="22"/>
        </w:rPr>
        <w:t>08:00 horas</w:t>
      </w:r>
    </w:p>
    <w:p w:rsidR="00B520A4" w:rsidRPr="005472F8" w:rsidRDefault="00B520A4" w:rsidP="00B520A4">
      <w:pPr>
        <w:widowControl w:val="0"/>
        <w:rPr>
          <w:rFonts w:ascii="Arial" w:hAnsi="Arial" w:cs="Arial"/>
          <w:sz w:val="22"/>
          <w:szCs w:val="22"/>
        </w:rPr>
      </w:pPr>
    </w:p>
    <w:p w:rsidR="00B520A4" w:rsidRPr="005472F8" w:rsidRDefault="00B520A4" w:rsidP="00B520A4">
      <w:pPr>
        <w:spacing w:after="120"/>
        <w:jc w:val="both"/>
        <w:rPr>
          <w:rFonts w:ascii="Arial" w:hAnsi="Arial" w:cs="Arial"/>
          <w:sz w:val="22"/>
          <w:szCs w:val="22"/>
        </w:rPr>
      </w:pPr>
      <w:r w:rsidRPr="005472F8">
        <w:rPr>
          <w:rFonts w:ascii="Arial" w:hAnsi="Arial" w:cs="Arial"/>
          <w:sz w:val="22"/>
          <w:szCs w:val="22"/>
        </w:rPr>
        <w:t>(Empresa __________), com sede a Rua/</w:t>
      </w:r>
      <w:proofErr w:type="spellStart"/>
      <w:r w:rsidRPr="005472F8">
        <w:rPr>
          <w:rFonts w:ascii="Arial" w:hAnsi="Arial" w:cs="Arial"/>
          <w:sz w:val="22"/>
          <w:szCs w:val="22"/>
        </w:rPr>
        <w:t>Av</w:t>
      </w:r>
      <w:proofErr w:type="spellEnd"/>
      <w:r w:rsidRPr="005472F8">
        <w:rPr>
          <w:rFonts w:ascii="Arial" w:hAnsi="Arial" w:cs="Arial"/>
          <w:sz w:val="22"/>
          <w:szCs w:val="22"/>
        </w:rPr>
        <w:t xml:space="preserve"> ______________ nº 000, Bairro _____________, Cidade, Estado, CNPJ nº 000000000, Inscrição Estadual nº 00000000000, e-mail </w:t>
      </w:r>
      <w:hyperlink r:id="rId20" w:history="1">
        <w:r w:rsidRPr="005472F8">
          <w:rPr>
            <w:rStyle w:val="Hyperlink"/>
            <w:rFonts w:ascii="Arial" w:hAnsi="Arial" w:cs="Arial"/>
            <w:sz w:val="22"/>
            <w:szCs w:val="22"/>
          </w:rPr>
          <w:t>xxxxxxxx@xxxxxx.com.br</w:t>
        </w:r>
      </w:hyperlink>
      <w:r w:rsidRPr="005472F8">
        <w:rPr>
          <w:rFonts w:ascii="Arial" w:hAnsi="Arial" w:cs="Arial"/>
          <w:sz w:val="22"/>
          <w:szCs w:val="22"/>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5472F8">
        <w:rPr>
          <w:rFonts w:ascii="Arial" w:hAnsi="Arial" w:cs="Arial"/>
          <w:bCs/>
          <w:sz w:val="22"/>
          <w:szCs w:val="22"/>
        </w:rPr>
        <w:t xml:space="preserve">Registro de Preços para futura e eventual </w:t>
      </w:r>
      <w:r w:rsidRPr="00232492">
        <w:rPr>
          <w:rFonts w:ascii="Arial" w:hAnsi="Arial" w:cs="Arial"/>
          <w:b/>
          <w:sz w:val="24"/>
          <w:szCs w:val="24"/>
        </w:rPr>
        <w:t>Contratação de empresa para fornecimento de refeições do tipo “Self Service” e ou “Marmitex”, visando atender as necessidades das secretarias que compõem a prefeitura de Santo Antônio do Leste</w:t>
      </w:r>
      <w:r w:rsidRPr="000E5A1B">
        <w:rPr>
          <w:rFonts w:ascii="Arial" w:hAnsi="Arial" w:cs="Arial"/>
          <w:sz w:val="24"/>
          <w:szCs w:val="24"/>
        </w:rPr>
        <w:t>.</w:t>
      </w:r>
    </w:p>
    <w:p w:rsidR="00B520A4" w:rsidRPr="005472F8" w:rsidRDefault="00B520A4" w:rsidP="00B520A4">
      <w:pPr>
        <w:pStyle w:val="Corpodetexto"/>
        <w:widowControl w:val="0"/>
        <w:tabs>
          <w:tab w:val="left" w:pos="2340"/>
        </w:tabs>
        <w:spacing w:after="120"/>
        <w:rPr>
          <w:rFonts w:cs="Arial"/>
          <w:b/>
          <w:sz w:val="22"/>
          <w:szCs w:val="22"/>
        </w:rPr>
      </w:pPr>
      <w:r w:rsidRPr="005472F8">
        <w:rPr>
          <w:rFonts w:cs="Arial"/>
          <w:b/>
          <w:sz w:val="22"/>
          <w:szCs w:val="22"/>
        </w:rPr>
        <w:t>1 –</w:t>
      </w:r>
      <w:r w:rsidRPr="005472F8">
        <w:rPr>
          <w:rFonts w:cs="Arial"/>
          <w:sz w:val="22"/>
          <w:szCs w:val="22"/>
        </w:rPr>
        <w:t xml:space="preserve"> Preço Global – </w:t>
      </w:r>
      <w:r w:rsidRPr="005472F8">
        <w:rPr>
          <w:rFonts w:cs="Arial"/>
          <w:b/>
          <w:sz w:val="22"/>
          <w:szCs w:val="22"/>
        </w:rPr>
        <w:t>R$ 00000000 (</w:t>
      </w:r>
      <w:proofErr w:type="spellStart"/>
      <w:r w:rsidRPr="005472F8">
        <w:rPr>
          <w:rFonts w:cs="Arial"/>
          <w:b/>
          <w:sz w:val="22"/>
          <w:szCs w:val="22"/>
        </w:rPr>
        <w:t>Xxxxxxxxxxx</w:t>
      </w:r>
      <w:proofErr w:type="spellEnd"/>
      <w:r w:rsidRPr="005472F8">
        <w:rPr>
          <w:rFonts w:cs="Arial"/>
          <w:b/>
          <w:sz w:val="22"/>
          <w:szCs w:val="22"/>
        </w:rPr>
        <w:t xml:space="preserve"> </w:t>
      </w:r>
      <w:proofErr w:type="spellStart"/>
      <w:r w:rsidRPr="005472F8">
        <w:rPr>
          <w:rFonts w:cs="Arial"/>
          <w:b/>
          <w:sz w:val="22"/>
          <w:szCs w:val="22"/>
        </w:rPr>
        <w:t>Xxxxxxxxx</w:t>
      </w:r>
      <w:proofErr w:type="spellEnd"/>
      <w:r w:rsidRPr="005472F8">
        <w:rPr>
          <w:rFonts w:cs="Arial"/>
          <w:b/>
          <w:sz w:val="22"/>
          <w:szCs w:val="22"/>
        </w:rPr>
        <w:t>).</w:t>
      </w:r>
    </w:p>
    <w:tbl>
      <w:tblPr>
        <w:tblW w:w="9654" w:type="dxa"/>
        <w:tblInd w:w="55" w:type="dxa"/>
        <w:tblCellMar>
          <w:left w:w="70" w:type="dxa"/>
          <w:right w:w="70" w:type="dxa"/>
        </w:tblCellMar>
        <w:tblLook w:val="04A0" w:firstRow="1" w:lastRow="0" w:firstColumn="1" w:lastColumn="0" w:noHBand="0" w:noVBand="1"/>
      </w:tblPr>
      <w:tblGrid>
        <w:gridCol w:w="511"/>
        <w:gridCol w:w="4466"/>
        <w:gridCol w:w="708"/>
        <w:gridCol w:w="641"/>
        <w:gridCol w:w="777"/>
        <w:gridCol w:w="1134"/>
        <w:gridCol w:w="1417"/>
      </w:tblGrid>
      <w:tr w:rsidR="00B520A4" w:rsidRPr="005472F8" w:rsidTr="007A2CF9">
        <w:trPr>
          <w:trHeight w:val="240"/>
        </w:trPr>
        <w:tc>
          <w:tcPr>
            <w:tcW w:w="511" w:type="dxa"/>
            <w:tcBorders>
              <w:top w:val="nil"/>
              <w:left w:val="single" w:sz="4" w:space="0" w:color="auto"/>
              <w:bottom w:val="single" w:sz="4" w:space="0" w:color="auto"/>
              <w:right w:val="single" w:sz="4" w:space="0" w:color="auto"/>
            </w:tcBorders>
            <w:shd w:val="clear" w:color="000000" w:fill="D9D9D9"/>
            <w:noWrap/>
            <w:vAlign w:val="center"/>
            <w:hideMark/>
          </w:tcPr>
          <w:p w:rsidR="00B520A4" w:rsidRPr="005472F8" w:rsidRDefault="00B520A4" w:rsidP="007A2CF9">
            <w:pPr>
              <w:jc w:val="center"/>
              <w:rPr>
                <w:rFonts w:ascii="Arial" w:hAnsi="Arial" w:cs="Arial"/>
                <w:b/>
                <w:bCs/>
                <w:sz w:val="18"/>
                <w:szCs w:val="18"/>
              </w:rPr>
            </w:pPr>
            <w:r w:rsidRPr="005472F8">
              <w:rPr>
                <w:rFonts w:ascii="Arial" w:hAnsi="Arial" w:cs="Arial"/>
                <w:b/>
                <w:bCs/>
                <w:sz w:val="18"/>
                <w:szCs w:val="18"/>
              </w:rPr>
              <w:t>Item</w:t>
            </w:r>
          </w:p>
        </w:tc>
        <w:tc>
          <w:tcPr>
            <w:tcW w:w="4466" w:type="dxa"/>
            <w:tcBorders>
              <w:top w:val="nil"/>
              <w:left w:val="nil"/>
              <w:bottom w:val="single" w:sz="4" w:space="0" w:color="auto"/>
              <w:right w:val="single" w:sz="4" w:space="0" w:color="auto"/>
            </w:tcBorders>
            <w:shd w:val="clear" w:color="000000" w:fill="D9D9D9"/>
            <w:noWrap/>
            <w:vAlign w:val="center"/>
            <w:hideMark/>
          </w:tcPr>
          <w:p w:rsidR="00B520A4" w:rsidRPr="005472F8" w:rsidRDefault="00B520A4" w:rsidP="007A2CF9">
            <w:pPr>
              <w:rPr>
                <w:rFonts w:ascii="Arial" w:hAnsi="Arial" w:cs="Arial"/>
                <w:b/>
                <w:bCs/>
                <w:sz w:val="18"/>
                <w:szCs w:val="18"/>
              </w:rPr>
            </w:pPr>
            <w:r w:rsidRPr="005472F8">
              <w:rPr>
                <w:rFonts w:ascii="Arial" w:hAnsi="Arial" w:cs="Arial"/>
                <w:b/>
                <w:bCs/>
                <w:sz w:val="18"/>
                <w:szCs w:val="18"/>
              </w:rPr>
              <w:t xml:space="preserve">    Produto</w:t>
            </w:r>
          </w:p>
        </w:tc>
        <w:tc>
          <w:tcPr>
            <w:tcW w:w="708" w:type="dxa"/>
            <w:tcBorders>
              <w:top w:val="nil"/>
              <w:left w:val="nil"/>
              <w:bottom w:val="single" w:sz="4" w:space="0" w:color="auto"/>
              <w:right w:val="single" w:sz="4" w:space="0" w:color="auto"/>
            </w:tcBorders>
            <w:shd w:val="clear" w:color="000000" w:fill="D9D9D9"/>
            <w:noWrap/>
            <w:vAlign w:val="center"/>
            <w:hideMark/>
          </w:tcPr>
          <w:p w:rsidR="00B520A4" w:rsidRPr="005472F8" w:rsidRDefault="00B520A4" w:rsidP="007A2CF9">
            <w:pPr>
              <w:jc w:val="center"/>
              <w:rPr>
                <w:rFonts w:ascii="Arial" w:hAnsi="Arial" w:cs="Arial"/>
                <w:b/>
                <w:bCs/>
                <w:sz w:val="18"/>
                <w:szCs w:val="18"/>
              </w:rPr>
            </w:pPr>
            <w:r w:rsidRPr="005472F8">
              <w:rPr>
                <w:rFonts w:ascii="Arial" w:hAnsi="Arial" w:cs="Arial"/>
                <w:b/>
                <w:bCs/>
                <w:sz w:val="18"/>
                <w:szCs w:val="18"/>
              </w:rPr>
              <w:t>Quant</w:t>
            </w:r>
          </w:p>
        </w:tc>
        <w:tc>
          <w:tcPr>
            <w:tcW w:w="641" w:type="dxa"/>
            <w:tcBorders>
              <w:top w:val="nil"/>
              <w:left w:val="nil"/>
              <w:bottom w:val="single" w:sz="4" w:space="0" w:color="auto"/>
              <w:right w:val="single" w:sz="4" w:space="0" w:color="auto"/>
            </w:tcBorders>
            <w:shd w:val="clear" w:color="000000" w:fill="D9D9D9"/>
            <w:noWrap/>
            <w:vAlign w:val="center"/>
            <w:hideMark/>
          </w:tcPr>
          <w:p w:rsidR="00B520A4" w:rsidRPr="005472F8" w:rsidRDefault="00B520A4" w:rsidP="007A2CF9">
            <w:pPr>
              <w:jc w:val="center"/>
              <w:rPr>
                <w:rFonts w:ascii="Arial" w:hAnsi="Arial" w:cs="Arial"/>
                <w:b/>
                <w:bCs/>
                <w:sz w:val="18"/>
                <w:szCs w:val="18"/>
              </w:rPr>
            </w:pPr>
            <w:proofErr w:type="spellStart"/>
            <w:r w:rsidRPr="005472F8">
              <w:rPr>
                <w:rFonts w:ascii="Arial" w:hAnsi="Arial" w:cs="Arial"/>
                <w:b/>
                <w:bCs/>
                <w:sz w:val="18"/>
                <w:szCs w:val="18"/>
              </w:rPr>
              <w:t>Unid</w:t>
            </w:r>
            <w:proofErr w:type="spellEnd"/>
          </w:p>
        </w:tc>
        <w:tc>
          <w:tcPr>
            <w:tcW w:w="777" w:type="dxa"/>
            <w:tcBorders>
              <w:top w:val="nil"/>
              <w:left w:val="nil"/>
              <w:bottom w:val="single" w:sz="4" w:space="0" w:color="auto"/>
              <w:right w:val="single" w:sz="4" w:space="0" w:color="auto"/>
            </w:tcBorders>
            <w:shd w:val="clear" w:color="000000" w:fill="D9D9D9"/>
            <w:noWrap/>
            <w:vAlign w:val="center"/>
            <w:hideMark/>
          </w:tcPr>
          <w:p w:rsidR="00B520A4" w:rsidRPr="005472F8" w:rsidRDefault="00B520A4" w:rsidP="007A2CF9">
            <w:pPr>
              <w:jc w:val="center"/>
              <w:rPr>
                <w:rFonts w:ascii="Arial" w:hAnsi="Arial" w:cs="Arial"/>
                <w:b/>
                <w:bCs/>
                <w:sz w:val="18"/>
                <w:szCs w:val="18"/>
              </w:rPr>
            </w:pPr>
            <w:r w:rsidRPr="005472F8">
              <w:rPr>
                <w:rFonts w:ascii="Arial" w:hAnsi="Arial" w:cs="Arial"/>
                <w:b/>
                <w:bCs/>
                <w:sz w:val="18"/>
                <w:szCs w:val="18"/>
              </w:rPr>
              <w:t>Marca</w:t>
            </w:r>
          </w:p>
        </w:tc>
        <w:tc>
          <w:tcPr>
            <w:tcW w:w="1134" w:type="dxa"/>
            <w:tcBorders>
              <w:top w:val="nil"/>
              <w:left w:val="nil"/>
              <w:bottom w:val="single" w:sz="4" w:space="0" w:color="auto"/>
              <w:right w:val="single" w:sz="4" w:space="0" w:color="auto"/>
            </w:tcBorders>
            <w:shd w:val="clear" w:color="000000" w:fill="D9D9D9"/>
            <w:vAlign w:val="center"/>
          </w:tcPr>
          <w:p w:rsidR="00B520A4" w:rsidRPr="005472F8" w:rsidRDefault="00B520A4" w:rsidP="007A2CF9">
            <w:pPr>
              <w:jc w:val="center"/>
              <w:rPr>
                <w:rFonts w:ascii="Arial" w:hAnsi="Arial" w:cs="Arial"/>
                <w:b/>
                <w:bCs/>
                <w:sz w:val="18"/>
                <w:szCs w:val="18"/>
              </w:rPr>
            </w:pPr>
            <w:r w:rsidRPr="005472F8">
              <w:rPr>
                <w:rFonts w:ascii="Arial" w:hAnsi="Arial" w:cs="Arial"/>
                <w:b/>
                <w:bCs/>
                <w:sz w:val="18"/>
                <w:szCs w:val="18"/>
              </w:rPr>
              <w:t>R$ Unit</w:t>
            </w:r>
          </w:p>
        </w:tc>
        <w:tc>
          <w:tcPr>
            <w:tcW w:w="1417" w:type="dxa"/>
            <w:tcBorders>
              <w:top w:val="nil"/>
              <w:left w:val="nil"/>
              <w:bottom w:val="single" w:sz="4" w:space="0" w:color="auto"/>
              <w:right w:val="single" w:sz="4" w:space="0" w:color="auto"/>
            </w:tcBorders>
            <w:shd w:val="clear" w:color="000000" w:fill="D9D9D9"/>
            <w:noWrap/>
            <w:vAlign w:val="center"/>
            <w:hideMark/>
          </w:tcPr>
          <w:p w:rsidR="00B520A4" w:rsidRPr="005472F8" w:rsidRDefault="00B520A4" w:rsidP="007A2CF9">
            <w:pPr>
              <w:jc w:val="center"/>
              <w:rPr>
                <w:rFonts w:ascii="Arial" w:hAnsi="Arial" w:cs="Arial"/>
                <w:b/>
                <w:bCs/>
                <w:sz w:val="18"/>
                <w:szCs w:val="18"/>
              </w:rPr>
            </w:pPr>
            <w:r w:rsidRPr="005472F8">
              <w:rPr>
                <w:rFonts w:ascii="Arial" w:hAnsi="Arial" w:cs="Arial"/>
                <w:b/>
                <w:bCs/>
                <w:sz w:val="18"/>
                <w:szCs w:val="18"/>
              </w:rPr>
              <w:t>R$ Total</w:t>
            </w:r>
          </w:p>
        </w:tc>
      </w:tr>
      <w:tr w:rsidR="00B520A4" w:rsidRPr="005472F8" w:rsidTr="007A2CF9">
        <w:trPr>
          <w:trHeight w:val="296"/>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B520A4" w:rsidRPr="005472F8" w:rsidRDefault="00B520A4" w:rsidP="007A2CF9">
            <w:pPr>
              <w:jc w:val="center"/>
              <w:rPr>
                <w:rFonts w:ascii="Arial" w:hAnsi="Arial" w:cs="Arial"/>
                <w:color w:val="000000"/>
                <w:sz w:val="18"/>
                <w:szCs w:val="18"/>
              </w:rPr>
            </w:pPr>
          </w:p>
        </w:tc>
        <w:tc>
          <w:tcPr>
            <w:tcW w:w="4466" w:type="dxa"/>
            <w:tcBorders>
              <w:top w:val="nil"/>
              <w:left w:val="nil"/>
              <w:bottom w:val="single" w:sz="4" w:space="0" w:color="auto"/>
              <w:right w:val="single" w:sz="4" w:space="0" w:color="auto"/>
            </w:tcBorders>
            <w:shd w:val="clear" w:color="auto" w:fill="auto"/>
            <w:vAlign w:val="center"/>
            <w:hideMark/>
          </w:tcPr>
          <w:p w:rsidR="00B520A4" w:rsidRPr="005472F8" w:rsidRDefault="00B520A4" w:rsidP="007A2CF9">
            <w:pPr>
              <w:rPr>
                <w:rFonts w:ascii="Arial" w:hAnsi="Arial" w:cs="Arial"/>
                <w:b/>
                <w:bCs/>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B520A4" w:rsidRPr="005472F8" w:rsidRDefault="00B520A4" w:rsidP="007A2CF9">
            <w:pPr>
              <w:jc w:val="center"/>
              <w:rPr>
                <w:rFonts w:ascii="Arial" w:hAnsi="Arial" w:cs="Arial"/>
                <w:color w:val="000000"/>
                <w:sz w:val="18"/>
                <w:szCs w:val="18"/>
              </w:rPr>
            </w:pPr>
          </w:p>
        </w:tc>
        <w:tc>
          <w:tcPr>
            <w:tcW w:w="641" w:type="dxa"/>
            <w:tcBorders>
              <w:top w:val="nil"/>
              <w:left w:val="nil"/>
              <w:bottom w:val="single" w:sz="4" w:space="0" w:color="auto"/>
              <w:right w:val="single" w:sz="4" w:space="0" w:color="auto"/>
            </w:tcBorders>
            <w:shd w:val="clear" w:color="auto" w:fill="auto"/>
            <w:noWrap/>
            <w:vAlign w:val="center"/>
            <w:hideMark/>
          </w:tcPr>
          <w:p w:rsidR="00B520A4" w:rsidRPr="005472F8" w:rsidRDefault="00B520A4" w:rsidP="007A2CF9">
            <w:pPr>
              <w:jc w:val="center"/>
              <w:rPr>
                <w:rFonts w:ascii="Arial" w:hAnsi="Arial" w:cs="Arial"/>
                <w:sz w:val="18"/>
                <w:szCs w:val="18"/>
              </w:rPr>
            </w:pPr>
          </w:p>
        </w:tc>
        <w:tc>
          <w:tcPr>
            <w:tcW w:w="777" w:type="dxa"/>
            <w:tcBorders>
              <w:top w:val="nil"/>
              <w:left w:val="nil"/>
              <w:bottom w:val="single" w:sz="4" w:space="0" w:color="auto"/>
              <w:right w:val="single" w:sz="4" w:space="0" w:color="auto"/>
            </w:tcBorders>
            <w:shd w:val="clear" w:color="auto" w:fill="auto"/>
            <w:noWrap/>
            <w:vAlign w:val="center"/>
            <w:hideMark/>
          </w:tcPr>
          <w:p w:rsidR="00B520A4" w:rsidRPr="005472F8" w:rsidRDefault="00B520A4" w:rsidP="007A2CF9">
            <w:pPr>
              <w:jc w:val="center"/>
              <w:rPr>
                <w:rFonts w:ascii="Arial"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tcPr>
          <w:p w:rsidR="00B520A4" w:rsidRPr="005472F8" w:rsidRDefault="00B520A4" w:rsidP="007A2CF9">
            <w:pPr>
              <w:jc w:val="cente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B520A4" w:rsidRPr="005472F8" w:rsidRDefault="00B520A4" w:rsidP="007A2CF9">
            <w:pPr>
              <w:jc w:val="center"/>
              <w:rPr>
                <w:rFonts w:ascii="Arial" w:hAnsi="Arial" w:cs="Arial"/>
                <w:color w:val="000000"/>
                <w:sz w:val="18"/>
                <w:szCs w:val="18"/>
              </w:rPr>
            </w:pPr>
          </w:p>
        </w:tc>
      </w:tr>
    </w:tbl>
    <w:p w:rsidR="00B520A4" w:rsidRPr="005472F8" w:rsidRDefault="00B520A4" w:rsidP="00B520A4">
      <w:pPr>
        <w:pStyle w:val="Corpodetexto"/>
        <w:widowControl w:val="0"/>
        <w:tabs>
          <w:tab w:val="left" w:pos="2340"/>
        </w:tabs>
        <w:spacing w:before="120" w:line="360" w:lineRule="auto"/>
        <w:rPr>
          <w:rFonts w:cs="Arial"/>
          <w:sz w:val="22"/>
          <w:szCs w:val="22"/>
        </w:rPr>
      </w:pPr>
      <w:r w:rsidRPr="005472F8">
        <w:rPr>
          <w:rFonts w:cs="Arial"/>
          <w:b/>
          <w:sz w:val="22"/>
          <w:szCs w:val="22"/>
        </w:rPr>
        <w:t>2 –</w:t>
      </w:r>
      <w:r w:rsidRPr="005472F8">
        <w:rPr>
          <w:rFonts w:cs="Arial"/>
          <w:sz w:val="22"/>
          <w:szCs w:val="22"/>
        </w:rPr>
        <w:t xml:space="preserve"> Prazo de Entrega: Conforme Termo de Referência.</w:t>
      </w:r>
    </w:p>
    <w:p w:rsidR="00B520A4" w:rsidRPr="005472F8" w:rsidRDefault="00B520A4" w:rsidP="00B520A4">
      <w:pPr>
        <w:widowControl w:val="0"/>
        <w:rPr>
          <w:rFonts w:ascii="Arial" w:hAnsi="Arial" w:cs="Arial"/>
          <w:sz w:val="22"/>
          <w:szCs w:val="22"/>
        </w:rPr>
      </w:pPr>
      <w:r w:rsidRPr="005472F8">
        <w:rPr>
          <w:rFonts w:ascii="Arial" w:hAnsi="Arial" w:cs="Arial"/>
          <w:b/>
          <w:sz w:val="22"/>
          <w:szCs w:val="22"/>
        </w:rPr>
        <w:t>3 –</w:t>
      </w:r>
      <w:r w:rsidRPr="005472F8">
        <w:rPr>
          <w:rFonts w:ascii="Arial" w:hAnsi="Arial" w:cs="Arial"/>
          <w:sz w:val="22"/>
          <w:szCs w:val="22"/>
        </w:rPr>
        <w:t xml:space="preserve"> Prazo de validade da proposta é de </w:t>
      </w:r>
      <w:r w:rsidRPr="005472F8">
        <w:rPr>
          <w:rFonts w:ascii="Arial" w:hAnsi="Arial" w:cs="Arial"/>
          <w:b/>
          <w:sz w:val="22"/>
          <w:szCs w:val="22"/>
        </w:rPr>
        <w:t>60 (sessenta)</w:t>
      </w:r>
      <w:r w:rsidRPr="005472F8">
        <w:rPr>
          <w:rFonts w:ascii="Arial" w:hAnsi="Arial" w:cs="Arial"/>
          <w:sz w:val="22"/>
          <w:szCs w:val="22"/>
        </w:rPr>
        <w:t xml:space="preserve"> dias a partir da data de sua abertura.</w:t>
      </w:r>
    </w:p>
    <w:p w:rsidR="00B520A4" w:rsidRDefault="00B520A4" w:rsidP="00B520A4">
      <w:pPr>
        <w:pStyle w:val="Recuodecorpodetexto"/>
        <w:widowControl w:val="0"/>
        <w:spacing w:before="0" w:after="120"/>
        <w:ind w:left="0" w:firstLine="0"/>
        <w:rPr>
          <w:rFonts w:cs="Arial"/>
          <w:sz w:val="22"/>
          <w:szCs w:val="22"/>
        </w:rPr>
      </w:pPr>
    </w:p>
    <w:p w:rsidR="00B520A4" w:rsidRPr="005472F8" w:rsidRDefault="00B520A4" w:rsidP="00B520A4">
      <w:pPr>
        <w:pStyle w:val="Recuodecorpodetexto"/>
        <w:widowControl w:val="0"/>
        <w:spacing w:before="0" w:after="120"/>
        <w:ind w:left="0" w:firstLine="0"/>
        <w:rPr>
          <w:rFonts w:cs="Arial"/>
          <w:sz w:val="22"/>
          <w:szCs w:val="22"/>
        </w:rPr>
      </w:pPr>
      <w:r w:rsidRPr="005472F8">
        <w:rPr>
          <w:rFonts w:cs="Arial"/>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B520A4" w:rsidRPr="005472F8" w:rsidRDefault="00B520A4" w:rsidP="00B520A4">
      <w:pPr>
        <w:widowControl w:val="0"/>
        <w:spacing w:after="120"/>
        <w:rPr>
          <w:rFonts w:ascii="Arial" w:hAnsi="Arial" w:cs="Arial"/>
          <w:sz w:val="22"/>
          <w:szCs w:val="22"/>
        </w:rPr>
      </w:pPr>
      <w:r w:rsidRPr="005472F8">
        <w:rPr>
          <w:rFonts w:ascii="Arial" w:hAnsi="Arial" w:cs="Arial"/>
          <w:sz w:val="22"/>
          <w:szCs w:val="22"/>
        </w:rPr>
        <w:t>Declaramos que atendemos todas as exigências técnicas mínimas, inclusive de garantia, prazos de entrega e quantidades.</w:t>
      </w:r>
    </w:p>
    <w:p w:rsidR="00B520A4" w:rsidRPr="005472F8" w:rsidRDefault="00B520A4" w:rsidP="00B520A4">
      <w:pPr>
        <w:widowControl w:val="0"/>
        <w:spacing w:after="120"/>
        <w:rPr>
          <w:rFonts w:ascii="Arial" w:hAnsi="Arial" w:cs="Arial"/>
          <w:sz w:val="22"/>
          <w:szCs w:val="22"/>
        </w:rPr>
      </w:pPr>
      <w:r w:rsidRPr="005472F8">
        <w:rPr>
          <w:rFonts w:ascii="Arial" w:hAnsi="Arial" w:cs="Arial"/>
          <w:sz w:val="22"/>
          <w:szCs w:val="22"/>
        </w:rPr>
        <w:t>Informamos ainda, que os pagamentos deverão ser efetuados com todas as condições estabelecidas no Edital da Licitação e seus anexos, na Conta Corre</w:t>
      </w:r>
      <w:r>
        <w:rPr>
          <w:rFonts w:ascii="Arial" w:hAnsi="Arial" w:cs="Arial"/>
          <w:sz w:val="22"/>
          <w:szCs w:val="22"/>
        </w:rPr>
        <w:t xml:space="preserve">nte nº </w:t>
      </w:r>
      <w:proofErr w:type="spellStart"/>
      <w:r>
        <w:rPr>
          <w:rFonts w:ascii="Arial" w:hAnsi="Arial" w:cs="Arial"/>
          <w:sz w:val="22"/>
          <w:szCs w:val="22"/>
        </w:rPr>
        <w:t>xxxxxxx</w:t>
      </w:r>
      <w:proofErr w:type="spellEnd"/>
      <w:r>
        <w:rPr>
          <w:rFonts w:ascii="Arial" w:hAnsi="Arial" w:cs="Arial"/>
          <w:sz w:val="22"/>
          <w:szCs w:val="22"/>
        </w:rPr>
        <w:t xml:space="preserve"> Agência nº </w:t>
      </w:r>
      <w:proofErr w:type="spellStart"/>
      <w:r>
        <w:rPr>
          <w:rFonts w:ascii="Arial" w:hAnsi="Arial" w:cs="Arial"/>
          <w:sz w:val="22"/>
          <w:szCs w:val="22"/>
        </w:rPr>
        <w:t>xxxx</w:t>
      </w:r>
      <w:proofErr w:type="spellEnd"/>
      <w:r>
        <w:rPr>
          <w:rFonts w:ascii="Arial" w:hAnsi="Arial" w:cs="Arial"/>
          <w:sz w:val="22"/>
          <w:szCs w:val="22"/>
        </w:rPr>
        <w:t xml:space="preserve"> </w:t>
      </w:r>
      <w:r w:rsidRPr="005472F8">
        <w:rPr>
          <w:rFonts w:ascii="Arial" w:hAnsi="Arial" w:cs="Arial"/>
          <w:sz w:val="22"/>
          <w:szCs w:val="22"/>
        </w:rPr>
        <w:t xml:space="preserve">do Banco </w:t>
      </w:r>
      <w:proofErr w:type="spellStart"/>
      <w:r w:rsidRPr="005472F8">
        <w:rPr>
          <w:rFonts w:ascii="Arial" w:hAnsi="Arial" w:cs="Arial"/>
          <w:sz w:val="22"/>
          <w:szCs w:val="22"/>
        </w:rPr>
        <w:t>Xxxxxxxx</w:t>
      </w:r>
      <w:proofErr w:type="spellEnd"/>
      <w:r w:rsidRPr="005472F8">
        <w:rPr>
          <w:rFonts w:ascii="Arial" w:hAnsi="Arial" w:cs="Arial"/>
          <w:sz w:val="22"/>
          <w:szCs w:val="22"/>
        </w:rPr>
        <w:t>.</w:t>
      </w:r>
    </w:p>
    <w:p w:rsidR="00B520A4" w:rsidRPr="005472F8" w:rsidRDefault="00B520A4" w:rsidP="00B520A4">
      <w:pPr>
        <w:widowControl w:val="0"/>
        <w:spacing w:line="276" w:lineRule="auto"/>
        <w:rPr>
          <w:rFonts w:ascii="Arial" w:hAnsi="Arial" w:cs="Arial"/>
          <w:sz w:val="22"/>
          <w:szCs w:val="22"/>
        </w:rPr>
      </w:pPr>
      <w:r w:rsidRPr="005472F8">
        <w:rPr>
          <w:rFonts w:ascii="Arial" w:hAnsi="Arial" w:cs="Arial"/>
          <w:sz w:val="22"/>
          <w:szCs w:val="22"/>
        </w:rPr>
        <w:tab/>
      </w:r>
      <w:r w:rsidRPr="005472F8">
        <w:rPr>
          <w:rFonts w:ascii="Arial" w:hAnsi="Arial" w:cs="Arial"/>
          <w:sz w:val="22"/>
          <w:szCs w:val="22"/>
        </w:rPr>
        <w:tab/>
        <w:t>Atenciosamente,</w:t>
      </w:r>
    </w:p>
    <w:p w:rsidR="00B520A4" w:rsidRPr="005472F8" w:rsidRDefault="00B520A4" w:rsidP="00B520A4">
      <w:pPr>
        <w:pStyle w:val="Lista"/>
        <w:widowControl w:val="0"/>
        <w:spacing w:line="276" w:lineRule="auto"/>
        <w:ind w:left="0" w:firstLine="0"/>
        <w:jc w:val="center"/>
        <w:rPr>
          <w:rFonts w:ascii="Arial" w:hAnsi="Arial" w:cs="Arial"/>
          <w:sz w:val="22"/>
          <w:szCs w:val="22"/>
        </w:rPr>
      </w:pPr>
      <w:r w:rsidRPr="005472F8">
        <w:rPr>
          <w:rFonts w:ascii="Arial" w:hAnsi="Arial" w:cs="Arial"/>
          <w:sz w:val="22"/>
          <w:szCs w:val="22"/>
        </w:rPr>
        <w:t>Local e data</w:t>
      </w:r>
    </w:p>
    <w:p w:rsidR="00B520A4" w:rsidRPr="005472F8" w:rsidRDefault="00B520A4" w:rsidP="00B520A4">
      <w:pPr>
        <w:pStyle w:val="Lista"/>
        <w:widowControl w:val="0"/>
        <w:spacing w:line="276" w:lineRule="auto"/>
        <w:ind w:left="0" w:firstLine="0"/>
        <w:jc w:val="center"/>
        <w:rPr>
          <w:rFonts w:ascii="Arial" w:hAnsi="Arial" w:cs="Arial"/>
          <w:sz w:val="16"/>
        </w:rPr>
      </w:pPr>
      <w:r w:rsidRPr="005472F8">
        <w:rPr>
          <w:rFonts w:ascii="Arial" w:hAnsi="Arial" w:cs="Arial"/>
          <w:sz w:val="16"/>
        </w:rPr>
        <w:t>_________________________________________</w:t>
      </w:r>
    </w:p>
    <w:p w:rsidR="00B520A4" w:rsidRPr="005472F8" w:rsidRDefault="00B520A4" w:rsidP="00B520A4">
      <w:pPr>
        <w:pStyle w:val="Lista"/>
        <w:widowControl w:val="0"/>
        <w:spacing w:line="276" w:lineRule="auto"/>
        <w:ind w:left="0" w:firstLine="0"/>
        <w:jc w:val="center"/>
        <w:rPr>
          <w:rFonts w:ascii="Arial" w:hAnsi="Arial" w:cs="Arial"/>
          <w:sz w:val="16"/>
        </w:rPr>
      </w:pPr>
      <w:r w:rsidRPr="005472F8">
        <w:rPr>
          <w:rFonts w:ascii="Arial" w:hAnsi="Arial" w:cs="Arial"/>
          <w:sz w:val="16"/>
        </w:rPr>
        <w:t>Carimbo da empresa/Assinatura do responsável</w:t>
      </w:r>
    </w:p>
    <w:p w:rsidR="00B520A4" w:rsidRPr="005472F8" w:rsidRDefault="00B520A4" w:rsidP="00B520A4">
      <w:pPr>
        <w:widowControl w:val="0"/>
        <w:spacing w:line="276" w:lineRule="auto"/>
        <w:jc w:val="both"/>
        <w:rPr>
          <w:rFonts w:ascii="Arial" w:hAnsi="Arial" w:cs="Arial"/>
          <w:b/>
          <w:sz w:val="16"/>
        </w:rPr>
      </w:pPr>
    </w:p>
    <w:p w:rsidR="00B520A4" w:rsidRPr="005472F8" w:rsidRDefault="00B520A4" w:rsidP="00B520A4">
      <w:pPr>
        <w:widowControl w:val="0"/>
        <w:spacing w:line="276" w:lineRule="auto"/>
        <w:jc w:val="both"/>
        <w:rPr>
          <w:rFonts w:ascii="Arial" w:hAnsi="Arial" w:cs="Arial"/>
          <w:b/>
          <w:sz w:val="16"/>
        </w:rPr>
      </w:pPr>
    </w:p>
    <w:p w:rsidR="00B520A4" w:rsidRPr="005472F8" w:rsidRDefault="00B520A4" w:rsidP="00B520A4">
      <w:pPr>
        <w:pStyle w:val="Recuodecorpodetexto"/>
        <w:widowControl w:val="0"/>
        <w:spacing w:before="0" w:after="120"/>
        <w:ind w:left="0" w:firstLine="0"/>
        <w:rPr>
          <w:rFonts w:cs="Arial"/>
          <w:sz w:val="20"/>
        </w:rPr>
      </w:pPr>
      <w:r w:rsidRPr="005472F8">
        <w:rPr>
          <w:rFonts w:cs="Arial"/>
          <w:b/>
          <w:sz w:val="20"/>
        </w:rPr>
        <w:t>Obs.</w:t>
      </w:r>
      <w:r>
        <w:rPr>
          <w:rFonts w:cs="Arial"/>
          <w:b/>
          <w:sz w:val="20"/>
          <w:lang w:val="pt-BR"/>
        </w:rPr>
        <w:t xml:space="preserve"> </w:t>
      </w:r>
      <w:r w:rsidRPr="005472F8">
        <w:rPr>
          <w:rFonts w:cs="Arial"/>
          <w:sz w:val="20"/>
        </w:rPr>
        <w:t xml:space="preserve">Serão desclassificadas as propostas que apresentarem cotações contendo preços excessivos, simbólicos, de valor zero ou </w:t>
      </w:r>
      <w:proofErr w:type="spellStart"/>
      <w:r w:rsidRPr="005472F8">
        <w:rPr>
          <w:rFonts w:cs="Arial"/>
          <w:sz w:val="20"/>
        </w:rPr>
        <w:t>inexeqüíveis</w:t>
      </w:r>
      <w:proofErr w:type="spellEnd"/>
      <w:r w:rsidRPr="005472F8">
        <w:rPr>
          <w:rFonts w:cs="Arial"/>
          <w:sz w:val="20"/>
        </w:rPr>
        <w:t>, na forma da legislação em vigor, ou ainda, que ofereçam preços ou vantagens baseadas nas ofertas dos demais licitantes.</w:t>
      </w:r>
    </w:p>
    <w:p w:rsidR="00B520A4" w:rsidRPr="005472F8" w:rsidRDefault="00B520A4" w:rsidP="00B520A4">
      <w:pPr>
        <w:pStyle w:val="Cabealho"/>
        <w:widowControl w:val="0"/>
        <w:tabs>
          <w:tab w:val="clear" w:pos="4419"/>
          <w:tab w:val="clear" w:pos="8838"/>
        </w:tabs>
        <w:spacing w:after="120" w:line="276" w:lineRule="auto"/>
        <w:jc w:val="center"/>
        <w:rPr>
          <w:rFonts w:ascii="Arial" w:hAnsi="Arial" w:cs="Arial"/>
          <w:b/>
          <w:sz w:val="24"/>
          <w:szCs w:val="24"/>
        </w:rPr>
      </w:pPr>
      <w:r w:rsidRPr="005472F8">
        <w:rPr>
          <w:rFonts w:ascii="Arial" w:hAnsi="Arial" w:cs="Arial"/>
          <w:b/>
          <w:sz w:val="24"/>
          <w:szCs w:val="24"/>
        </w:rPr>
        <w:lastRenderedPageBreak/>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pStyle w:val="Lista"/>
        <w:widowControl w:val="0"/>
        <w:spacing w:after="120" w:line="276" w:lineRule="auto"/>
        <w:ind w:left="0" w:firstLine="0"/>
        <w:jc w:val="center"/>
        <w:rPr>
          <w:rFonts w:ascii="Arial" w:hAnsi="Arial" w:cs="Arial"/>
          <w:b/>
          <w:szCs w:val="24"/>
        </w:rPr>
      </w:pPr>
      <w:r w:rsidRPr="005472F8">
        <w:rPr>
          <w:rFonts w:ascii="Arial" w:hAnsi="Arial" w:cs="Arial"/>
          <w:b/>
          <w:szCs w:val="24"/>
        </w:rPr>
        <w:t>ANEXO III</w:t>
      </w:r>
    </w:p>
    <w:p w:rsidR="00B520A4" w:rsidRPr="005472F8" w:rsidRDefault="00B520A4" w:rsidP="00B520A4">
      <w:pPr>
        <w:pStyle w:val="Ttulo2"/>
        <w:keepNext w:val="0"/>
        <w:widowControl w:val="0"/>
        <w:spacing w:after="120" w:line="276" w:lineRule="auto"/>
        <w:jc w:val="center"/>
        <w:rPr>
          <w:rFonts w:cs="Arial"/>
          <w:sz w:val="24"/>
          <w:szCs w:val="24"/>
        </w:rPr>
      </w:pPr>
      <w:r w:rsidRPr="005472F8">
        <w:rPr>
          <w:rFonts w:cs="Arial"/>
          <w:sz w:val="24"/>
          <w:szCs w:val="24"/>
        </w:rPr>
        <w:t>TERMO DE CREDENCIAMENTO</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pStyle w:val="Ttulo2"/>
        <w:keepNext w:val="0"/>
        <w:widowControl w:val="0"/>
        <w:spacing w:after="120" w:line="276" w:lineRule="auto"/>
        <w:jc w:val="center"/>
        <w:rPr>
          <w:rFonts w:cs="Arial"/>
          <w:sz w:val="24"/>
        </w:rPr>
      </w:pPr>
    </w:p>
    <w:p w:rsidR="00B520A4" w:rsidRPr="005472F8" w:rsidRDefault="00B520A4" w:rsidP="00B520A4">
      <w:pPr>
        <w:widowControl w:val="0"/>
        <w:rPr>
          <w:rFonts w:ascii="Arial" w:hAnsi="Arial" w:cs="Arial"/>
          <w:sz w:val="24"/>
          <w:szCs w:val="24"/>
        </w:rPr>
      </w:pPr>
      <w:r w:rsidRPr="005472F8">
        <w:rPr>
          <w:rFonts w:ascii="Arial" w:hAnsi="Arial" w:cs="Arial"/>
          <w:sz w:val="24"/>
          <w:szCs w:val="24"/>
        </w:rPr>
        <w:t>À</w:t>
      </w:r>
    </w:p>
    <w:p w:rsidR="00B520A4" w:rsidRPr="005472F8" w:rsidRDefault="00B520A4" w:rsidP="00B520A4">
      <w:pPr>
        <w:widowControl w:val="0"/>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B520A4" w:rsidRPr="005472F8" w:rsidRDefault="00B520A4" w:rsidP="00B520A4">
      <w:pPr>
        <w:widowControl w:val="0"/>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008/2019</w:t>
      </w:r>
      <w:r w:rsidRPr="005472F8">
        <w:rPr>
          <w:rFonts w:ascii="Arial" w:hAnsi="Arial" w:cs="Arial"/>
          <w:sz w:val="24"/>
          <w:szCs w:val="24"/>
        </w:rPr>
        <w:t xml:space="preserve"> - SRP.</w:t>
      </w:r>
    </w:p>
    <w:p w:rsidR="00B520A4" w:rsidRPr="005472F8" w:rsidRDefault="00B520A4" w:rsidP="00B520A4">
      <w:pPr>
        <w:widowControl w:val="0"/>
        <w:rPr>
          <w:rFonts w:ascii="Arial" w:hAnsi="Arial" w:cs="Arial"/>
          <w:sz w:val="24"/>
          <w:szCs w:val="24"/>
        </w:rPr>
      </w:pPr>
    </w:p>
    <w:p w:rsidR="00B520A4" w:rsidRPr="005472F8" w:rsidRDefault="00B520A4" w:rsidP="00B520A4">
      <w:pPr>
        <w:widowControl w:val="0"/>
        <w:rPr>
          <w:rFonts w:ascii="Arial" w:hAnsi="Arial" w:cs="Arial"/>
          <w:sz w:val="24"/>
          <w:szCs w:val="24"/>
        </w:rPr>
      </w:pPr>
    </w:p>
    <w:p w:rsidR="00B520A4" w:rsidRPr="005472F8" w:rsidRDefault="00B520A4" w:rsidP="00B520A4">
      <w:pPr>
        <w:pStyle w:val="Ttulo2"/>
        <w:keepNext w:val="0"/>
        <w:widowControl w:val="0"/>
        <w:spacing w:after="120"/>
        <w:ind w:firstLine="737"/>
        <w:jc w:val="both"/>
        <w:rPr>
          <w:rFonts w:cs="Arial"/>
          <w:b w:val="0"/>
          <w:sz w:val="24"/>
        </w:rPr>
      </w:pPr>
      <w:r w:rsidRPr="005472F8">
        <w:rPr>
          <w:rFonts w:cs="Arial"/>
          <w:b w:val="0"/>
          <w:sz w:val="24"/>
        </w:rPr>
        <w:t xml:space="preserve">Através do presente, credenciamos o (a) Sr. (a) ____________________ portador(a) do RG n.º_______________ e do CPF n.º _________________, a participar da licitação instaurada pela Prefeitura Municipal de Santo Antônio do Leste, na modalidade Pregão Presencial nº </w:t>
      </w:r>
      <w:r>
        <w:rPr>
          <w:rFonts w:cs="Arial"/>
          <w:b w:val="0"/>
          <w:sz w:val="24"/>
          <w:lang w:val="pt-BR"/>
        </w:rPr>
        <w:t>008/2019</w:t>
      </w:r>
      <w:r w:rsidRPr="005472F8">
        <w:rPr>
          <w:rFonts w:cs="Arial"/>
          <w:b w:val="0"/>
          <w:sz w:val="24"/>
        </w:rPr>
        <w:t>, na qualidade de representante legal, outorgando-lhe  amplos poderes para pronunciar-se em nome da empresa ______________________________, CNPJ nº _____________________, especialmente para tomar toda e qualquer decisão durante as fases do Pregão, inclusive emitir e assinar Declarações, oferecer, assinar e rubricar propostas e documentos de habilitação em nome da Outorgante, formular lances na etapa de lances, negociar a redução de preço, manifestar-se imediata e motivadamente sobre  a intenção de interpor recurso administrativo ao final da sessão, desistir de prazos e recursos, prestar todos os esclarecimentos solicitados pelo (a) Pregoeiro (a), firmar contrato em nome da Outorgante, manifestar, prestar todos os esclarecimentos à nossa Proposta, enfim, praticar todos os demais atos pertinentes ao certame em nome da Outorgante.</w:t>
      </w:r>
    </w:p>
    <w:p w:rsidR="00B520A4" w:rsidRPr="005472F8" w:rsidRDefault="00B520A4" w:rsidP="00B520A4">
      <w:pPr>
        <w:pStyle w:val="Ttulo2"/>
        <w:keepNext w:val="0"/>
        <w:widowControl w:val="0"/>
        <w:jc w:val="center"/>
        <w:rPr>
          <w:rFonts w:cs="Arial"/>
          <w:b w:val="0"/>
          <w:sz w:val="24"/>
        </w:rPr>
      </w:pPr>
    </w:p>
    <w:p w:rsidR="00B520A4" w:rsidRPr="005472F8" w:rsidRDefault="00B520A4" w:rsidP="00B520A4">
      <w:pPr>
        <w:rPr>
          <w:rFonts w:ascii="Arial" w:hAnsi="Arial" w:cs="Arial"/>
        </w:rPr>
      </w:pPr>
    </w:p>
    <w:p w:rsidR="00B520A4" w:rsidRPr="005472F8" w:rsidRDefault="00B520A4" w:rsidP="00B520A4">
      <w:pPr>
        <w:pStyle w:val="Ttulo2"/>
        <w:keepNext w:val="0"/>
        <w:widowControl w:val="0"/>
        <w:jc w:val="center"/>
        <w:rPr>
          <w:rFonts w:cs="Arial"/>
          <w:b w:val="0"/>
          <w:sz w:val="24"/>
        </w:rPr>
      </w:pPr>
      <w:r w:rsidRPr="005472F8">
        <w:rPr>
          <w:rFonts w:cs="Arial"/>
          <w:b w:val="0"/>
          <w:sz w:val="24"/>
        </w:rPr>
        <w:t xml:space="preserve">_________________,_____ de _______________ </w:t>
      </w:r>
      <w:proofErr w:type="spellStart"/>
      <w:r w:rsidRPr="005472F8">
        <w:rPr>
          <w:rFonts w:cs="Arial"/>
          <w:b w:val="0"/>
          <w:sz w:val="24"/>
        </w:rPr>
        <w:t>de</w:t>
      </w:r>
      <w:proofErr w:type="spellEnd"/>
      <w:r w:rsidRPr="005472F8">
        <w:rPr>
          <w:rFonts w:cs="Arial"/>
          <w:b w:val="0"/>
          <w:sz w:val="24"/>
        </w:rPr>
        <w:t xml:space="preserve"> 2019.</w:t>
      </w:r>
    </w:p>
    <w:p w:rsidR="00B520A4" w:rsidRPr="005472F8" w:rsidRDefault="00B520A4" w:rsidP="00B520A4">
      <w:pPr>
        <w:pStyle w:val="Ttulo2"/>
        <w:keepNext w:val="0"/>
        <w:widowControl w:val="0"/>
        <w:jc w:val="both"/>
        <w:rPr>
          <w:rFonts w:cs="Arial"/>
          <w:b w:val="0"/>
          <w:sz w:val="24"/>
        </w:rPr>
      </w:pPr>
    </w:p>
    <w:p w:rsidR="00B520A4" w:rsidRPr="005472F8" w:rsidRDefault="00B520A4" w:rsidP="00B520A4">
      <w:pPr>
        <w:pStyle w:val="Ttulo2"/>
        <w:keepNext w:val="0"/>
        <w:widowControl w:val="0"/>
        <w:jc w:val="center"/>
        <w:rPr>
          <w:rFonts w:cs="Arial"/>
          <w:b w:val="0"/>
          <w:sz w:val="24"/>
        </w:rPr>
      </w:pPr>
    </w:p>
    <w:p w:rsidR="00B520A4" w:rsidRPr="005472F8" w:rsidRDefault="00B520A4" w:rsidP="00B520A4">
      <w:pPr>
        <w:pStyle w:val="Ttulo2"/>
        <w:keepNext w:val="0"/>
        <w:widowControl w:val="0"/>
        <w:jc w:val="center"/>
        <w:rPr>
          <w:rFonts w:cs="Arial"/>
          <w:b w:val="0"/>
          <w:sz w:val="24"/>
        </w:rPr>
      </w:pPr>
      <w:r w:rsidRPr="005472F8">
        <w:rPr>
          <w:rFonts w:cs="Arial"/>
          <w:b w:val="0"/>
          <w:sz w:val="24"/>
        </w:rPr>
        <w:t>__________________________</w:t>
      </w:r>
    </w:p>
    <w:p w:rsidR="00B520A4" w:rsidRPr="005472F8" w:rsidRDefault="00B520A4" w:rsidP="00B520A4">
      <w:pPr>
        <w:pStyle w:val="Ttulo2"/>
        <w:keepNext w:val="0"/>
        <w:widowControl w:val="0"/>
        <w:jc w:val="center"/>
        <w:rPr>
          <w:rFonts w:cs="Arial"/>
          <w:b w:val="0"/>
          <w:sz w:val="24"/>
        </w:rPr>
      </w:pPr>
      <w:r w:rsidRPr="005472F8">
        <w:rPr>
          <w:rFonts w:cs="Arial"/>
          <w:b w:val="0"/>
          <w:sz w:val="24"/>
        </w:rPr>
        <w:t>Diretor ou Representante Legal</w:t>
      </w:r>
    </w:p>
    <w:p w:rsidR="00B520A4" w:rsidRPr="005472F8" w:rsidRDefault="00B520A4" w:rsidP="00B520A4">
      <w:pPr>
        <w:pStyle w:val="Ttulo2"/>
        <w:keepNext w:val="0"/>
        <w:widowControl w:val="0"/>
        <w:jc w:val="center"/>
        <w:rPr>
          <w:rFonts w:cs="Arial"/>
          <w:b w:val="0"/>
          <w:sz w:val="24"/>
        </w:rPr>
      </w:pPr>
      <w:r w:rsidRPr="005472F8">
        <w:rPr>
          <w:rFonts w:cs="Arial"/>
          <w:b w:val="0"/>
          <w:sz w:val="24"/>
        </w:rPr>
        <w:t>Carimbo de CNPJ da empresa</w:t>
      </w: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pStyle w:val="Ttulo2"/>
        <w:keepNext w:val="0"/>
        <w:widowControl w:val="0"/>
        <w:jc w:val="both"/>
        <w:rPr>
          <w:rFonts w:cs="Arial"/>
          <w:sz w:val="24"/>
          <w:szCs w:val="24"/>
        </w:rPr>
      </w:pPr>
    </w:p>
    <w:p w:rsidR="00B520A4" w:rsidRPr="005472F8" w:rsidRDefault="00B520A4" w:rsidP="00B520A4">
      <w:pPr>
        <w:pStyle w:val="Ttulo2"/>
        <w:keepNext w:val="0"/>
        <w:widowControl w:val="0"/>
        <w:spacing w:after="120"/>
        <w:jc w:val="both"/>
        <w:rPr>
          <w:rFonts w:cs="Arial"/>
          <w:sz w:val="24"/>
          <w:szCs w:val="24"/>
        </w:rPr>
      </w:pPr>
      <w:r w:rsidRPr="005472F8">
        <w:rPr>
          <w:rFonts w:cs="Arial"/>
          <w:sz w:val="24"/>
          <w:szCs w:val="24"/>
        </w:rPr>
        <w:t>OBS.1: Em caso de representação por meio de procuração particular, a mesma deverá ser reconhecida em cartório.</w:t>
      </w:r>
    </w:p>
    <w:p w:rsidR="00B520A4" w:rsidRPr="005472F8" w:rsidRDefault="00B520A4" w:rsidP="00B520A4">
      <w:pPr>
        <w:pStyle w:val="Ttulo2"/>
        <w:keepNext w:val="0"/>
        <w:widowControl w:val="0"/>
        <w:jc w:val="both"/>
        <w:rPr>
          <w:rFonts w:cs="Arial"/>
          <w:sz w:val="24"/>
          <w:szCs w:val="24"/>
        </w:rPr>
      </w:pPr>
      <w:r w:rsidRPr="005472F8">
        <w:rPr>
          <w:rFonts w:cs="Arial"/>
          <w:sz w:val="24"/>
          <w:szCs w:val="24"/>
        </w:rPr>
        <w:t>OBS.2: Este documento deverá ser entregue fora dos envelopes.</w:t>
      </w: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lastRenderedPageBreak/>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pStyle w:val="Ttulo2"/>
        <w:keepNext w:val="0"/>
        <w:widowControl w:val="0"/>
        <w:spacing w:after="120"/>
        <w:jc w:val="center"/>
        <w:rPr>
          <w:rFonts w:cs="Arial"/>
          <w:sz w:val="24"/>
          <w:szCs w:val="24"/>
        </w:rPr>
      </w:pPr>
      <w:r w:rsidRPr="005472F8">
        <w:rPr>
          <w:rFonts w:cs="Arial"/>
          <w:sz w:val="24"/>
          <w:szCs w:val="24"/>
        </w:rPr>
        <w:t>ANEXO IV</w:t>
      </w:r>
    </w:p>
    <w:p w:rsidR="00B520A4" w:rsidRPr="005472F8" w:rsidRDefault="00B520A4" w:rsidP="00B520A4">
      <w:pPr>
        <w:pStyle w:val="Ttulo2"/>
        <w:keepNext w:val="0"/>
        <w:widowControl w:val="0"/>
        <w:spacing w:after="120"/>
        <w:jc w:val="center"/>
        <w:rPr>
          <w:rFonts w:cs="Arial"/>
          <w:sz w:val="24"/>
          <w:szCs w:val="24"/>
        </w:rPr>
      </w:pPr>
      <w:r w:rsidRPr="005472F8">
        <w:rPr>
          <w:rFonts w:cs="Arial"/>
          <w:sz w:val="24"/>
          <w:szCs w:val="24"/>
        </w:rPr>
        <w:t>DECLARAÇÃO DE CUMPRIMENTO DE REQUISITOS LEGAIS</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À</w:t>
      </w: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008/2019</w:t>
      </w:r>
      <w:r w:rsidRPr="005472F8">
        <w:rPr>
          <w:rFonts w:ascii="Arial" w:hAnsi="Arial" w:cs="Arial"/>
          <w:sz w:val="24"/>
          <w:szCs w:val="24"/>
        </w:rPr>
        <w:t xml:space="preserve"> - SRP.</w:t>
      </w: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xml:space="preserve">(Nome da Empresa) -----------------------------------, CNPJ Nº ------------------------, sediada na Rua --------------------------------------, n. -----------, bairro, -----------------------, CEP---------- Município -------------------------, por seu representante legal abaixo assinado, em cumprimento ao solicitado no Edital do Pregão Presencial nº </w:t>
      </w:r>
      <w:r>
        <w:rPr>
          <w:rFonts w:ascii="Arial" w:hAnsi="Arial" w:cs="Arial"/>
          <w:sz w:val="24"/>
          <w:szCs w:val="24"/>
        </w:rPr>
        <w:t>008/2019</w:t>
      </w:r>
      <w:r w:rsidRPr="005472F8">
        <w:rPr>
          <w:rFonts w:ascii="Arial" w:hAnsi="Arial" w:cs="Arial"/>
          <w:sz w:val="24"/>
          <w:szCs w:val="24"/>
        </w:rPr>
        <w:t xml:space="preserve"> – Prefeitura de Santo Antônio do Leste/MT. DECLARA, sob as penas da lei, que:</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B520A4" w:rsidRPr="005472F8" w:rsidRDefault="00B520A4" w:rsidP="00B520A4">
      <w:pPr>
        <w:widowControl w:val="0"/>
        <w:spacing w:after="120"/>
        <w:jc w:val="both"/>
        <w:rPr>
          <w:rFonts w:ascii="Arial" w:hAnsi="Arial" w:cs="Arial"/>
          <w:sz w:val="24"/>
        </w:rPr>
      </w:pPr>
      <w:r w:rsidRPr="005472F8">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Local e data</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CPF:</w:t>
      </w: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Carimbo de CNPJ da empresa:</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  ) Ressalva: emprega menor, a partir de quatorze anos, na condição de aprendiz*.</w:t>
      </w:r>
    </w:p>
    <w:p w:rsidR="00B520A4" w:rsidRPr="005472F8" w:rsidRDefault="00B520A4" w:rsidP="00B520A4">
      <w:pPr>
        <w:pStyle w:val="Cabealho"/>
        <w:widowControl w:val="0"/>
        <w:tabs>
          <w:tab w:val="clear" w:pos="4419"/>
          <w:tab w:val="clear" w:pos="8838"/>
        </w:tabs>
        <w:spacing w:after="120"/>
        <w:jc w:val="center"/>
        <w:rPr>
          <w:rFonts w:ascii="Arial" w:hAnsi="Arial" w:cs="Arial"/>
          <w:b/>
          <w:sz w:val="24"/>
          <w:szCs w:val="24"/>
        </w:rPr>
      </w:pPr>
    </w:p>
    <w:p w:rsidR="00B520A4" w:rsidRDefault="00B520A4" w:rsidP="00B520A4">
      <w:pPr>
        <w:pStyle w:val="Cabealho"/>
        <w:widowControl w:val="0"/>
        <w:tabs>
          <w:tab w:val="clear" w:pos="4419"/>
          <w:tab w:val="clear" w:pos="8838"/>
        </w:tabs>
        <w:spacing w:after="120"/>
        <w:rPr>
          <w:rFonts w:ascii="Arial" w:hAnsi="Arial" w:cs="Arial"/>
          <w:b/>
          <w:sz w:val="24"/>
          <w:szCs w:val="24"/>
        </w:rPr>
      </w:pPr>
    </w:p>
    <w:p w:rsidR="00EA6B36" w:rsidRDefault="00EA6B36" w:rsidP="00B520A4">
      <w:pPr>
        <w:pStyle w:val="Cabealho"/>
        <w:widowControl w:val="0"/>
        <w:tabs>
          <w:tab w:val="clear" w:pos="4419"/>
          <w:tab w:val="clear" w:pos="8838"/>
        </w:tabs>
        <w:spacing w:after="120"/>
        <w:rPr>
          <w:rFonts w:ascii="Arial" w:hAnsi="Arial" w:cs="Arial"/>
          <w:b/>
          <w:sz w:val="24"/>
          <w:szCs w:val="24"/>
        </w:rPr>
      </w:pPr>
    </w:p>
    <w:p w:rsidR="00EA6B36" w:rsidRPr="005472F8" w:rsidRDefault="00EA6B36" w:rsidP="00B520A4">
      <w:pPr>
        <w:pStyle w:val="Cabealho"/>
        <w:widowControl w:val="0"/>
        <w:tabs>
          <w:tab w:val="clear" w:pos="4419"/>
          <w:tab w:val="clear" w:pos="8838"/>
        </w:tabs>
        <w:spacing w:after="120"/>
        <w:rPr>
          <w:rFonts w:ascii="Arial" w:hAnsi="Arial" w:cs="Arial"/>
          <w:b/>
          <w:sz w:val="24"/>
          <w:szCs w:val="24"/>
        </w:rPr>
      </w:pPr>
    </w:p>
    <w:p w:rsidR="00B520A4" w:rsidRPr="005472F8" w:rsidRDefault="00B520A4" w:rsidP="00B520A4">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pStyle w:val="Ttulo4"/>
        <w:keepNext w:val="0"/>
        <w:widowControl w:val="0"/>
        <w:spacing w:after="120"/>
        <w:rPr>
          <w:rFonts w:cs="Arial"/>
          <w:sz w:val="24"/>
          <w:szCs w:val="24"/>
        </w:rPr>
      </w:pPr>
      <w:r w:rsidRPr="005472F8">
        <w:rPr>
          <w:rFonts w:cs="Arial"/>
          <w:sz w:val="24"/>
          <w:szCs w:val="24"/>
        </w:rPr>
        <w:t>ANEXO V</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DECLARAÇÃO DE HABILITAÇÃO</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widowControl w:val="0"/>
        <w:spacing w:line="276" w:lineRule="auto"/>
        <w:jc w:val="center"/>
        <w:rPr>
          <w:rFonts w:ascii="Arial" w:hAnsi="Arial" w:cs="Arial"/>
          <w:b/>
          <w:sz w:val="28"/>
          <w:szCs w:val="28"/>
        </w:rPr>
      </w:pPr>
    </w:p>
    <w:p w:rsidR="00B520A4" w:rsidRPr="005472F8" w:rsidRDefault="00B520A4" w:rsidP="00B520A4">
      <w:pPr>
        <w:widowControl w:val="0"/>
        <w:spacing w:line="276" w:lineRule="auto"/>
        <w:jc w:val="center"/>
        <w:rPr>
          <w:rFonts w:ascii="Arial" w:hAnsi="Arial" w:cs="Arial"/>
          <w:b/>
        </w:rPr>
      </w:pPr>
    </w:p>
    <w:p w:rsidR="00B520A4" w:rsidRPr="005472F8" w:rsidRDefault="00B520A4" w:rsidP="00B520A4">
      <w:pPr>
        <w:widowControl w:val="0"/>
        <w:spacing w:line="276" w:lineRule="auto"/>
        <w:jc w:val="center"/>
        <w:rPr>
          <w:rFonts w:ascii="Arial" w:hAnsi="Arial" w:cs="Arial"/>
          <w:b/>
        </w:rPr>
      </w:pPr>
    </w:p>
    <w:p w:rsidR="00B520A4" w:rsidRPr="005472F8" w:rsidRDefault="00B520A4" w:rsidP="00B520A4">
      <w:pPr>
        <w:widowControl w:val="0"/>
        <w:spacing w:line="276" w:lineRule="auto"/>
        <w:jc w:val="center"/>
        <w:rPr>
          <w:rFonts w:ascii="Arial" w:hAnsi="Arial" w:cs="Arial"/>
          <w:b/>
        </w:rPr>
      </w:pPr>
    </w:p>
    <w:p w:rsidR="00B520A4" w:rsidRPr="005472F8" w:rsidRDefault="00B520A4" w:rsidP="00B520A4">
      <w:pPr>
        <w:widowControl w:val="0"/>
        <w:jc w:val="center"/>
        <w:rPr>
          <w:rFonts w:ascii="Arial" w:hAnsi="Arial" w:cs="Arial"/>
          <w:b/>
          <w:sz w:val="24"/>
        </w:rPr>
      </w:pPr>
    </w:p>
    <w:p w:rsidR="00B520A4" w:rsidRPr="005472F8" w:rsidRDefault="00B520A4" w:rsidP="00B520A4">
      <w:pPr>
        <w:widowControl w:val="0"/>
        <w:spacing w:after="120"/>
        <w:ind w:firstLine="737"/>
        <w:jc w:val="both"/>
        <w:rPr>
          <w:rFonts w:ascii="Arial" w:hAnsi="Arial" w:cs="Arial"/>
          <w:sz w:val="24"/>
        </w:rPr>
      </w:pPr>
      <w:r w:rsidRPr="005472F8">
        <w:rPr>
          <w:rFonts w:ascii="Arial" w:hAnsi="Arial" w:cs="Arial"/>
          <w:sz w:val="24"/>
        </w:rPr>
        <w:t xml:space="preserve">Declaramos, para todos os efeitos legais, que a empresa ___________________ _____________________, CNPJ nº _________________, reúne todos os requisitos de habilitação exigidos no Edital quanto às condições de qualificação jurídica, fiscal, trabalhista, técnica e econômico-financeira, bem como de que está ciente e concorda com o disposto em Edital de Pregão Presencial n° </w:t>
      </w:r>
      <w:r>
        <w:rPr>
          <w:rFonts w:ascii="Arial" w:hAnsi="Arial" w:cs="Arial"/>
          <w:sz w:val="24"/>
        </w:rPr>
        <w:t>008/2019</w:t>
      </w:r>
      <w:r w:rsidRPr="005472F8">
        <w:rPr>
          <w:rFonts w:ascii="Arial" w:hAnsi="Arial" w:cs="Arial"/>
          <w:sz w:val="24"/>
        </w:rPr>
        <w:t xml:space="preserve"> e com as regras definidas no Art. 5° do Decreto nº 7.218/2006.</w:t>
      </w:r>
    </w:p>
    <w:p w:rsidR="00B520A4" w:rsidRPr="005472F8" w:rsidRDefault="00B520A4" w:rsidP="00B520A4">
      <w:pPr>
        <w:widowControl w:val="0"/>
        <w:jc w:val="both"/>
        <w:rPr>
          <w:rFonts w:ascii="Arial" w:hAnsi="Arial" w:cs="Arial"/>
          <w:sz w:val="24"/>
        </w:rPr>
      </w:pPr>
    </w:p>
    <w:p w:rsidR="00B520A4" w:rsidRPr="005472F8" w:rsidRDefault="00B520A4" w:rsidP="00B520A4">
      <w:pPr>
        <w:pStyle w:val="Ttulo2"/>
        <w:keepNext w:val="0"/>
        <w:widowControl w:val="0"/>
        <w:jc w:val="both"/>
        <w:rPr>
          <w:rFonts w:cs="Arial"/>
          <w:sz w:val="20"/>
        </w:rPr>
      </w:pPr>
    </w:p>
    <w:p w:rsidR="00B520A4" w:rsidRPr="005472F8" w:rsidRDefault="00B520A4" w:rsidP="00B520A4">
      <w:pPr>
        <w:pStyle w:val="Ttulo2"/>
        <w:keepNext w:val="0"/>
        <w:widowControl w:val="0"/>
        <w:jc w:val="center"/>
        <w:rPr>
          <w:rFonts w:cs="Arial"/>
          <w:b w:val="0"/>
          <w:sz w:val="24"/>
        </w:rPr>
      </w:pPr>
      <w:r w:rsidRPr="005472F8">
        <w:rPr>
          <w:rFonts w:cs="Arial"/>
          <w:b w:val="0"/>
          <w:sz w:val="24"/>
        </w:rPr>
        <w:t xml:space="preserve">____________________, _____ de ______________  </w:t>
      </w:r>
      <w:proofErr w:type="spellStart"/>
      <w:r w:rsidRPr="005472F8">
        <w:rPr>
          <w:rFonts w:cs="Arial"/>
          <w:b w:val="0"/>
          <w:sz w:val="24"/>
        </w:rPr>
        <w:t>de</w:t>
      </w:r>
      <w:proofErr w:type="spellEnd"/>
      <w:r w:rsidRPr="005472F8">
        <w:rPr>
          <w:rFonts w:cs="Arial"/>
          <w:b w:val="0"/>
          <w:sz w:val="24"/>
        </w:rPr>
        <w:t xml:space="preserve"> 2019.</w:t>
      </w:r>
    </w:p>
    <w:p w:rsidR="00B520A4" w:rsidRPr="005472F8" w:rsidRDefault="00B520A4" w:rsidP="00B520A4">
      <w:pPr>
        <w:pStyle w:val="Ttulo2"/>
        <w:keepNext w:val="0"/>
        <w:widowControl w:val="0"/>
        <w:jc w:val="both"/>
        <w:rPr>
          <w:rFonts w:cs="Arial"/>
          <w:b w:val="0"/>
          <w:sz w:val="24"/>
        </w:rPr>
      </w:pPr>
    </w:p>
    <w:p w:rsidR="00B520A4" w:rsidRPr="005472F8" w:rsidRDefault="00B520A4" w:rsidP="00B520A4">
      <w:pPr>
        <w:pStyle w:val="Ttulo2"/>
        <w:keepNext w:val="0"/>
        <w:widowControl w:val="0"/>
        <w:jc w:val="center"/>
        <w:rPr>
          <w:rFonts w:cs="Arial"/>
          <w:b w:val="0"/>
          <w:sz w:val="24"/>
        </w:rPr>
      </w:pPr>
    </w:p>
    <w:p w:rsidR="00B520A4" w:rsidRPr="005472F8" w:rsidRDefault="00B520A4" w:rsidP="00B520A4">
      <w:pPr>
        <w:rPr>
          <w:rFonts w:ascii="Arial" w:hAnsi="Arial" w:cs="Arial"/>
        </w:rPr>
      </w:pPr>
    </w:p>
    <w:p w:rsidR="00B520A4" w:rsidRPr="005472F8" w:rsidRDefault="00B520A4" w:rsidP="00B520A4">
      <w:pPr>
        <w:pStyle w:val="Ttulo2"/>
        <w:keepNext w:val="0"/>
        <w:widowControl w:val="0"/>
        <w:jc w:val="center"/>
        <w:rPr>
          <w:rFonts w:cs="Arial"/>
          <w:b w:val="0"/>
          <w:sz w:val="24"/>
        </w:rPr>
      </w:pPr>
    </w:p>
    <w:p w:rsidR="00B520A4" w:rsidRPr="005472F8" w:rsidRDefault="00B520A4" w:rsidP="00B520A4">
      <w:pPr>
        <w:pStyle w:val="Ttulo2"/>
        <w:keepNext w:val="0"/>
        <w:widowControl w:val="0"/>
        <w:jc w:val="center"/>
        <w:rPr>
          <w:rFonts w:cs="Arial"/>
          <w:b w:val="0"/>
          <w:sz w:val="24"/>
        </w:rPr>
      </w:pPr>
      <w:r w:rsidRPr="005472F8">
        <w:rPr>
          <w:rFonts w:cs="Arial"/>
          <w:b w:val="0"/>
          <w:sz w:val="24"/>
        </w:rPr>
        <w:t>___________________________</w:t>
      </w:r>
    </w:p>
    <w:p w:rsidR="00B520A4" w:rsidRPr="005472F8" w:rsidRDefault="00B520A4" w:rsidP="00B520A4">
      <w:pPr>
        <w:pStyle w:val="Ttulo2"/>
        <w:keepNext w:val="0"/>
        <w:widowControl w:val="0"/>
        <w:jc w:val="center"/>
        <w:rPr>
          <w:rFonts w:cs="Arial"/>
          <w:b w:val="0"/>
          <w:sz w:val="24"/>
          <w:szCs w:val="24"/>
        </w:rPr>
      </w:pPr>
      <w:r w:rsidRPr="005472F8">
        <w:rPr>
          <w:rFonts w:cs="Arial"/>
          <w:b w:val="0"/>
          <w:sz w:val="24"/>
          <w:szCs w:val="24"/>
        </w:rPr>
        <w:t>Diretor ou Representante Legal</w:t>
      </w:r>
    </w:p>
    <w:p w:rsidR="00B520A4" w:rsidRPr="005472F8" w:rsidRDefault="00B520A4" w:rsidP="00B520A4">
      <w:pPr>
        <w:pStyle w:val="Ttulo2"/>
        <w:keepNext w:val="0"/>
        <w:widowControl w:val="0"/>
        <w:jc w:val="center"/>
        <w:rPr>
          <w:rFonts w:cs="Arial"/>
          <w:b w:val="0"/>
          <w:sz w:val="24"/>
          <w:szCs w:val="24"/>
        </w:rPr>
      </w:pPr>
      <w:r w:rsidRPr="005472F8">
        <w:rPr>
          <w:rFonts w:cs="Arial"/>
          <w:b w:val="0"/>
          <w:sz w:val="24"/>
          <w:szCs w:val="24"/>
        </w:rPr>
        <w:t>CPF:</w:t>
      </w:r>
    </w:p>
    <w:p w:rsidR="00B520A4" w:rsidRPr="005472F8" w:rsidRDefault="00B520A4" w:rsidP="00B520A4">
      <w:pPr>
        <w:pStyle w:val="Ttulo2"/>
        <w:keepNext w:val="0"/>
        <w:widowControl w:val="0"/>
        <w:jc w:val="center"/>
        <w:rPr>
          <w:rFonts w:cs="Arial"/>
          <w:b w:val="0"/>
          <w:sz w:val="24"/>
          <w:szCs w:val="24"/>
        </w:rPr>
      </w:pPr>
      <w:r w:rsidRPr="005472F8">
        <w:rPr>
          <w:rFonts w:cs="Arial"/>
          <w:b w:val="0"/>
          <w:sz w:val="24"/>
          <w:szCs w:val="24"/>
        </w:rPr>
        <w:t>Carimbo de CNPJ da empresa:</w:t>
      </w:r>
    </w:p>
    <w:p w:rsidR="00B520A4" w:rsidRPr="005472F8" w:rsidRDefault="00B520A4" w:rsidP="00B520A4">
      <w:pPr>
        <w:pStyle w:val="Ttulo2"/>
        <w:keepNext w:val="0"/>
        <w:widowControl w:val="0"/>
        <w:jc w:val="both"/>
        <w:rPr>
          <w:rFonts w:cs="Arial"/>
          <w:sz w:val="20"/>
        </w:rPr>
      </w:pPr>
      <w:r w:rsidRPr="005472F8">
        <w:rPr>
          <w:rFonts w:cs="Arial"/>
          <w:sz w:val="20"/>
        </w:rPr>
        <w:t xml:space="preserve"> </w:t>
      </w:r>
    </w:p>
    <w:p w:rsidR="00B520A4" w:rsidRPr="005472F8" w:rsidRDefault="00B520A4" w:rsidP="00B520A4">
      <w:pPr>
        <w:pStyle w:val="Ttulo2"/>
        <w:keepNext w:val="0"/>
        <w:widowControl w:val="0"/>
        <w:jc w:val="both"/>
        <w:rPr>
          <w:rFonts w:cs="Arial"/>
          <w:sz w:val="20"/>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tabs>
          <w:tab w:val="left" w:pos="2385"/>
        </w:tabs>
        <w:rPr>
          <w:rFonts w:ascii="Arial" w:hAnsi="Arial" w:cs="Arial"/>
        </w:rPr>
      </w:pPr>
      <w:r w:rsidRPr="005472F8">
        <w:rPr>
          <w:rFonts w:ascii="Arial" w:hAnsi="Arial" w:cs="Arial"/>
        </w:rPr>
        <w:tab/>
      </w: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jc w:val="both"/>
        <w:rPr>
          <w:rFonts w:ascii="Arial" w:hAnsi="Arial" w:cs="Arial"/>
          <w:b/>
          <w:sz w:val="24"/>
          <w:szCs w:val="24"/>
        </w:rPr>
      </w:pPr>
    </w:p>
    <w:p w:rsidR="00B520A4" w:rsidRPr="005472F8" w:rsidRDefault="00B520A4" w:rsidP="00B520A4">
      <w:pPr>
        <w:widowControl w:val="0"/>
        <w:jc w:val="both"/>
        <w:rPr>
          <w:rFonts w:ascii="Arial" w:hAnsi="Arial" w:cs="Arial"/>
          <w:sz w:val="24"/>
          <w:szCs w:val="24"/>
        </w:rPr>
      </w:pPr>
      <w:r w:rsidRPr="005472F8">
        <w:rPr>
          <w:rFonts w:ascii="Arial" w:hAnsi="Arial" w:cs="Arial"/>
          <w:b/>
          <w:sz w:val="24"/>
          <w:szCs w:val="24"/>
        </w:rPr>
        <w:t>Obs</w:t>
      </w:r>
      <w:r w:rsidRPr="005472F8">
        <w:rPr>
          <w:rFonts w:ascii="Arial" w:hAnsi="Arial" w:cs="Arial"/>
          <w:sz w:val="24"/>
          <w:szCs w:val="24"/>
        </w:rPr>
        <w:t>.: No caso de microempresa e empresa de pequeno porte que, nos termos da LC 123/2006, possuir alguma restrição na documentação referente à regularidade fiscal e/ou trabalhista, esta deverá ser mencionada, como ressalva, nesta declaração, além de juntar o documento com restrição no envelope de habilitação.</w:t>
      </w:r>
    </w:p>
    <w:p w:rsidR="00B520A4" w:rsidRPr="005472F8" w:rsidRDefault="00B520A4" w:rsidP="00B520A4">
      <w:pPr>
        <w:pStyle w:val="Ttulo2"/>
        <w:keepNext w:val="0"/>
        <w:widowControl w:val="0"/>
        <w:jc w:val="both"/>
        <w:rPr>
          <w:rFonts w:cs="Arial"/>
          <w:sz w:val="28"/>
          <w:szCs w:val="28"/>
        </w:rPr>
      </w:pPr>
    </w:p>
    <w:p w:rsidR="00B520A4" w:rsidRPr="005472F8" w:rsidRDefault="00B520A4" w:rsidP="00B520A4">
      <w:pPr>
        <w:pStyle w:val="Ttulo2"/>
        <w:keepNext w:val="0"/>
        <w:widowControl w:val="0"/>
        <w:jc w:val="both"/>
        <w:rPr>
          <w:rFonts w:cs="Arial"/>
          <w:sz w:val="24"/>
          <w:szCs w:val="24"/>
        </w:rPr>
      </w:pPr>
      <w:r w:rsidRPr="005472F8">
        <w:rPr>
          <w:rFonts w:cs="Arial"/>
          <w:sz w:val="24"/>
          <w:szCs w:val="24"/>
        </w:rPr>
        <w:t>OBS: Este documento deverá ser entregue fora dos envelopes de Habilitação e Proposta.</w:t>
      </w: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Pr="005472F8" w:rsidRDefault="00B520A4" w:rsidP="00B520A4">
      <w:pPr>
        <w:widowControl w:val="0"/>
        <w:rPr>
          <w:rFonts w:ascii="Arial" w:hAnsi="Arial" w:cs="Arial"/>
        </w:rPr>
      </w:pPr>
    </w:p>
    <w:p w:rsidR="00B520A4" w:rsidRDefault="00B520A4" w:rsidP="00B520A4">
      <w:pPr>
        <w:pStyle w:val="Cabealho"/>
        <w:widowControl w:val="0"/>
        <w:tabs>
          <w:tab w:val="clear" w:pos="4419"/>
          <w:tab w:val="clear" w:pos="8838"/>
        </w:tabs>
        <w:spacing w:after="120"/>
        <w:jc w:val="center"/>
        <w:rPr>
          <w:rFonts w:ascii="Arial" w:hAnsi="Arial" w:cs="Arial"/>
          <w:b/>
          <w:sz w:val="24"/>
          <w:szCs w:val="24"/>
        </w:rPr>
      </w:pPr>
    </w:p>
    <w:p w:rsidR="00B520A4" w:rsidRPr="005472F8" w:rsidRDefault="00B520A4" w:rsidP="00B520A4">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pStyle w:val="Ttulo4"/>
        <w:keepNext w:val="0"/>
        <w:widowControl w:val="0"/>
        <w:spacing w:after="120"/>
        <w:rPr>
          <w:rFonts w:cs="Arial"/>
          <w:sz w:val="24"/>
          <w:szCs w:val="24"/>
        </w:rPr>
      </w:pPr>
      <w:r w:rsidRPr="005472F8">
        <w:rPr>
          <w:rFonts w:cs="Arial"/>
          <w:sz w:val="24"/>
          <w:szCs w:val="24"/>
        </w:rPr>
        <w:t>ANEXO VI</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MODELO DE DECLARAÇÃO DE SUPERVENIÊNCIA DE FATOS </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IMPEDITIVOS</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widowControl w:val="0"/>
        <w:spacing w:line="276" w:lineRule="auto"/>
        <w:jc w:val="both"/>
        <w:rPr>
          <w:rFonts w:ascii="Arial" w:hAnsi="Arial" w:cs="Arial"/>
          <w:b/>
          <w:sz w:val="28"/>
          <w:szCs w:val="28"/>
        </w:rPr>
      </w:pPr>
    </w:p>
    <w:p w:rsidR="00B520A4" w:rsidRPr="005472F8" w:rsidRDefault="00B520A4" w:rsidP="00B520A4">
      <w:pPr>
        <w:widowControl w:val="0"/>
        <w:spacing w:line="276" w:lineRule="auto"/>
        <w:jc w:val="both"/>
        <w:rPr>
          <w:rFonts w:ascii="Arial" w:hAnsi="Arial" w:cs="Arial"/>
          <w:b/>
        </w:rPr>
      </w:pPr>
    </w:p>
    <w:p w:rsidR="00B520A4" w:rsidRPr="005472F8" w:rsidRDefault="00B520A4" w:rsidP="00B520A4">
      <w:pPr>
        <w:widowControl w:val="0"/>
        <w:spacing w:line="276" w:lineRule="auto"/>
        <w:jc w:val="both"/>
        <w:rPr>
          <w:rFonts w:ascii="Arial" w:hAnsi="Arial" w:cs="Arial"/>
          <w:b/>
        </w:rPr>
      </w:pPr>
    </w:p>
    <w:p w:rsidR="00B520A4" w:rsidRPr="005472F8" w:rsidRDefault="00B520A4" w:rsidP="00B520A4">
      <w:pPr>
        <w:widowControl w:val="0"/>
        <w:spacing w:line="276" w:lineRule="auto"/>
        <w:jc w:val="both"/>
        <w:rPr>
          <w:rFonts w:ascii="Arial" w:hAnsi="Arial" w:cs="Arial"/>
          <w:b/>
        </w:rPr>
      </w:pPr>
    </w:p>
    <w:p w:rsidR="00B520A4" w:rsidRPr="005472F8" w:rsidRDefault="00B520A4" w:rsidP="00B520A4">
      <w:pPr>
        <w:widowControl w:val="0"/>
        <w:spacing w:line="276" w:lineRule="auto"/>
        <w:jc w:val="both"/>
        <w:rPr>
          <w:rFonts w:ascii="Arial" w:hAnsi="Arial" w:cs="Arial"/>
        </w:rPr>
      </w:pPr>
    </w:p>
    <w:p w:rsidR="00B520A4" w:rsidRPr="005472F8" w:rsidRDefault="00B520A4" w:rsidP="00B520A4">
      <w:pPr>
        <w:widowControl w:val="0"/>
        <w:spacing w:line="276" w:lineRule="auto"/>
        <w:jc w:val="both"/>
        <w:rPr>
          <w:rFonts w:ascii="Arial" w:hAnsi="Arial" w:cs="Arial"/>
          <w:sz w:val="24"/>
        </w:rPr>
      </w:pPr>
    </w:p>
    <w:p w:rsidR="00B520A4" w:rsidRPr="005472F8" w:rsidRDefault="00B520A4" w:rsidP="00B520A4">
      <w:pPr>
        <w:pStyle w:val="Recuodecorpodetexto2"/>
        <w:widowControl w:val="0"/>
        <w:spacing w:after="120"/>
        <w:ind w:left="0" w:firstLine="737"/>
        <w:rPr>
          <w:rFonts w:cs="Arial"/>
          <w:sz w:val="20"/>
        </w:rPr>
      </w:pPr>
      <w:r w:rsidRPr="005472F8">
        <w:rPr>
          <w:rFonts w:cs="Arial"/>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 Pregão Presencial nº </w:t>
      </w:r>
      <w:r>
        <w:rPr>
          <w:rFonts w:cs="Arial"/>
          <w:lang w:val="pt-BR"/>
        </w:rPr>
        <w:t>008/2019</w:t>
      </w:r>
      <w:r w:rsidRPr="005472F8">
        <w:rPr>
          <w:rFonts w:cs="Arial"/>
        </w:rPr>
        <w:t xml:space="preserve"> - SRP, na forma determinada no § 2º, do artigo 32, da lei 8666/93 e alterações, devidamente assinada pelo representante legal da empresa participante.</w:t>
      </w:r>
    </w:p>
    <w:p w:rsidR="00B520A4" w:rsidRPr="005472F8" w:rsidRDefault="00B520A4" w:rsidP="00B520A4">
      <w:pPr>
        <w:pStyle w:val="Recuodecorpodetexto2"/>
        <w:widowControl w:val="0"/>
        <w:ind w:left="0" w:firstLine="0"/>
        <w:rPr>
          <w:rFonts w:cs="Arial"/>
          <w:sz w:val="20"/>
        </w:rPr>
      </w:pPr>
    </w:p>
    <w:p w:rsidR="00B520A4" w:rsidRPr="005472F8" w:rsidRDefault="00B520A4" w:rsidP="00B520A4">
      <w:pPr>
        <w:pStyle w:val="Recuodecorpodetexto2"/>
        <w:widowControl w:val="0"/>
        <w:ind w:left="0" w:firstLine="0"/>
        <w:jc w:val="center"/>
        <w:rPr>
          <w:rFonts w:cs="Arial"/>
        </w:rPr>
      </w:pPr>
    </w:p>
    <w:p w:rsidR="00B520A4" w:rsidRPr="005472F8" w:rsidRDefault="00B520A4" w:rsidP="00B520A4">
      <w:pPr>
        <w:pStyle w:val="Recuodecorpodetexto2"/>
        <w:widowControl w:val="0"/>
        <w:ind w:left="0" w:firstLine="0"/>
        <w:jc w:val="center"/>
        <w:rPr>
          <w:rFonts w:cs="Arial"/>
        </w:rPr>
      </w:pPr>
      <w:r w:rsidRPr="005472F8">
        <w:rPr>
          <w:rFonts w:cs="Arial"/>
        </w:rPr>
        <w:t>Local e data,</w:t>
      </w:r>
    </w:p>
    <w:p w:rsidR="00B520A4" w:rsidRPr="005472F8" w:rsidRDefault="00B520A4" w:rsidP="00B520A4">
      <w:pPr>
        <w:pStyle w:val="Recuodecorpodetexto2"/>
        <w:widowControl w:val="0"/>
        <w:ind w:left="0" w:firstLine="0"/>
        <w:jc w:val="center"/>
        <w:rPr>
          <w:rFonts w:cs="Arial"/>
        </w:rPr>
      </w:pPr>
    </w:p>
    <w:p w:rsidR="00B520A4" w:rsidRPr="005472F8" w:rsidRDefault="00B520A4" w:rsidP="00B520A4">
      <w:pPr>
        <w:pStyle w:val="Recuodecorpodetexto2"/>
        <w:widowControl w:val="0"/>
        <w:ind w:left="0" w:firstLine="0"/>
        <w:jc w:val="center"/>
        <w:rPr>
          <w:rFonts w:cs="Arial"/>
        </w:rPr>
      </w:pPr>
    </w:p>
    <w:p w:rsidR="00B520A4" w:rsidRPr="005472F8" w:rsidRDefault="00B520A4" w:rsidP="00B520A4">
      <w:pPr>
        <w:pStyle w:val="Recuodecorpodetexto2"/>
        <w:widowControl w:val="0"/>
        <w:ind w:left="0" w:firstLine="0"/>
        <w:jc w:val="center"/>
        <w:rPr>
          <w:rFonts w:cs="Arial"/>
        </w:rPr>
      </w:pPr>
    </w:p>
    <w:p w:rsidR="00B520A4" w:rsidRPr="005472F8" w:rsidRDefault="00B520A4" w:rsidP="00B520A4">
      <w:pPr>
        <w:pStyle w:val="Recuodecorpodetexto2"/>
        <w:widowControl w:val="0"/>
        <w:ind w:left="0" w:firstLine="0"/>
        <w:jc w:val="center"/>
        <w:rPr>
          <w:rFonts w:cs="Arial"/>
        </w:rPr>
      </w:pPr>
      <w:r w:rsidRPr="005472F8">
        <w:rPr>
          <w:rFonts w:cs="Arial"/>
        </w:rPr>
        <w:t>_____________________________________________</w:t>
      </w:r>
    </w:p>
    <w:p w:rsidR="00B520A4" w:rsidRPr="005472F8" w:rsidRDefault="00B520A4" w:rsidP="00B520A4">
      <w:pPr>
        <w:widowControl w:val="0"/>
        <w:jc w:val="center"/>
        <w:rPr>
          <w:rFonts w:ascii="Arial" w:hAnsi="Arial" w:cs="Arial"/>
          <w:sz w:val="24"/>
        </w:rPr>
      </w:pPr>
      <w:r w:rsidRPr="005472F8">
        <w:rPr>
          <w:rFonts w:ascii="Arial" w:hAnsi="Arial" w:cs="Arial"/>
          <w:sz w:val="24"/>
        </w:rPr>
        <w:t>(assinatura e identificação do representante legal)</w:t>
      </w:r>
    </w:p>
    <w:p w:rsidR="00B520A4" w:rsidRPr="005472F8" w:rsidRDefault="00B520A4" w:rsidP="00B520A4">
      <w:pPr>
        <w:widowControl w:val="0"/>
        <w:rPr>
          <w:rFonts w:ascii="Arial" w:hAnsi="Arial" w:cs="Arial"/>
        </w:rPr>
      </w:pPr>
    </w:p>
    <w:p w:rsidR="00B520A4" w:rsidRPr="005472F8" w:rsidRDefault="00B520A4" w:rsidP="00B520A4">
      <w:pPr>
        <w:pStyle w:val="Cabealho"/>
        <w:widowControl w:val="0"/>
        <w:jc w:val="center"/>
        <w:rPr>
          <w:rFonts w:ascii="Arial" w:hAnsi="Arial" w:cs="Arial"/>
          <w:sz w:val="24"/>
          <w:szCs w:val="24"/>
        </w:rPr>
      </w:pPr>
      <w:r w:rsidRPr="005472F8">
        <w:rPr>
          <w:rFonts w:ascii="Arial" w:hAnsi="Arial" w:cs="Arial"/>
          <w:sz w:val="24"/>
          <w:szCs w:val="24"/>
        </w:rPr>
        <w:t>CPF:</w:t>
      </w:r>
    </w:p>
    <w:p w:rsidR="00B520A4" w:rsidRPr="005472F8" w:rsidRDefault="00B520A4" w:rsidP="00B520A4">
      <w:pPr>
        <w:pStyle w:val="Cabealho"/>
        <w:widowControl w:val="0"/>
        <w:tabs>
          <w:tab w:val="clear" w:pos="4419"/>
          <w:tab w:val="clear" w:pos="8838"/>
        </w:tabs>
        <w:jc w:val="center"/>
        <w:rPr>
          <w:rFonts w:ascii="Arial" w:hAnsi="Arial" w:cs="Arial"/>
          <w:sz w:val="24"/>
          <w:szCs w:val="24"/>
        </w:rPr>
      </w:pPr>
      <w:r w:rsidRPr="005472F8">
        <w:rPr>
          <w:rFonts w:ascii="Arial" w:hAnsi="Arial" w:cs="Arial"/>
          <w:sz w:val="24"/>
          <w:szCs w:val="24"/>
        </w:rPr>
        <w:t>Carimbo de CNPJ da empresa:</w:t>
      </w:r>
    </w:p>
    <w:p w:rsidR="00B520A4" w:rsidRPr="005472F8" w:rsidRDefault="00B520A4" w:rsidP="00B520A4">
      <w:pPr>
        <w:widowControl w:val="0"/>
        <w:rPr>
          <w:rFonts w:ascii="Arial" w:hAnsi="Arial" w:cs="Arial"/>
          <w:sz w:val="24"/>
          <w:szCs w:val="24"/>
        </w:rPr>
      </w:pPr>
    </w:p>
    <w:p w:rsidR="00B520A4" w:rsidRPr="005472F8" w:rsidRDefault="00B520A4" w:rsidP="00B520A4">
      <w:pPr>
        <w:widowControl w:val="0"/>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B520A4" w:rsidRPr="005472F8" w:rsidRDefault="00B520A4" w:rsidP="00B520A4">
      <w:pPr>
        <w:widowControl w:val="0"/>
        <w:spacing w:line="276" w:lineRule="auto"/>
        <w:rPr>
          <w:rFonts w:ascii="Arial" w:hAnsi="Arial" w:cs="Arial"/>
          <w:sz w:val="24"/>
          <w:szCs w:val="24"/>
        </w:rPr>
      </w:pPr>
    </w:p>
    <w:p w:rsidR="00EA6B36" w:rsidRDefault="00EA6B36" w:rsidP="00B520A4">
      <w:pPr>
        <w:widowControl w:val="0"/>
        <w:spacing w:after="120"/>
        <w:jc w:val="center"/>
        <w:rPr>
          <w:rFonts w:ascii="Arial" w:hAnsi="Arial" w:cs="Arial"/>
          <w:b/>
          <w:sz w:val="24"/>
          <w:szCs w:val="24"/>
        </w:rPr>
      </w:pP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ANEXO VII</w:t>
      </w:r>
    </w:p>
    <w:p w:rsidR="00B520A4" w:rsidRPr="005472F8" w:rsidRDefault="00B520A4" w:rsidP="00B520A4">
      <w:pPr>
        <w:widowControl w:val="0"/>
        <w:spacing w:after="120"/>
        <w:jc w:val="center"/>
        <w:rPr>
          <w:rFonts w:ascii="Arial" w:hAnsi="Arial" w:cs="Arial"/>
          <w:sz w:val="24"/>
          <w:szCs w:val="24"/>
        </w:rPr>
      </w:pPr>
    </w:p>
    <w:p w:rsidR="00B520A4" w:rsidRPr="005472F8" w:rsidRDefault="00B520A4" w:rsidP="00B520A4">
      <w:pPr>
        <w:widowControl w:val="0"/>
        <w:spacing w:line="276" w:lineRule="auto"/>
        <w:jc w:val="both"/>
        <w:rPr>
          <w:rFonts w:ascii="Arial" w:hAnsi="Arial" w:cs="Arial"/>
          <w:sz w:val="24"/>
          <w:szCs w:val="24"/>
        </w:rPr>
      </w:pPr>
      <w:r w:rsidRPr="005472F8">
        <w:rPr>
          <w:rFonts w:ascii="Arial" w:hAnsi="Arial" w:cs="Arial"/>
          <w:b/>
          <w:sz w:val="24"/>
          <w:szCs w:val="24"/>
        </w:rPr>
        <w:t>REQUERIMENTO DE BENEFÍCIO DO TRATAMENTO DIFERENCIADO E DECLARA</w:t>
      </w:r>
      <w:r w:rsidRPr="005472F8">
        <w:rPr>
          <w:rFonts w:ascii="Arial" w:hAnsi="Arial" w:cs="Arial"/>
          <w:b/>
          <w:sz w:val="24"/>
          <w:szCs w:val="24"/>
        </w:rPr>
        <w:softHyphen/>
        <w:t>ÇÃO PARA MICROEMPRESAS, EMPRESAS DE PEQUENO PORTE E MICROEMPREENDEDOR INDIVIDUAL</w:t>
      </w:r>
      <w:r w:rsidRPr="005472F8">
        <w:rPr>
          <w:rFonts w:ascii="Arial" w:hAnsi="Arial" w:cs="Arial"/>
          <w:sz w:val="24"/>
          <w:szCs w:val="24"/>
        </w:rPr>
        <w:t xml:space="preserve"> (Lei Complemen</w:t>
      </w:r>
      <w:r w:rsidRPr="005472F8">
        <w:rPr>
          <w:rFonts w:ascii="Arial" w:hAnsi="Arial" w:cs="Arial"/>
          <w:sz w:val="24"/>
          <w:szCs w:val="24"/>
        </w:rPr>
        <w:softHyphen/>
        <w:t>tar nº 123/2006)</w:t>
      </w:r>
    </w:p>
    <w:p w:rsidR="00B520A4" w:rsidRPr="005472F8" w:rsidRDefault="00B520A4" w:rsidP="00B520A4">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B520A4" w:rsidRPr="005472F8" w:rsidRDefault="00B520A4" w:rsidP="00B520A4">
      <w:pPr>
        <w:widowControl w:val="0"/>
        <w:spacing w:after="120"/>
        <w:rPr>
          <w:rFonts w:ascii="Arial" w:hAnsi="Arial" w:cs="Arial"/>
          <w:sz w:val="22"/>
          <w:szCs w:val="22"/>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À</w:t>
      </w: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B520A4" w:rsidRPr="005472F8" w:rsidRDefault="00B520A4" w:rsidP="00B520A4">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008/2019</w:t>
      </w:r>
      <w:r w:rsidRPr="005472F8">
        <w:rPr>
          <w:rFonts w:ascii="Arial" w:hAnsi="Arial" w:cs="Arial"/>
          <w:sz w:val="24"/>
          <w:szCs w:val="24"/>
        </w:rPr>
        <w:t xml:space="preserve"> - SRP.</w:t>
      </w: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jc w:val="both"/>
        <w:rPr>
          <w:rFonts w:ascii="Arial" w:hAnsi="Arial" w:cs="Arial"/>
          <w:sz w:val="24"/>
          <w:szCs w:val="24"/>
        </w:rPr>
      </w:pPr>
    </w:p>
    <w:p w:rsidR="00B520A4" w:rsidRPr="005472F8" w:rsidRDefault="00B520A4" w:rsidP="00B520A4">
      <w:pPr>
        <w:widowControl w:val="0"/>
        <w:spacing w:after="120"/>
        <w:ind w:firstLine="737"/>
        <w:jc w:val="both"/>
        <w:rPr>
          <w:rFonts w:ascii="Arial" w:hAnsi="Arial" w:cs="Arial"/>
          <w:sz w:val="24"/>
          <w:szCs w:val="24"/>
        </w:rPr>
      </w:pPr>
      <w:r w:rsidRPr="005472F8">
        <w:rPr>
          <w:rFonts w:ascii="Arial" w:hAnsi="Arial" w:cs="Arial"/>
          <w:sz w:val="24"/>
          <w:szCs w:val="24"/>
        </w:rPr>
        <w:t xml:space="preserve">Para fins de participação na licitação Pregão Presencial nº </w:t>
      </w:r>
      <w:r>
        <w:rPr>
          <w:rFonts w:ascii="Arial" w:hAnsi="Arial" w:cs="Arial"/>
          <w:sz w:val="24"/>
          <w:szCs w:val="24"/>
        </w:rPr>
        <w:t>008/2019</w:t>
      </w:r>
      <w:r w:rsidRPr="005472F8">
        <w:rPr>
          <w:rFonts w:ascii="Arial" w:hAnsi="Arial" w:cs="Arial"/>
          <w:sz w:val="24"/>
          <w:szCs w:val="24"/>
        </w:rPr>
        <w:t xml:space="preserve"> - SRP a (o)</w:t>
      </w:r>
      <w:r w:rsidRPr="005472F8">
        <w:rPr>
          <w:rFonts w:ascii="Arial" w:hAnsi="Arial" w:cs="Arial"/>
        </w:rPr>
        <w:t xml:space="preserve"> </w:t>
      </w:r>
      <w:r w:rsidRPr="005472F8">
        <w:rPr>
          <w:rFonts w:ascii="Arial" w:hAnsi="Arial" w:cs="Arial"/>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Pregão nº </w:t>
      </w:r>
      <w:r>
        <w:rPr>
          <w:rFonts w:ascii="Arial" w:hAnsi="Arial" w:cs="Arial"/>
          <w:sz w:val="24"/>
          <w:szCs w:val="24"/>
        </w:rPr>
        <w:t>008/2019</w:t>
      </w:r>
      <w:r w:rsidRPr="005472F8">
        <w:rPr>
          <w:rFonts w:ascii="Arial" w:hAnsi="Arial" w:cs="Arial"/>
          <w:sz w:val="24"/>
          <w:szCs w:val="24"/>
        </w:rPr>
        <w:t xml:space="preserve"> seja dado o tratamento diferenciado concedido a essas em</w:t>
      </w:r>
      <w:r w:rsidRPr="005472F8">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Pr="005472F8">
          <w:rPr>
            <w:rFonts w:ascii="Arial" w:hAnsi="Arial" w:cs="Arial"/>
            <w:sz w:val="24"/>
            <w:szCs w:val="24"/>
          </w:rPr>
          <w:t>42 a</w:t>
        </w:r>
      </w:smartTag>
      <w:r w:rsidRPr="005472F8">
        <w:rPr>
          <w:rFonts w:ascii="Arial" w:hAnsi="Arial" w:cs="Arial"/>
          <w:sz w:val="24"/>
          <w:szCs w:val="24"/>
        </w:rPr>
        <w:t xml:space="preserve"> 45 da Lei Complementar nº 123/2006. </w:t>
      </w:r>
    </w:p>
    <w:p w:rsidR="00B520A4" w:rsidRPr="005472F8" w:rsidRDefault="00B520A4" w:rsidP="00B520A4">
      <w:pPr>
        <w:widowControl w:val="0"/>
        <w:spacing w:after="120"/>
        <w:ind w:firstLine="737"/>
        <w:jc w:val="both"/>
        <w:rPr>
          <w:rFonts w:ascii="Arial" w:hAnsi="Arial" w:cs="Arial"/>
          <w:sz w:val="24"/>
          <w:szCs w:val="24"/>
        </w:rPr>
      </w:pPr>
      <w:r w:rsidRPr="005472F8">
        <w:rPr>
          <w:rFonts w:ascii="Arial" w:hAnsi="Arial" w:cs="Arial"/>
          <w:sz w:val="24"/>
          <w:szCs w:val="24"/>
        </w:rPr>
        <w:t xml:space="preserve">Declaramos ainda, que não existe qualquer impedimento entre os previstos nos incisos do § 4º do artigo 3º da Lei Complementar Federal nº 123/2006. </w:t>
      </w:r>
    </w:p>
    <w:p w:rsidR="00B520A4" w:rsidRPr="005472F8" w:rsidRDefault="00B520A4" w:rsidP="00B520A4">
      <w:pPr>
        <w:widowControl w:val="0"/>
        <w:spacing w:after="120"/>
        <w:ind w:firstLine="737"/>
        <w:jc w:val="both"/>
        <w:rPr>
          <w:rFonts w:ascii="Arial" w:hAnsi="Arial" w:cs="Arial"/>
          <w:sz w:val="24"/>
          <w:szCs w:val="24"/>
        </w:rPr>
      </w:pPr>
      <w:r w:rsidRPr="005472F8">
        <w:rPr>
          <w:rFonts w:ascii="Arial" w:hAnsi="Arial" w:cs="Arial"/>
          <w:b/>
          <w:sz w:val="24"/>
          <w:szCs w:val="24"/>
        </w:rPr>
        <w:t>Como prova da referida condição, apresentamos em documento anexo, CERTIDÃO emitida pela Junta Comercial ou Certificado da Condição de Microempreendedor Individual – CCMEI, conforme o caso.</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Local e data</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_____________________________________</w:t>
      </w: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Assinatura do representante legal sob carimbo</w:t>
      </w:r>
    </w:p>
    <w:p w:rsidR="00B520A4" w:rsidRPr="005472F8" w:rsidRDefault="00B520A4" w:rsidP="00B520A4">
      <w:pPr>
        <w:widowControl w:val="0"/>
        <w:jc w:val="center"/>
        <w:rPr>
          <w:rFonts w:ascii="Arial" w:hAnsi="Arial" w:cs="Arial"/>
          <w:b/>
          <w:sz w:val="36"/>
          <w:szCs w:val="36"/>
        </w:rPr>
      </w:pPr>
    </w:p>
    <w:p w:rsidR="00B520A4" w:rsidRPr="005472F8" w:rsidRDefault="00B520A4" w:rsidP="00B520A4">
      <w:pPr>
        <w:widowControl w:val="0"/>
        <w:jc w:val="center"/>
        <w:rPr>
          <w:rFonts w:ascii="Arial" w:hAnsi="Arial" w:cs="Arial"/>
          <w:b/>
          <w:sz w:val="36"/>
          <w:szCs w:val="36"/>
        </w:rPr>
      </w:pPr>
    </w:p>
    <w:p w:rsidR="00B520A4" w:rsidRPr="005472F8" w:rsidRDefault="00B520A4" w:rsidP="00B520A4">
      <w:pPr>
        <w:widowControl w:val="0"/>
        <w:jc w:val="center"/>
        <w:rPr>
          <w:rFonts w:ascii="Arial" w:hAnsi="Arial" w:cs="Arial"/>
          <w:b/>
          <w:sz w:val="36"/>
          <w:szCs w:val="36"/>
        </w:rPr>
      </w:pPr>
    </w:p>
    <w:p w:rsidR="00B520A4" w:rsidRPr="005472F8" w:rsidRDefault="00B520A4" w:rsidP="00B520A4">
      <w:pPr>
        <w:widowControl w:val="0"/>
        <w:jc w:val="both"/>
        <w:rPr>
          <w:rFonts w:ascii="Arial" w:hAnsi="Arial" w:cs="Arial"/>
          <w:b/>
          <w:sz w:val="24"/>
          <w:szCs w:val="24"/>
        </w:rPr>
      </w:pPr>
      <w:r w:rsidRPr="005472F8">
        <w:rPr>
          <w:rFonts w:ascii="Arial" w:hAnsi="Arial" w:cs="Arial"/>
          <w:b/>
          <w:sz w:val="24"/>
          <w:szCs w:val="24"/>
        </w:rPr>
        <w:t>Obs.: Este documento deverá ser entregue fora dos envelopes.</w:t>
      </w:r>
    </w:p>
    <w:p w:rsidR="00B520A4" w:rsidRPr="005472F8" w:rsidRDefault="00B520A4" w:rsidP="00B520A4">
      <w:pPr>
        <w:widowControl w:val="0"/>
        <w:spacing w:after="120"/>
        <w:jc w:val="center"/>
        <w:rPr>
          <w:rFonts w:ascii="Arial" w:hAnsi="Arial" w:cs="Arial"/>
          <w:b/>
          <w:sz w:val="24"/>
          <w:szCs w:val="24"/>
        </w:rPr>
      </w:pPr>
    </w:p>
    <w:p w:rsidR="00B520A4" w:rsidRPr="005472F8" w:rsidRDefault="00B520A4" w:rsidP="00B520A4">
      <w:pPr>
        <w:widowControl w:val="0"/>
        <w:spacing w:after="120"/>
        <w:jc w:val="center"/>
        <w:rPr>
          <w:rFonts w:ascii="Arial" w:hAnsi="Arial" w:cs="Arial"/>
          <w:b/>
          <w:sz w:val="24"/>
          <w:szCs w:val="24"/>
        </w:rPr>
      </w:pPr>
    </w:p>
    <w:p w:rsidR="00B520A4" w:rsidRPr="005472F8" w:rsidRDefault="00B520A4" w:rsidP="00B520A4">
      <w:pPr>
        <w:widowControl w:val="0"/>
        <w:spacing w:after="120"/>
        <w:jc w:val="center"/>
        <w:rPr>
          <w:rFonts w:ascii="Arial" w:hAnsi="Arial" w:cs="Arial"/>
          <w:b/>
          <w:sz w:val="24"/>
          <w:szCs w:val="24"/>
        </w:rPr>
      </w:pP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lastRenderedPageBreak/>
        <w:t xml:space="preserve">PREGÃO PRESENCIAL Nº </w:t>
      </w:r>
      <w:r>
        <w:rPr>
          <w:rFonts w:ascii="Arial" w:hAnsi="Arial" w:cs="Arial"/>
          <w:b/>
          <w:sz w:val="24"/>
          <w:szCs w:val="24"/>
        </w:rPr>
        <w:t>008/2019</w:t>
      </w:r>
      <w:r w:rsidRPr="005472F8">
        <w:rPr>
          <w:rFonts w:ascii="Arial" w:hAnsi="Arial" w:cs="Arial"/>
          <w:b/>
          <w:sz w:val="24"/>
          <w:szCs w:val="24"/>
        </w:rPr>
        <w:t xml:space="preserve"> - SRP </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ANEXO VIII</w:t>
      </w:r>
    </w:p>
    <w:p w:rsidR="00B520A4" w:rsidRPr="005472F8" w:rsidRDefault="00B520A4" w:rsidP="00B520A4">
      <w:pPr>
        <w:jc w:val="center"/>
        <w:rPr>
          <w:rFonts w:ascii="Arial" w:hAnsi="Arial" w:cs="Arial"/>
          <w:b/>
          <w:bCs/>
          <w:sz w:val="24"/>
          <w:szCs w:val="24"/>
          <w:u w:val="single"/>
        </w:rPr>
      </w:pPr>
      <w:r w:rsidRPr="005472F8">
        <w:rPr>
          <w:rFonts w:ascii="Arial" w:hAnsi="Arial" w:cs="Arial"/>
          <w:b/>
          <w:bCs/>
          <w:sz w:val="24"/>
          <w:szCs w:val="24"/>
          <w:u w:val="single"/>
        </w:rPr>
        <w:t>MODELO DE ATESTADO DE CAPACIDADE TÉCNICA</w:t>
      </w:r>
    </w:p>
    <w:p w:rsidR="00B520A4" w:rsidRPr="005472F8" w:rsidRDefault="00B520A4" w:rsidP="00B520A4">
      <w:pPr>
        <w:jc w:val="both"/>
        <w:rPr>
          <w:rFonts w:ascii="Arial" w:hAnsi="Arial" w:cs="Arial"/>
          <w:sz w:val="24"/>
          <w:szCs w:val="24"/>
        </w:rPr>
      </w:pPr>
    </w:p>
    <w:p w:rsidR="00B520A4" w:rsidRPr="005472F8" w:rsidRDefault="00B520A4" w:rsidP="00B520A4">
      <w:pPr>
        <w:tabs>
          <w:tab w:val="left" w:pos="6372"/>
        </w:tabs>
        <w:jc w:val="both"/>
        <w:rPr>
          <w:rFonts w:ascii="Arial" w:hAnsi="Arial" w:cs="Arial"/>
          <w:bCs/>
          <w:sz w:val="24"/>
          <w:szCs w:val="24"/>
        </w:rPr>
      </w:pPr>
      <w:r w:rsidRPr="005472F8">
        <w:rPr>
          <w:rFonts w:ascii="Arial" w:hAnsi="Arial" w:cs="Arial"/>
          <w:bCs/>
          <w:sz w:val="24"/>
          <w:szCs w:val="24"/>
        </w:rPr>
        <w:tab/>
      </w:r>
    </w:p>
    <w:p w:rsidR="00B520A4" w:rsidRPr="005472F8" w:rsidRDefault="00B520A4" w:rsidP="00B520A4">
      <w:pPr>
        <w:ind w:firstLine="708"/>
        <w:jc w:val="both"/>
        <w:rPr>
          <w:rFonts w:ascii="Arial" w:hAnsi="Arial" w:cs="Arial"/>
          <w:bCs/>
          <w:sz w:val="24"/>
          <w:szCs w:val="24"/>
        </w:rPr>
      </w:pPr>
      <w:r w:rsidRPr="005472F8">
        <w:rPr>
          <w:rFonts w:ascii="Arial" w:hAnsi="Arial" w:cs="Arial"/>
          <w:bCs/>
          <w:sz w:val="24"/>
          <w:szCs w:val="24"/>
        </w:rPr>
        <w:t xml:space="preserve">A empresa ________, inscrita no CNPJ sob nº __________, situada ______________________ (endereço completo), atesta para os devidos fins que a empresa ________(empresa requerente), inscrita no CNPJ sob nº________ , situada____________ (endereço completo), </w:t>
      </w:r>
      <w:r w:rsidRPr="005472F8">
        <w:rPr>
          <w:rFonts w:ascii="Arial" w:hAnsi="Arial" w:cs="Arial"/>
          <w:bCs/>
          <w:sz w:val="24"/>
          <w:szCs w:val="24"/>
          <w:u w:val="single"/>
        </w:rPr>
        <w:t>forneceu os materiais ou prestou os serviços</w:t>
      </w:r>
      <w:r w:rsidRPr="005472F8">
        <w:rPr>
          <w:rFonts w:ascii="Arial" w:hAnsi="Arial" w:cs="Arial"/>
          <w:bCs/>
          <w:sz w:val="24"/>
          <w:szCs w:val="24"/>
        </w:rPr>
        <w:t xml:space="preserve"> abaixo especificados em plenas condições de uso, no prazo de entrega estabelecido.</w:t>
      </w:r>
    </w:p>
    <w:p w:rsidR="00B520A4" w:rsidRPr="005472F8" w:rsidRDefault="00B520A4" w:rsidP="00B520A4">
      <w:pPr>
        <w:pStyle w:val="Recuodecorpodetexto"/>
        <w:ind w:left="0" w:firstLine="0"/>
        <w:rPr>
          <w:rFonts w:cs="Arial"/>
          <w:bCs/>
          <w:szCs w:val="24"/>
        </w:rPr>
      </w:pPr>
      <w:r w:rsidRPr="005472F8">
        <w:rPr>
          <w:rFonts w:cs="Arial"/>
          <w:bCs/>
          <w:szCs w:val="24"/>
        </w:rPr>
        <w:t xml:space="preserve">Atestamos que tais </w:t>
      </w:r>
      <w:r w:rsidRPr="005472F8">
        <w:rPr>
          <w:rFonts w:cs="Arial"/>
          <w:bCs/>
          <w:szCs w:val="24"/>
          <w:u w:val="single"/>
        </w:rPr>
        <w:t>fornecimentos ou prestações de serviços</w:t>
      </w:r>
      <w:r w:rsidRPr="005472F8">
        <w:rPr>
          <w:rFonts w:cs="Arial"/>
          <w:bCs/>
          <w:szCs w:val="24"/>
        </w:rPr>
        <w:t xml:space="preserve"> foram executado(a)s satisfatoriamente, não existindo em nossos registros, até a presente data, fatos que desabonem sua conduta e responsabilidade com as obrigações assumidas.</w:t>
      </w:r>
    </w:p>
    <w:p w:rsidR="00B520A4" w:rsidRPr="005472F8" w:rsidRDefault="00B520A4" w:rsidP="00B520A4">
      <w:pPr>
        <w:pStyle w:val="Recuodecorpodetexto"/>
        <w:rPr>
          <w:rFonts w:cs="Arial"/>
          <w:bCs/>
          <w:szCs w:val="24"/>
        </w:rPr>
      </w:pPr>
    </w:p>
    <w:p w:rsidR="00B520A4" w:rsidRPr="005472F8" w:rsidRDefault="00B520A4" w:rsidP="00B520A4">
      <w:pPr>
        <w:pStyle w:val="Recuodecorpodetexto"/>
        <w:rPr>
          <w:rFonts w:cs="Arial"/>
          <w:bCs/>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Local e data</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_____________________________________</w:t>
      </w:r>
    </w:p>
    <w:p w:rsidR="00B520A4" w:rsidRPr="005472F8" w:rsidRDefault="00B520A4" w:rsidP="00B520A4">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B520A4" w:rsidRPr="005472F8" w:rsidRDefault="00B520A4" w:rsidP="00B520A4">
      <w:pPr>
        <w:autoSpaceDE w:val="0"/>
        <w:autoSpaceDN w:val="0"/>
        <w:adjustRightInd w:val="0"/>
        <w:jc w:val="both"/>
        <w:rPr>
          <w:rFonts w:ascii="Arial" w:hAnsi="Arial" w:cs="Arial"/>
          <w:sz w:val="24"/>
          <w:szCs w:val="24"/>
        </w:rPr>
      </w:pPr>
    </w:p>
    <w:p w:rsidR="00B520A4" w:rsidRPr="005472F8" w:rsidRDefault="00B520A4" w:rsidP="00B520A4">
      <w:pPr>
        <w:autoSpaceDE w:val="0"/>
        <w:autoSpaceDN w:val="0"/>
        <w:adjustRightInd w:val="0"/>
        <w:jc w:val="both"/>
        <w:rPr>
          <w:rFonts w:ascii="Arial" w:hAnsi="Arial" w:cs="Arial"/>
          <w:sz w:val="24"/>
          <w:szCs w:val="24"/>
        </w:rPr>
      </w:pPr>
    </w:p>
    <w:p w:rsidR="00B520A4" w:rsidRPr="005472F8" w:rsidRDefault="00B520A4" w:rsidP="00B520A4">
      <w:pPr>
        <w:autoSpaceDE w:val="0"/>
        <w:autoSpaceDN w:val="0"/>
        <w:adjustRightInd w:val="0"/>
        <w:jc w:val="both"/>
        <w:rPr>
          <w:rFonts w:ascii="Arial" w:hAnsi="Arial" w:cs="Arial"/>
          <w:sz w:val="24"/>
          <w:szCs w:val="24"/>
        </w:rPr>
      </w:pPr>
    </w:p>
    <w:p w:rsidR="00B520A4" w:rsidRPr="005472F8" w:rsidRDefault="00B520A4" w:rsidP="00B520A4">
      <w:pPr>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B520A4" w:rsidRPr="005472F8" w:rsidRDefault="00B520A4" w:rsidP="00B520A4">
      <w:pPr>
        <w:autoSpaceDE w:val="0"/>
        <w:autoSpaceDN w:val="0"/>
        <w:adjustRightInd w:val="0"/>
        <w:jc w:val="both"/>
        <w:rPr>
          <w:rFonts w:ascii="Arial" w:hAnsi="Arial" w:cs="Arial"/>
          <w:color w:val="000000"/>
          <w:sz w:val="24"/>
          <w:szCs w:val="24"/>
        </w:rPr>
      </w:pPr>
      <w:r w:rsidRPr="005472F8">
        <w:rPr>
          <w:rFonts w:ascii="Arial" w:hAnsi="Arial" w:cs="Arial"/>
          <w:sz w:val="24"/>
          <w:szCs w:val="24"/>
        </w:rPr>
        <w:t>A cópia do atestado deve ser autenticada em cartório, ou ser apresentado original para autenticação</w:t>
      </w:r>
      <w:r w:rsidRPr="005472F8">
        <w:rPr>
          <w:rFonts w:ascii="Arial" w:hAnsi="Arial" w:cs="Arial"/>
          <w:color w:val="000000"/>
          <w:sz w:val="24"/>
          <w:szCs w:val="24"/>
        </w:rPr>
        <w:t xml:space="preserve"> por servidor do Setor de Licitação desta Prefeitura.</w:t>
      </w:r>
    </w:p>
    <w:p w:rsidR="00B520A4" w:rsidRPr="005472F8" w:rsidRDefault="00B520A4" w:rsidP="00B520A4">
      <w:pPr>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Nesse atestado deve-se comprovar a aptidão para o desempenho de atividades pertinentes, compatíveis em características, quantidades e prazos </w:t>
      </w:r>
      <w:r w:rsidRPr="005472F8">
        <w:rPr>
          <w:rFonts w:ascii="Arial" w:hAnsi="Arial" w:cs="Arial"/>
          <w:sz w:val="24"/>
          <w:szCs w:val="24"/>
          <w:u w:val="single"/>
        </w:rPr>
        <w:t>de acordo com o objeto social da empresa.</w:t>
      </w:r>
      <w:r w:rsidRPr="005472F8">
        <w:rPr>
          <w:rFonts w:ascii="Arial" w:hAnsi="Arial" w:cs="Arial"/>
          <w:sz w:val="24"/>
          <w:szCs w:val="24"/>
        </w:rPr>
        <w:t xml:space="preserve"> </w:t>
      </w:r>
    </w:p>
    <w:p w:rsidR="00B520A4" w:rsidRPr="005472F8" w:rsidRDefault="00B520A4" w:rsidP="00B520A4">
      <w:pPr>
        <w:jc w:val="both"/>
        <w:rPr>
          <w:rFonts w:ascii="Arial" w:hAnsi="Arial" w:cs="Arial"/>
          <w:sz w:val="24"/>
          <w:szCs w:val="24"/>
        </w:rPr>
      </w:pPr>
      <w:proofErr w:type="spellStart"/>
      <w:r w:rsidRPr="005472F8">
        <w:rPr>
          <w:rFonts w:ascii="Arial" w:hAnsi="Arial" w:cs="Arial"/>
          <w:sz w:val="24"/>
          <w:szCs w:val="24"/>
        </w:rPr>
        <w:t>Obs</w:t>
      </w:r>
      <w:proofErr w:type="spellEnd"/>
      <w:r w:rsidRPr="005472F8">
        <w:rPr>
          <w:rFonts w:ascii="Arial" w:hAnsi="Arial" w:cs="Arial"/>
          <w:sz w:val="24"/>
          <w:szCs w:val="24"/>
        </w:rPr>
        <w:t>:</w:t>
      </w:r>
      <w:r w:rsidRPr="005472F8">
        <w:rPr>
          <w:rFonts w:ascii="Arial" w:hAnsi="Arial" w:cs="Arial"/>
          <w:color w:val="FF0000"/>
          <w:sz w:val="24"/>
          <w:szCs w:val="24"/>
        </w:rPr>
        <w:t xml:space="preserve"> </w:t>
      </w:r>
      <w:r w:rsidRPr="005472F8">
        <w:rPr>
          <w:rFonts w:ascii="Arial" w:hAnsi="Arial" w:cs="Arial"/>
          <w:sz w:val="24"/>
          <w:szCs w:val="24"/>
        </w:rPr>
        <w:t>Este atestado não pode ser fornecido por Pessoa Física.</w:t>
      </w:r>
    </w:p>
    <w:p w:rsidR="00B520A4" w:rsidRPr="005472F8" w:rsidRDefault="00B520A4" w:rsidP="00B520A4">
      <w:pPr>
        <w:widowControl w:val="0"/>
        <w:spacing w:after="120"/>
        <w:jc w:val="center"/>
        <w:rPr>
          <w:rFonts w:ascii="Arial" w:hAnsi="Arial" w:cs="Arial"/>
          <w:b/>
          <w:sz w:val="24"/>
          <w:szCs w:val="24"/>
        </w:rPr>
      </w:pPr>
      <w:r w:rsidRPr="005472F8">
        <w:rPr>
          <w:rFonts w:ascii="Arial" w:eastAsia="Garamond" w:hAnsi="Arial" w:cs="Arial"/>
          <w:b/>
          <w:color w:val="FF0000"/>
          <w:sz w:val="24"/>
          <w:szCs w:val="24"/>
        </w:rPr>
        <w:br w:type="page"/>
      </w:r>
      <w:r w:rsidRPr="005472F8">
        <w:rPr>
          <w:rFonts w:ascii="Arial" w:hAnsi="Arial" w:cs="Arial"/>
          <w:b/>
          <w:sz w:val="24"/>
          <w:szCs w:val="24"/>
        </w:rPr>
        <w:lastRenderedPageBreak/>
        <w:t xml:space="preserve"> </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ANEXO IX</w:t>
      </w:r>
    </w:p>
    <w:p w:rsidR="00B520A4"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MINUTA DE ATA DE REGISTRO DE PREÇOS N° </w:t>
      </w:r>
      <w:r w:rsidRPr="005472F8">
        <w:rPr>
          <w:rFonts w:ascii="Arial" w:hAnsi="Arial" w:cs="Arial"/>
          <w:b/>
          <w:color w:val="FF0000"/>
          <w:sz w:val="24"/>
          <w:szCs w:val="24"/>
        </w:rPr>
        <w:t>000/2019</w:t>
      </w:r>
      <w:r w:rsidRPr="005472F8">
        <w:rPr>
          <w:rFonts w:ascii="Arial" w:hAnsi="Arial" w:cs="Arial"/>
          <w:b/>
          <w:sz w:val="24"/>
          <w:szCs w:val="24"/>
        </w:rPr>
        <w:t xml:space="preserve"> </w:t>
      </w:r>
    </w:p>
    <w:p w:rsidR="00757800" w:rsidRPr="005472F8" w:rsidRDefault="00757800" w:rsidP="00B520A4">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w:t>
      </w:r>
    </w:p>
    <w:p w:rsidR="00B520A4" w:rsidRPr="005472F8" w:rsidRDefault="00B520A4" w:rsidP="00B520A4">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Nº </w:t>
      </w:r>
      <w:r>
        <w:rPr>
          <w:rFonts w:ascii="Arial" w:hAnsi="Arial" w:cs="Arial"/>
          <w:b/>
          <w:sz w:val="24"/>
          <w:szCs w:val="24"/>
        </w:rPr>
        <w:t>068/2019</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VALIDADE 12 (DOZE) MESES</w:t>
      </w:r>
    </w:p>
    <w:p w:rsidR="00B520A4" w:rsidRPr="005472F8" w:rsidRDefault="00B520A4" w:rsidP="00B520A4">
      <w:pPr>
        <w:widowControl w:val="0"/>
        <w:spacing w:line="276" w:lineRule="auto"/>
        <w:jc w:val="both"/>
        <w:rPr>
          <w:rFonts w:ascii="Arial" w:hAnsi="Arial" w:cs="Arial"/>
          <w:sz w:val="24"/>
          <w:szCs w:val="24"/>
        </w:rPr>
      </w:pPr>
    </w:p>
    <w:p w:rsidR="00B520A4" w:rsidRPr="005472F8" w:rsidRDefault="00B520A4" w:rsidP="00B520A4">
      <w:pPr>
        <w:widowControl w:val="0"/>
        <w:spacing w:line="276" w:lineRule="auto"/>
        <w:jc w:val="both"/>
        <w:rPr>
          <w:rFonts w:ascii="Arial" w:hAnsi="Arial" w:cs="Arial"/>
          <w:sz w:val="24"/>
          <w:szCs w:val="24"/>
        </w:rPr>
      </w:pPr>
    </w:p>
    <w:p w:rsidR="00B520A4" w:rsidRPr="005472F8" w:rsidRDefault="00B520A4" w:rsidP="00B520A4">
      <w:pPr>
        <w:pStyle w:val="Corpodetexto2"/>
        <w:spacing w:after="0" w:line="276" w:lineRule="auto"/>
        <w:rPr>
          <w:rFonts w:cs="Arial"/>
          <w:b w:val="0"/>
          <w:color w:val="FF0000"/>
          <w:szCs w:val="24"/>
        </w:rPr>
      </w:pPr>
      <w:r w:rsidRPr="005472F8">
        <w:rPr>
          <w:rFonts w:cs="Arial"/>
          <w:bCs/>
          <w:szCs w:val="24"/>
        </w:rPr>
        <w:t>O MUNICIPIO DE SANTO ANTÔNIO DO LESTE/MT</w:t>
      </w:r>
      <w:r w:rsidRPr="005472F8">
        <w:rPr>
          <w:rFonts w:cs="Arial"/>
          <w:b w:val="0"/>
          <w:bCs/>
          <w:szCs w:val="24"/>
        </w:rPr>
        <w:t xml:space="preserve">, </w:t>
      </w:r>
      <w:r w:rsidRPr="005472F8">
        <w:rPr>
          <w:rFonts w:cs="Arial"/>
          <w:b w:val="0"/>
          <w:szCs w:val="24"/>
        </w:rPr>
        <w:t xml:space="preserve">Estado de Mato Grosso, Pessoa Jurídica de Direito Público Interno, com sede administrativa à </w:t>
      </w:r>
      <w:r>
        <w:rPr>
          <w:rFonts w:cs="Arial"/>
          <w:b w:val="0"/>
          <w:szCs w:val="24"/>
          <w:lang w:val="pt-BR"/>
        </w:rPr>
        <w:t>Av. Goiás</w:t>
      </w:r>
      <w:r w:rsidRPr="005472F8">
        <w:rPr>
          <w:rFonts w:cs="Arial"/>
          <w:b w:val="0"/>
          <w:szCs w:val="24"/>
        </w:rPr>
        <w:t xml:space="preserve">, nº 367, Jardim Santa Inês CEP:78628-000, devidamente inscrito no Cadastro Nacional de Pessoa Jurídica do Ministério da Fazenda - CNPJ sob o nº. 04.217.362/0001-90, neste ato representado, na forma de sua Lei Orgânica, pelo seu Prefeito </w:t>
      </w:r>
      <w:r w:rsidRPr="005472F8">
        <w:rPr>
          <w:rFonts w:eastAsia="Arial Unicode MS" w:cs="Arial"/>
          <w:b w:val="0"/>
          <w:szCs w:val="24"/>
        </w:rPr>
        <w:t xml:space="preserve">Sr. </w:t>
      </w:r>
      <w:r w:rsidRPr="005472F8">
        <w:rPr>
          <w:rFonts w:cs="Arial"/>
          <w:szCs w:val="24"/>
        </w:rPr>
        <w:t>MIGUEL JOSE BRUNETTA</w:t>
      </w:r>
      <w:r w:rsidRPr="005472F8">
        <w:rPr>
          <w:rFonts w:eastAsia="Arial Unicode MS" w:cs="Arial"/>
          <w:b w:val="0"/>
          <w:szCs w:val="24"/>
        </w:rPr>
        <w:t xml:space="preserve">, brasileiro, casado, portador da cédula de identidade RG n°: 1.427.577 SSP/PR, e inscrito no Cadastro de Pessoa Física do Ministério da Fazenda-CPF sob o nº. 326.034.369-53, residente e domiciliado </w:t>
      </w:r>
      <w:r w:rsidRPr="005472F8">
        <w:rPr>
          <w:rFonts w:eastAsia="Arial Unicode MS" w:cs="Arial"/>
          <w:b w:val="0"/>
          <w:szCs w:val="24"/>
          <w:lang w:val="pt-BR"/>
        </w:rPr>
        <w:t>neste município</w:t>
      </w:r>
      <w:r w:rsidRPr="005472F8">
        <w:rPr>
          <w:rFonts w:cs="Arial"/>
          <w:b w:val="0"/>
          <w:szCs w:val="24"/>
        </w:rPr>
        <w:t xml:space="preserve">, que doravante denominado, simplesmente de CONTRATANTE, e do outro lado a empresa _____________________________________, jurídica de direito privado, inscrita no CNPJ sob número ______________________, </w:t>
      </w:r>
      <w:r>
        <w:rPr>
          <w:rFonts w:cs="Arial"/>
          <w:b w:val="0"/>
          <w:szCs w:val="24"/>
          <w:lang w:val="pt-BR"/>
        </w:rPr>
        <w:t xml:space="preserve">estabelecida na _________________________, </w:t>
      </w:r>
      <w:r w:rsidRPr="005472F8">
        <w:rPr>
          <w:rFonts w:cs="Arial"/>
          <w:b w:val="0"/>
          <w:szCs w:val="24"/>
        </w:rPr>
        <w:t>neste ato representado pelo seu ___________________________</w:t>
      </w:r>
      <w:r w:rsidRPr="005472F8">
        <w:rPr>
          <w:rFonts w:cs="Arial"/>
          <w:b w:val="0"/>
          <w:bCs/>
          <w:szCs w:val="24"/>
        </w:rPr>
        <w:t xml:space="preserve">, brasileiro, casado, </w:t>
      </w:r>
      <w:r w:rsidRPr="005472F8">
        <w:rPr>
          <w:rFonts w:cs="Arial"/>
          <w:b w:val="0"/>
          <w:szCs w:val="24"/>
        </w:rPr>
        <w:t xml:space="preserve">portador da CIRG sob o n. ° ________________ SSP/____ e inscrito no CPF sob o n. ° _______________, doravante denominado CONTRATADA, </w:t>
      </w:r>
      <w:r w:rsidRPr="005472F8">
        <w:rPr>
          <w:rFonts w:eastAsia="Arial Unicode MS" w:cs="Arial"/>
          <w:b w:val="0"/>
          <w:szCs w:val="24"/>
        </w:rPr>
        <w:t xml:space="preserve">nos termos do processo licitatório realizado na modalidade de Pregão Presencial nº </w:t>
      </w:r>
      <w:r>
        <w:rPr>
          <w:rFonts w:eastAsia="Arial Unicode MS" w:cs="Arial"/>
          <w:b w:val="0"/>
          <w:szCs w:val="24"/>
          <w:lang w:val="pt-BR"/>
        </w:rPr>
        <w:t>008/2019</w:t>
      </w:r>
      <w:r w:rsidRPr="005472F8">
        <w:rPr>
          <w:rFonts w:eastAsia="Arial Unicode MS" w:cs="Arial"/>
          <w:b w:val="0"/>
          <w:szCs w:val="24"/>
        </w:rPr>
        <w:t xml:space="preserve">, </w:t>
      </w:r>
      <w:r w:rsidRPr="005472F8">
        <w:rPr>
          <w:rFonts w:cs="Arial"/>
          <w:b w:val="0"/>
          <w:szCs w:val="24"/>
        </w:rPr>
        <w:t>contratam  na melhor forma de direito conforme cláusulas abaixo:</w:t>
      </w:r>
    </w:p>
    <w:p w:rsidR="00B520A4" w:rsidRPr="005472F8" w:rsidRDefault="00B520A4" w:rsidP="00B520A4">
      <w:pPr>
        <w:tabs>
          <w:tab w:val="left" w:pos="4678"/>
        </w:tabs>
        <w:spacing w:line="276" w:lineRule="auto"/>
        <w:jc w:val="both"/>
        <w:rPr>
          <w:rFonts w:ascii="Arial" w:hAnsi="Arial" w:cs="Arial"/>
          <w:sz w:val="24"/>
          <w:szCs w:val="24"/>
        </w:rPr>
      </w:pPr>
      <w:r w:rsidRPr="005472F8">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rsidR="00B520A4" w:rsidRPr="005472F8" w:rsidRDefault="00B520A4" w:rsidP="00B520A4">
      <w:pPr>
        <w:widowControl w:val="0"/>
        <w:jc w:val="both"/>
        <w:rPr>
          <w:rFonts w:ascii="Arial" w:hAnsi="Arial" w:cs="Arial"/>
          <w:b/>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PRIMEIRA</w:t>
      </w:r>
      <w:r w:rsidRPr="005472F8">
        <w:rPr>
          <w:rFonts w:ascii="Arial" w:hAnsi="Arial" w:cs="Arial"/>
          <w:b/>
          <w:bCs/>
          <w:sz w:val="24"/>
          <w:szCs w:val="24"/>
        </w:rPr>
        <w:t>: OBJETO DA LICITAÇÃO</w:t>
      </w:r>
    </w:p>
    <w:p w:rsidR="00B520A4" w:rsidRPr="005472F8" w:rsidRDefault="00B520A4" w:rsidP="00B520A4">
      <w:pPr>
        <w:spacing w:after="120"/>
        <w:jc w:val="both"/>
        <w:rPr>
          <w:rFonts w:ascii="Arial" w:hAnsi="Arial" w:cs="Arial"/>
          <w:sz w:val="24"/>
          <w:szCs w:val="24"/>
        </w:rPr>
      </w:pPr>
      <w:r w:rsidRPr="005472F8">
        <w:rPr>
          <w:rFonts w:ascii="Arial" w:hAnsi="Arial" w:cs="Arial"/>
          <w:b/>
          <w:bCs/>
          <w:sz w:val="24"/>
          <w:szCs w:val="24"/>
        </w:rPr>
        <w:t xml:space="preserve">1.1. </w:t>
      </w:r>
      <w:r w:rsidRPr="005472F8">
        <w:rPr>
          <w:rFonts w:ascii="Arial" w:hAnsi="Arial" w:cs="Arial"/>
          <w:sz w:val="24"/>
          <w:szCs w:val="24"/>
        </w:rPr>
        <w:t xml:space="preserve">Registro de Preços para futura e eventual </w:t>
      </w:r>
      <w:r w:rsidRPr="00232492">
        <w:rPr>
          <w:rFonts w:ascii="Arial" w:hAnsi="Arial" w:cs="Arial"/>
          <w:b/>
          <w:sz w:val="24"/>
          <w:szCs w:val="24"/>
        </w:rPr>
        <w:t>Contratação de empresa para fornecimento de refeições do tipo “Self Service” e ou “Marmitex”, visando atender as necessidades das secretarias que compõem a prefeitura de Santo Antônio do Leste</w:t>
      </w:r>
      <w:r w:rsidRPr="005472F8">
        <w:rPr>
          <w:rFonts w:ascii="Arial" w:hAnsi="Arial" w:cs="Arial"/>
          <w:b/>
          <w:sz w:val="24"/>
          <w:szCs w:val="24"/>
        </w:rPr>
        <w:t xml:space="preserve">, </w:t>
      </w:r>
      <w:r w:rsidRPr="005472F8">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rsidR="00B520A4" w:rsidRPr="005472F8" w:rsidRDefault="00B520A4" w:rsidP="00B520A4">
      <w:pPr>
        <w:spacing w:after="120"/>
        <w:jc w:val="both"/>
        <w:rPr>
          <w:rFonts w:ascii="Arial" w:hAnsi="Arial" w:cs="Arial"/>
          <w:sz w:val="24"/>
          <w:szCs w:val="24"/>
        </w:rPr>
      </w:pPr>
      <w:r w:rsidRPr="005472F8">
        <w:rPr>
          <w:rFonts w:ascii="Arial" w:hAnsi="Arial" w:cs="Arial"/>
          <w:b/>
          <w:bCs/>
          <w:sz w:val="24"/>
          <w:szCs w:val="24"/>
        </w:rPr>
        <w:t xml:space="preserve">1.2. </w:t>
      </w:r>
      <w:r w:rsidRPr="005472F8">
        <w:rPr>
          <w:rFonts w:ascii="Arial" w:hAnsi="Arial" w:cs="Arial"/>
          <w:sz w:val="24"/>
          <w:szCs w:val="24"/>
        </w:rPr>
        <w:t xml:space="preserve">As especificações detalhadas e demais condições estão contidas no </w:t>
      </w:r>
      <w:r w:rsidRPr="005472F8">
        <w:rPr>
          <w:rFonts w:ascii="Arial" w:hAnsi="Arial" w:cs="Arial"/>
          <w:b/>
          <w:sz w:val="24"/>
          <w:szCs w:val="24"/>
        </w:rPr>
        <w:t>Termo de Referência</w:t>
      </w:r>
      <w:r w:rsidRPr="005472F8">
        <w:rPr>
          <w:rFonts w:ascii="Arial" w:hAnsi="Arial" w:cs="Arial"/>
          <w:sz w:val="24"/>
          <w:szCs w:val="24"/>
        </w:rPr>
        <w:t xml:space="preserve"> anexa ao edital do Pregão Presencial nº </w:t>
      </w:r>
      <w:r>
        <w:rPr>
          <w:rFonts w:ascii="Arial" w:hAnsi="Arial" w:cs="Arial"/>
          <w:sz w:val="24"/>
          <w:szCs w:val="24"/>
        </w:rPr>
        <w:t>008/2019</w:t>
      </w:r>
      <w:r w:rsidRPr="005472F8">
        <w:rPr>
          <w:rFonts w:ascii="Arial" w:hAnsi="Arial" w:cs="Arial"/>
          <w:sz w:val="24"/>
          <w:szCs w:val="24"/>
        </w:rPr>
        <w:t>, parte integrante desta ARP, elaborado pela</w:t>
      </w:r>
      <w:r>
        <w:rPr>
          <w:rFonts w:ascii="Arial" w:hAnsi="Arial" w:cs="Arial"/>
          <w:sz w:val="24"/>
          <w:szCs w:val="24"/>
        </w:rPr>
        <w:t>(s) secretaria(s) municipal(ais)</w:t>
      </w:r>
      <w:r w:rsidRPr="005472F8">
        <w:rPr>
          <w:rFonts w:ascii="Arial" w:hAnsi="Arial" w:cs="Arial"/>
          <w:sz w:val="24"/>
          <w:szCs w:val="24"/>
        </w:rPr>
        <w:t xml:space="preserve"> desta Prefeitura.</w:t>
      </w:r>
    </w:p>
    <w:p w:rsidR="00B520A4" w:rsidRDefault="00B520A4" w:rsidP="00B520A4">
      <w:pPr>
        <w:widowControl w:val="0"/>
        <w:autoSpaceDE w:val="0"/>
        <w:autoSpaceDN w:val="0"/>
        <w:adjustRightInd w:val="0"/>
        <w:ind w:left="794"/>
        <w:jc w:val="both"/>
        <w:rPr>
          <w:rFonts w:ascii="Arial" w:hAnsi="Arial" w:cs="Arial"/>
        </w:rPr>
      </w:pPr>
    </w:p>
    <w:p w:rsidR="00757800" w:rsidRDefault="00757800" w:rsidP="00B520A4">
      <w:pPr>
        <w:widowControl w:val="0"/>
        <w:autoSpaceDE w:val="0"/>
        <w:autoSpaceDN w:val="0"/>
        <w:adjustRightInd w:val="0"/>
        <w:ind w:left="794"/>
        <w:jc w:val="both"/>
        <w:rPr>
          <w:rFonts w:ascii="Arial" w:hAnsi="Arial" w:cs="Arial"/>
        </w:rPr>
      </w:pPr>
    </w:p>
    <w:p w:rsidR="00757800" w:rsidRPr="005472F8" w:rsidRDefault="00757800" w:rsidP="00B520A4">
      <w:pPr>
        <w:widowControl w:val="0"/>
        <w:autoSpaceDE w:val="0"/>
        <w:autoSpaceDN w:val="0"/>
        <w:adjustRightInd w:val="0"/>
        <w:ind w:left="794"/>
        <w:jc w:val="both"/>
        <w:rPr>
          <w:rFonts w:ascii="Arial" w:hAnsi="Arial" w:cs="Arial"/>
        </w:rPr>
      </w:pPr>
    </w:p>
    <w:p w:rsidR="00B520A4" w:rsidRPr="005472F8" w:rsidRDefault="00B520A4" w:rsidP="00B520A4">
      <w:pPr>
        <w:widowControl w:val="0"/>
        <w:autoSpaceDE w:val="0"/>
        <w:autoSpaceDN w:val="0"/>
        <w:adjustRightInd w:val="0"/>
        <w:spacing w:after="120"/>
        <w:jc w:val="both"/>
        <w:rPr>
          <w:rFonts w:ascii="Arial" w:hAnsi="Arial" w:cs="Arial"/>
          <w:b/>
          <w:sz w:val="24"/>
          <w:szCs w:val="24"/>
        </w:rPr>
      </w:pPr>
      <w:r w:rsidRPr="005472F8">
        <w:rPr>
          <w:rFonts w:ascii="Arial" w:hAnsi="Arial" w:cs="Arial"/>
          <w:b/>
          <w:bCs/>
          <w:sz w:val="24"/>
          <w:szCs w:val="24"/>
        </w:rPr>
        <w:lastRenderedPageBreak/>
        <w:t xml:space="preserve">CLÁUSULA </w:t>
      </w:r>
      <w:r>
        <w:rPr>
          <w:rFonts w:ascii="Arial" w:hAnsi="Arial" w:cs="Arial"/>
          <w:b/>
          <w:bCs/>
          <w:sz w:val="24"/>
          <w:szCs w:val="24"/>
        </w:rPr>
        <w:t>SEGUNDA</w:t>
      </w:r>
      <w:r w:rsidRPr="005472F8">
        <w:rPr>
          <w:rFonts w:ascii="Arial" w:hAnsi="Arial" w:cs="Arial"/>
          <w:b/>
          <w:bCs/>
          <w:sz w:val="24"/>
          <w:szCs w:val="24"/>
        </w:rPr>
        <w:t>: DOS PREÇOS, ESPECIFICAÇÕES E QUANTITATIVOS</w:t>
      </w:r>
    </w:p>
    <w:p w:rsidR="00B520A4"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O preço registrado, as especificações do objeto, a quantidade, fornecedor(es) e as demais condições ofertadas na(s) proposta(s) são as que seguem: </w:t>
      </w:r>
    </w:p>
    <w:p w:rsidR="00B520A4" w:rsidRDefault="00B520A4" w:rsidP="00B520A4">
      <w:pPr>
        <w:widowControl w:val="0"/>
        <w:autoSpaceDE w:val="0"/>
        <w:autoSpaceDN w:val="0"/>
        <w:adjustRightInd w:val="0"/>
        <w:spacing w:after="120"/>
        <w:jc w:val="both"/>
        <w:rPr>
          <w:rFonts w:ascii="Arial" w:hAnsi="Arial" w:cs="Arial"/>
          <w:sz w:val="24"/>
          <w:szCs w:val="24"/>
        </w:rPr>
      </w:pPr>
    </w:p>
    <w:tbl>
      <w:tblPr>
        <w:tblW w:w="935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837"/>
        <w:gridCol w:w="850"/>
        <w:gridCol w:w="992"/>
        <w:gridCol w:w="1560"/>
        <w:gridCol w:w="1559"/>
        <w:gridCol w:w="1701"/>
      </w:tblGrid>
      <w:tr w:rsidR="00B520A4" w:rsidRPr="000645D4" w:rsidTr="007A2CF9">
        <w:trPr>
          <w:trHeight w:val="342"/>
        </w:trPr>
        <w:tc>
          <w:tcPr>
            <w:tcW w:w="852" w:type="dxa"/>
            <w:shd w:val="clear" w:color="auto" w:fill="auto"/>
            <w:noWrap/>
            <w:hideMark/>
          </w:tcPr>
          <w:p w:rsidR="00B520A4" w:rsidRPr="000645D4" w:rsidRDefault="00B520A4" w:rsidP="007A2CF9">
            <w:pPr>
              <w:jc w:val="center"/>
              <w:rPr>
                <w:rFonts w:ascii="Arial" w:hAnsi="Arial" w:cs="Arial"/>
                <w:b/>
                <w:bCs/>
                <w:color w:val="000000"/>
                <w:sz w:val="16"/>
              </w:rPr>
            </w:pPr>
            <w:r>
              <w:rPr>
                <w:rFonts w:ascii="Arial" w:hAnsi="Arial" w:cs="Arial"/>
                <w:b/>
                <w:bCs/>
                <w:color w:val="000000"/>
                <w:sz w:val="16"/>
              </w:rPr>
              <w:t>ITEM</w:t>
            </w:r>
          </w:p>
        </w:tc>
        <w:tc>
          <w:tcPr>
            <w:tcW w:w="1837" w:type="dxa"/>
            <w:shd w:val="clear" w:color="auto" w:fill="auto"/>
            <w:noWrap/>
            <w:hideMark/>
          </w:tcPr>
          <w:p w:rsidR="00B520A4" w:rsidRPr="000645D4" w:rsidRDefault="00B520A4" w:rsidP="007A2CF9">
            <w:pPr>
              <w:jc w:val="center"/>
              <w:rPr>
                <w:rFonts w:ascii="Arial" w:hAnsi="Arial" w:cs="Arial"/>
                <w:b/>
                <w:bCs/>
                <w:color w:val="000000"/>
                <w:sz w:val="16"/>
              </w:rPr>
            </w:pPr>
            <w:r w:rsidRPr="002819D8">
              <w:rPr>
                <w:rFonts w:ascii="Arial" w:hAnsi="Arial" w:cs="Arial"/>
                <w:b/>
                <w:bCs/>
                <w:color w:val="000000"/>
                <w:sz w:val="16"/>
              </w:rPr>
              <w:t>DESCRIÇÃO DO PRODUTO/SERVIÇO</w:t>
            </w:r>
          </w:p>
        </w:tc>
        <w:tc>
          <w:tcPr>
            <w:tcW w:w="850" w:type="dxa"/>
            <w:shd w:val="clear" w:color="auto" w:fill="auto"/>
            <w:noWrap/>
            <w:hideMark/>
          </w:tcPr>
          <w:p w:rsidR="00B520A4" w:rsidRPr="000645D4" w:rsidRDefault="00B520A4" w:rsidP="007A2CF9">
            <w:pPr>
              <w:jc w:val="center"/>
              <w:rPr>
                <w:rFonts w:ascii="Arial" w:hAnsi="Arial" w:cs="Arial"/>
                <w:b/>
                <w:bCs/>
                <w:color w:val="000000"/>
                <w:sz w:val="16"/>
              </w:rPr>
            </w:pPr>
            <w:r w:rsidRPr="002819D8">
              <w:rPr>
                <w:rFonts w:ascii="Arial" w:hAnsi="Arial" w:cs="Arial"/>
                <w:b/>
                <w:bCs/>
                <w:color w:val="000000"/>
                <w:sz w:val="16"/>
              </w:rPr>
              <w:t>UNID</w:t>
            </w:r>
          </w:p>
        </w:tc>
        <w:tc>
          <w:tcPr>
            <w:tcW w:w="992" w:type="dxa"/>
            <w:shd w:val="clear" w:color="auto" w:fill="auto"/>
            <w:noWrap/>
            <w:hideMark/>
          </w:tcPr>
          <w:p w:rsidR="00B520A4" w:rsidRPr="000645D4" w:rsidRDefault="00B520A4" w:rsidP="007A2CF9">
            <w:pPr>
              <w:jc w:val="center"/>
              <w:rPr>
                <w:rFonts w:ascii="Arial" w:hAnsi="Arial" w:cs="Arial"/>
                <w:b/>
                <w:bCs/>
                <w:color w:val="000000"/>
                <w:sz w:val="16"/>
              </w:rPr>
            </w:pPr>
            <w:r w:rsidRPr="002819D8">
              <w:rPr>
                <w:rFonts w:ascii="Arial" w:hAnsi="Arial" w:cs="Arial"/>
                <w:b/>
                <w:bCs/>
                <w:color w:val="000000"/>
                <w:sz w:val="16"/>
              </w:rPr>
              <w:t>QTDE</w:t>
            </w:r>
          </w:p>
        </w:tc>
        <w:tc>
          <w:tcPr>
            <w:tcW w:w="1560" w:type="dxa"/>
          </w:tcPr>
          <w:p w:rsidR="00B520A4" w:rsidRPr="002819D8" w:rsidRDefault="00B520A4" w:rsidP="007A2CF9">
            <w:pPr>
              <w:jc w:val="center"/>
              <w:rPr>
                <w:rFonts w:ascii="Arial" w:hAnsi="Arial" w:cs="Arial"/>
                <w:b/>
                <w:bCs/>
                <w:color w:val="000000"/>
                <w:sz w:val="16"/>
              </w:rPr>
            </w:pPr>
            <w:r>
              <w:rPr>
                <w:rFonts w:ascii="Arial" w:hAnsi="Arial" w:cs="Arial"/>
                <w:b/>
                <w:bCs/>
                <w:color w:val="000000"/>
                <w:sz w:val="16"/>
              </w:rPr>
              <w:t>MODELO/MARCA</w:t>
            </w:r>
          </w:p>
        </w:tc>
        <w:tc>
          <w:tcPr>
            <w:tcW w:w="1559" w:type="dxa"/>
            <w:shd w:val="clear" w:color="auto" w:fill="auto"/>
            <w:noWrap/>
            <w:hideMark/>
          </w:tcPr>
          <w:p w:rsidR="00B520A4" w:rsidRPr="000645D4" w:rsidRDefault="00B520A4" w:rsidP="007A2CF9">
            <w:pPr>
              <w:jc w:val="center"/>
              <w:rPr>
                <w:rFonts w:ascii="Arial" w:hAnsi="Arial" w:cs="Arial"/>
                <w:b/>
                <w:bCs/>
                <w:color w:val="000000"/>
                <w:sz w:val="16"/>
              </w:rPr>
            </w:pPr>
            <w:r w:rsidRPr="002819D8">
              <w:rPr>
                <w:rFonts w:ascii="Arial" w:hAnsi="Arial" w:cs="Arial"/>
                <w:b/>
                <w:bCs/>
                <w:color w:val="000000"/>
                <w:sz w:val="16"/>
              </w:rPr>
              <w:t xml:space="preserve">VALOR </w:t>
            </w:r>
            <w:r>
              <w:rPr>
                <w:rFonts w:ascii="Arial" w:hAnsi="Arial" w:cs="Arial"/>
                <w:b/>
                <w:bCs/>
                <w:color w:val="000000"/>
                <w:sz w:val="16"/>
              </w:rPr>
              <w:t>UNITARIO</w:t>
            </w:r>
          </w:p>
        </w:tc>
        <w:tc>
          <w:tcPr>
            <w:tcW w:w="1701" w:type="dxa"/>
            <w:shd w:val="clear" w:color="auto" w:fill="auto"/>
            <w:noWrap/>
            <w:hideMark/>
          </w:tcPr>
          <w:p w:rsidR="00B520A4" w:rsidRPr="000645D4" w:rsidRDefault="00B520A4" w:rsidP="007A2CF9">
            <w:pPr>
              <w:jc w:val="center"/>
              <w:rPr>
                <w:rFonts w:ascii="Arial" w:hAnsi="Arial" w:cs="Arial"/>
                <w:b/>
                <w:bCs/>
                <w:color w:val="000000"/>
                <w:sz w:val="16"/>
              </w:rPr>
            </w:pPr>
            <w:r w:rsidRPr="002819D8">
              <w:rPr>
                <w:rFonts w:ascii="Arial" w:hAnsi="Arial" w:cs="Arial"/>
                <w:b/>
                <w:bCs/>
                <w:color w:val="000000"/>
                <w:sz w:val="16"/>
              </w:rPr>
              <w:t>VALOR TOTAL</w:t>
            </w:r>
          </w:p>
        </w:tc>
      </w:tr>
      <w:tr w:rsidR="00B520A4" w:rsidRPr="000645D4" w:rsidTr="007A2CF9">
        <w:trPr>
          <w:trHeight w:val="342"/>
        </w:trPr>
        <w:tc>
          <w:tcPr>
            <w:tcW w:w="852" w:type="dxa"/>
            <w:shd w:val="clear" w:color="auto" w:fill="auto"/>
            <w:noWrap/>
          </w:tcPr>
          <w:p w:rsidR="00B520A4" w:rsidRPr="000645D4" w:rsidRDefault="00B520A4" w:rsidP="007A2CF9">
            <w:pPr>
              <w:jc w:val="center"/>
              <w:rPr>
                <w:rFonts w:ascii="Arial" w:hAnsi="Arial" w:cs="Arial"/>
                <w:color w:val="000000"/>
                <w:sz w:val="16"/>
                <w:szCs w:val="16"/>
              </w:rPr>
            </w:pPr>
          </w:p>
        </w:tc>
        <w:tc>
          <w:tcPr>
            <w:tcW w:w="1837" w:type="dxa"/>
            <w:shd w:val="clear" w:color="auto" w:fill="auto"/>
            <w:noWrap/>
          </w:tcPr>
          <w:p w:rsidR="00B520A4" w:rsidRPr="000645D4" w:rsidRDefault="00B520A4" w:rsidP="007A2CF9">
            <w:pPr>
              <w:jc w:val="both"/>
              <w:rPr>
                <w:rFonts w:ascii="Arial" w:hAnsi="Arial" w:cs="Arial"/>
                <w:color w:val="000000"/>
                <w:sz w:val="16"/>
                <w:szCs w:val="16"/>
              </w:rPr>
            </w:pPr>
          </w:p>
        </w:tc>
        <w:tc>
          <w:tcPr>
            <w:tcW w:w="850" w:type="dxa"/>
            <w:shd w:val="clear" w:color="auto" w:fill="auto"/>
            <w:noWrap/>
          </w:tcPr>
          <w:p w:rsidR="00B520A4" w:rsidRPr="000645D4" w:rsidRDefault="00B520A4" w:rsidP="007A2CF9">
            <w:pPr>
              <w:jc w:val="center"/>
              <w:rPr>
                <w:rFonts w:ascii="Arial" w:hAnsi="Arial" w:cs="Arial"/>
                <w:color w:val="000000"/>
                <w:sz w:val="16"/>
                <w:szCs w:val="16"/>
              </w:rPr>
            </w:pPr>
          </w:p>
        </w:tc>
        <w:tc>
          <w:tcPr>
            <w:tcW w:w="992" w:type="dxa"/>
            <w:shd w:val="clear" w:color="auto" w:fill="auto"/>
            <w:noWrap/>
          </w:tcPr>
          <w:p w:rsidR="00B520A4" w:rsidRPr="000645D4" w:rsidRDefault="00B520A4" w:rsidP="007A2CF9">
            <w:pPr>
              <w:jc w:val="center"/>
              <w:rPr>
                <w:rFonts w:ascii="Arial" w:hAnsi="Arial" w:cs="Arial"/>
                <w:color w:val="000000"/>
                <w:sz w:val="16"/>
                <w:szCs w:val="16"/>
              </w:rPr>
            </w:pPr>
          </w:p>
        </w:tc>
        <w:tc>
          <w:tcPr>
            <w:tcW w:w="1560" w:type="dxa"/>
          </w:tcPr>
          <w:p w:rsidR="00B520A4" w:rsidRPr="000645D4" w:rsidRDefault="00B520A4" w:rsidP="007A2CF9">
            <w:pPr>
              <w:jc w:val="right"/>
              <w:rPr>
                <w:rFonts w:ascii="Arial" w:hAnsi="Arial" w:cs="Arial"/>
                <w:color w:val="000000"/>
                <w:sz w:val="16"/>
                <w:szCs w:val="16"/>
              </w:rPr>
            </w:pPr>
          </w:p>
        </w:tc>
        <w:tc>
          <w:tcPr>
            <w:tcW w:w="1559" w:type="dxa"/>
            <w:shd w:val="clear" w:color="auto" w:fill="auto"/>
            <w:noWrap/>
          </w:tcPr>
          <w:p w:rsidR="00B520A4" w:rsidRPr="000645D4" w:rsidRDefault="00B520A4" w:rsidP="007A2CF9">
            <w:pPr>
              <w:jc w:val="right"/>
              <w:rPr>
                <w:rFonts w:ascii="Arial" w:hAnsi="Arial" w:cs="Arial"/>
                <w:color w:val="000000"/>
                <w:sz w:val="16"/>
                <w:szCs w:val="16"/>
              </w:rPr>
            </w:pPr>
          </w:p>
        </w:tc>
        <w:tc>
          <w:tcPr>
            <w:tcW w:w="1701" w:type="dxa"/>
            <w:shd w:val="clear" w:color="auto" w:fill="auto"/>
            <w:noWrap/>
          </w:tcPr>
          <w:p w:rsidR="00B520A4" w:rsidRPr="000645D4" w:rsidRDefault="00B520A4" w:rsidP="007A2CF9">
            <w:pPr>
              <w:jc w:val="right"/>
              <w:rPr>
                <w:rFonts w:ascii="Arial" w:hAnsi="Arial" w:cs="Arial"/>
                <w:color w:val="000000"/>
                <w:sz w:val="16"/>
                <w:szCs w:val="16"/>
              </w:rPr>
            </w:pPr>
          </w:p>
        </w:tc>
      </w:tr>
      <w:tr w:rsidR="00B520A4" w:rsidRPr="000645D4" w:rsidTr="007A2CF9">
        <w:trPr>
          <w:trHeight w:val="342"/>
        </w:trPr>
        <w:tc>
          <w:tcPr>
            <w:tcW w:w="852" w:type="dxa"/>
            <w:shd w:val="clear" w:color="auto" w:fill="auto"/>
            <w:noWrap/>
          </w:tcPr>
          <w:p w:rsidR="00B520A4" w:rsidRPr="000645D4" w:rsidRDefault="00B520A4" w:rsidP="007A2CF9">
            <w:pPr>
              <w:jc w:val="center"/>
              <w:rPr>
                <w:rFonts w:ascii="Arial" w:hAnsi="Arial" w:cs="Arial"/>
                <w:color w:val="000000"/>
                <w:sz w:val="16"/>
                <w:szCs w:val="16"/>
              </w:rPr>
            </w:pPr>
          </w:p>
        </w:tc>
        <w:tc>
          <w:tcPr>
            <w:tcW w:w="1837" w:type="dxa"/>
            <w:shd w:val="clear" w:color="auto" w:fill="auto"/>
            <w:noWrap/>
          </w:tcPr>
          <w:p w:rsidR="00B520A4" w:rsidRPr="000645D4" w:rsidRDefault="00B520A4" w:rsidP="007A2CF9">
            <w:pPr>
              <w:jc w:val="both"/>
              <w:rPr>
                <w:rFonts w:ascii="Arial" w:hAnsi="Arial" w:cs="Arial"/>
                <w:color w:val="000000"/>
                <w:sz w:val="16"/>
                <w:szCs w:val="16"/>
              </w:rPr>
            </w:pPr>
          </w:p>
        </w:tc>
        <w:tc>
          <w:tcPr>
            <w:tcW w:w="850" w:type="dxa"/>
            <w:shd w:val="clear" w:color="auto" w:fill="auto"/>
            <w:noWrap/>
          </w:tcPr>
          <w:p w:rsidR="00B520A4" w:rsidRPr="000645D4" w:rsidRDefault="00B520A4" w:rsidP="007A2CF9">
            <w:pPr>
              <w:jc w:val="center"/>
              <w:rPr>
                <w:rFonts w:ascii="Arial" w:hAnsi="Arial" w:cs="Arial"/>
                <w:color w:val="000000"/>
                <w:sz w:val="16"/>
                <w:szCs w:val="16"/>
              </w:rPr>
            </w:pPr>
          </w:p>
        </w:tc>
        <w:tc>
          <w:tcPr>
            <w:tcW w:w="992" w:type="dxa"/>
            <w:shd w:val="clear" w:color="auto" w:fill="auto"/>
            <w:noWrap/>
          </w:tcPr>
          <w:p w:rsidR="00B520A4" w:rsidRPr="000645D4" w:rsidRDefault="00B520A4" w:rsidP="007A2CF9">
            <w:pPr>
              <w:jc w:val="center"/>
              <w:rPr>
                <w:rFonts w:ascii="Arial" w:hAnsi="Arial" w:cs="Arial"/>
                <w:color w:val="000000"/>
                <w:sz w:val="16"/>
                <w:szCs w:val="16"/>
              </w:rPr>
            </w:pPr>
          </w:p>
        </w:tc>
        <w:tc>
          <w:tcPr>
            <w:tcW w:w="1560" w:type="dxa"/>
          </w:tcPr>
          <w:p w:rsidR="00B520A4" w:rsidRPr="000645D4" w:rsidRDefault="00B520A4" w:rsidP="007A2CF9">
            <w:pPr>
              <w:jc w:val="right"/>
              <w:rPr>
                <w:rFonts w:ascii="Arial" w:hAnsi="Arial" w:cs="Arial"/>
                <w:color w:val="000000"/>
                <w:sz w:val="16"/>
                <w:szCs w:val="16"/>
              </w:rPr>
            </w:pPr>
          </w:p>
        </w:tc>
        <w:tc>
          <w:tcPr>
            <w:tcW w:w="1559" w:type="dxa"/>
            <w:shd w:val="clear" w:color="auto" w:fill="auto"/>
            <w:noWrap/>
          </w:tcPr>
          <w:p w:rsidR="00B520A4" w:rsidRPr="000645D4" w:rsidRDefault="00B520A4" w:rsidP="007A2CF9">
            <w:pPr>
              <w:jc w:val="right"/>
              <w:rPr>
                <w:rFonts w:ascii="Arial" w:hAnsi="Arial" w:cs="Arial"/>
                <w:color w:val="000000"/>
                <w:sz w:val="16"/>
                <w:szCs w:val="16"/>
              </w:rPr>
            </w:pPr>
          </w:p>
        </w:tc>
        <w:tc>
          <w:tcPr>
            <w:tcW w:w="1701" w:type="dxa"/>
            <w:shd w:val="clear" w:color="auto" w:fill="auto"/>
            <w:noWrap/>
          </w:tcPr>
          <w:p w:rsidR="00B520A4" w:rsidRPr="000645D4" w:rsidRDefault="00B520A4" w:rsidP="007A2CF9">
            <w:pPr>
              <w:jc w:val="right"/>
              <w:rPr>
                <w:rFonts w:ascii="Arial" w:hAnsi="Arial" w:cs="Arial"/>
                <w:color w:val="000000"/>
                <w:sz w:val="16"/>
                <w:szCs w:val="16"/>
              </w:rPr>
            </w:pPr>
          </w:p>
        </w:tc>
      </w:tr>
    </w:tbl>
    <w:p w:rsidR="00B520A4" w:rsidRPr="005472F8" w:rsidRDefault="00B520A4" w:rsidP="00B520A4">
      <w:pPr>
        <w:widowControl w:val="0"/>
        <w:autoSpaceDE w:val="0"/>
        <w:autoSpaceDN w:val="0"/>
        <w:adjustRightInd w:val="0"/>
        <w:spacing w:after="12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color w:val="000000"/>
          <w:sz w:val="24"/>
          <w:szCs w:val="24"/>
        </w:rPr>
      </w:pPr>
      <w:r w:rsidRPr="005472F8">
        <w:rPr>
          <w:rFonts w:ascii="Arial" w:hAnsi="Arial" w:cs="Arial"/>
          <w:b/>
          <w:bCs/>
          <w:sz w:val="24"/>
          <w:szCs w:val="24"/>
        </w:rPr>
        <w:t xml:space="preserve">CLÁUSULA </w:t>
      </w:r>
      <w:r>
        <w:rPr>
          <w:rFonts w:ascii="Arial" w:hAnsi="Arial" w:cs="Arial"/>
          <w:b/>
          <w:bCs/>
          <w:sz w:val="24"/>
          <w:szCs w:val="24"/>
        </w:rPr>
        <w:t>TERCEIRA</w:t>
      </w:r>
      <w:r w:rsidRPr="005472F8">
        <w:rPr>
          <w:rFonts w:ascii="Arial" w:hAnsi="Arial" w:cs="Arial"/>
          <w:b/>
          <w:bCs/>
          <w:sz w:val="24"/>
          <w:szCs w:val="24"/>
        </w:rPr>
        <w:t>:</w:t>
      </w:r>
      <w:r>
        <w:rPr>
          <w:rFonts w:ascii="Arial" w:hAnsi="Arial" w:cs="Arial"/>
          <w:b/>
          <w:bCs/>
          <w:color w:val="000000"/>
          <w:sz w:val="24"/>
          <w:szCs w:val="24"/>
        </w:rPr>
        <w:t xml:space="preserve">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1</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2</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3</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3.4</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5</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w:t>
      </w:r>
      <w:proofErr w:type="spellStart"/>
      <w:r w:rsidRPr="005472F8">
        <w:rPr>
          <w:rFonts w:ascii="Arial" w:hAnsi="Arial" w:cs="Arial"/>
          <w:color w:val="000000"/>
          <w:sz w:val="24"/>
          <w:szCs w:val="24"/>
        </w:rPr>
        <w:t>previsas</w:t>
      </w:r>
      <w:proofErr w:type="spellEnd"/>
      <w:r w:rsidRPr="005472F8">
        <w:rPr>
          <w:rFonts w:ascii="Arial" w:hAnsi="Arial" w:cs="Arial"/>
          <w:color w:val="000000"/>
          <w:sz w:val="24"/>
          <w:szCs w:val="24"/>
        </w:rPr>
        <w:t xml:space="preserve">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6</w:t>
      </w:r>
      <w:r w:rsidRPr="005472F8">
        <w:rPr>
          <w:rFonts w:ascii="Arial" w:hAnsi="Arial" w:cs="Arial"/>
          <w:b/>
          <w:bCs/>
          <w:color w:val="000000"/>
          <w:sz w:val="24"/>
          <w:szCs w:val="24"/>
        </w:rPr>
        <w:t>.</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B520A4" w:rsidRPr="005472F8" w:rsidRDefault="00B520A4" w:rsidP="00B520A4">
      <w:pPr>
        <w:widowControl w:val="0"/>
        <w:autoSpaceDE w:val="0"/>
        <w:autoSpaceDN w:val="0"/>
        <w:adjustRightInd w:val="0"/>
        <w:spacing w:after="24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7</w:t>
      </w:r>
      <w:r w:rsidRPr="005472F8">
        <w:rPr>
          <w:rFonts w:ascii="Arial" w:hAnsi="Arial" w:cs="Arial"/>
          <w:b/>
          <w:bCs/>
          <w:color w:val="000000"/>
          <w:sz w:val="24"/>
          <w:szCs w:val="24"/>
        </w:rPr>
        <w:t xml:space="preserve">.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B520A4" w:rsidRPr="005472F8" w:rsidRDefault="00B520A4" w:rsidP="00B520A4">
      <w:pPr>
        <w:widowControl w:val="0"/>
        <w:autoSpaceDE w:val="0"/>
        <w:autoSpaceDN w:val="0"/>
        <w:adjustRightInd w:val="0"/>
        <w:jc w:val="both"/>
        <w:rPr>
          <w:rFonts w:ascii="Arial" w:hAnsi="Arial" w:cs="Arial"/>
          <w:color w:val="000000"/>
          <w:sz w:val="24"/>
          <w:szCs w:val="24"/>
        </w:rPr>
      </w:pPr>
    </w:p>
    <w:p w:rsidR="00B520A4" w:rsidRPr="005472F8" w:rsidRDefault="00B520A4" w:rsidP="00B520A4">
      <w:pPr>
        <w:pStyle w:val="Corpodetexto"/>
        <w:widowControl w:val="0"/>
        <w:spacing w:after="120"/>
        <w:rPr>
          <w:rFonts w:cs="Arial"/>
          <w:b/>
          <w:bCs/>
          <w:color w:val="000000"/>
          <w:szCs w:val="24"/>
        </w:rPr>
      </w:pPr>
      <w:r w:rsidRPr="005472F8">
        <w:rPr>
          <w:rFonts w:cs="Arial"/>
          <w:b/>
          <w:bCs/>
          <w:szCs w:val="24"/>
        </w:rPr>
        <w:t xml:space="preserve">CLÁUSULA </w:t>
      </w:r>
      <w:r>
        <w:rPr>
          <w:rFonts w:cs="Arial"/>
          <w:b/>
          <w:bCs/>
          <w:szCs w:val="24"/>
        </w:rPr>
        <w:t>QUARTA</w:t>
      </w:r>
      <w:r w:rsidRPr="005472F8">
        <w:rPr>
          <w:rFonts w:cs="Arial"/>
          <w:b/>
          <w:bCs/>
          <w:szCs w:val="24"/>
        </w:rPr>
        <w:t>:</w:t>
      </w:r>
      <w:r>
        <w:rPr>
          <w:rFonts w:cs="Arial"/>
          <w:b/>
          <w:bCs/>
          <w:color w:val="000000"/>
          <w:szCs w:val="24"/>
        </w:rPr>
        <w:t xml:space="preserve"> DOS USUARIOS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 xml:space="preserve">.1.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Decreto Estadual nº 7.217/2010 e  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w:t>
      </w:r>
      <w:r w:rsidRPr="005472F8">
        <w:rPr>
          <w:rFonts w:ascii="Arial" w:hAnsi="Arial" w:cs="Arial"/>
          <w:color w:val="000000"/>
          <w:sz w:val="24"/>
          <w:szCs w:val="24"/>
        </w:rPr>
        <w:lastRenderedPageBreak/>
        <w:t>Sistema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w:t>
      </w:r>
      <w:r>
        <w:rPr>
          <w:rFonts w:ascii="Arial" w:hAnsi="Arial" w:cs="Arial"/>
          <w:b/>
          <w:sz w:val="24"/>
          <w:szCs w:val="24"/>
        </w:rPr>
        <w:t>7</w:t>
      </w:r>
      <w:r w:rsidRPr="005472F8">
        <w:rPr>
          <w:rFonts w:ascii="Arial" w:hAnsi="Arial" w:cs="Arial"/>
          <w:b/>
          <w:sz w:val="24"/>
          <w:szCs w:val="24"/>
        </w:rPr>
        <w:t>.</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4</w:t>
      </w:r>
      <w:r w:rsidRPr="005472F8">
        <w:rPr>
          <w:rFonts w:ascii="Arial" w:hAnsi="Arial" w:cs="Arial"/>
          <w:b/>
          <w:bCs/>
          <w:sz w:val="24"/>
          <w:szCs w:val="24"/>
        </w:rPr>
        <w:t>.</w:t>
      </w:r>
      <w:r>
        <w:rPr>
          <w:rFonts w:ascii="Arial" w:hAnsi="Arial" w:cs="Arial"/>
          <w:b/>
          <w:bCs/>
          <w:sz w:val="24"/>
          <w:szCs w:val="24"/>
        </w:rPr>
        <w:t>8</w:t>
      </w:r>
      <w:r w:rsidRPr="005472F8">
        <w:rPr>
          <w:rFonts w:ascii="Arial" w:hAnsi="Arial" w:cs="Arial"/>
          <w:b/>
          <w:bCs/>
          <w:sz w:val="24"/>
          <w:szCs w:val="24"/>
        </w:rPr>
        <w:t>.</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B520A4" w:rsidRPr="005472F8" w:rsidRDefault="00B520A4" w:rsidP="00B520A4">
      <w:pPr>
        <w:widowControl w:val="0"/>
        <w:autoSpaceDE w:val="0"/>
        <w:autoSpaceDN w:val="0"/>
        <w:adjustRightInd w:val="0"/>
        <w:jc w:val="both"/>
        <w:rPr>
          <w:rFonts w:ascii="Arial" w:hAnsi="Arial" w:cs="Arial"/>
          <w:color w:val="FF0000"/>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QUINTA</w:t>
      </w:r>
      <w:r w:rsidRPr="005472F8">
        <w:rPr>
          <w:rFonts w:ascii="Arial" w:hAnsi="Arial" w:cs="Arial"/>
          <w:b/>
          <w:bCs/>
          <w:sz w:val="24"/>
          <w:szCs w:val="24"/>
        </w:rPr>
        <w:t>:</w:t>
      </w:r>
      <w:r>
        <w:rPr>
          <w:rFonts w:ascii="Arial" w:hAnsi="Arial" w:cs="Arial"/>
          <w:b/>
          <w:bCs/>
          <w:sz w:val="24"/>
          <w:szCs w:val="24"/>
        </w:rPr>
        <w:t xml:space="preserve"> DOS ACRÉSCIMOS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B520A4" w:rsidRPr="005472F8" w:rsidRDefault="00B520A4" w:rsidP="00B520A4">
      <w:pPr>
        <w:widowControl w:val="0"/>
        <w:autoSpaceDE w:val="0"/>
        <w:autoSpaceDN w:val="0"/>
        <w:adjustRightInd w:val="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B520A4" w:rsidRPr="005472F8" w:rsidRDefault="00B520A4"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SEXTA</w:t>
      </w:r>
      <w:r w:rsidRPr="005472F8">
        <w:rPr>
          <w:rFonts w:ascii="Arial" w:hAnsi="Arial" w:cs="Arial"/>
          <w:b/>
          <w:bCs/>
          <w:sz w:val="24"/>
          <w:szCs w:val="24"/>
        </w:rPr>
        <w:t>:</w:t>
      </w:r>
      <w:r>
        <w:rPr>
          <w:rFonts w:ascii="Arial" w:hAnsi="Arial" w:cs="Arial"/>
          <w:b/>
          <w:bCs/>
          <w:sz w:val="24"/>
          <w:szCs w:val="24"/>
        </w:rPr>
        <w:t xml:space="preserve"> DO CONTROLE DE PREÇOS</w:t>
      </w:r>
    </w:p>
    <w:p w:rsidR="00B520A4" w:rsidRPr="005472F8" w:rsidRDefault="00B520A4" w:rsidP="00B520A4">
      <w:pPr>
        <w:widowControl w:val="0"/>
        <w:tabs>
          <w:tab w:val="left" w:pos="426"/>
        </w:tabs>
        <w:autoSpaceDE w:val="0"/>
        <w:autoSpaceDN w:val="0"/>
        <w:adjustRightInd w:val="0"/>
        <w:jc w:val="both"/>
        <w:rPr>
          <w:rFonts w:ascii="Arial" w:hAnsi="Arial" w:cs="Arial"/>
          <w:b/>
          <w:bCs/>
          <w:color w:val="000000"/>
          <w:sz w:val="24"/>
          <w:szCs w:val="24"/>
        </w:rPr>
      </w:pP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.2. </w:t>
      </w:r>
      <w:r w:rsidRPr="005472F8">
        <w:rPr>
          <w:rFonts w:ascii="Arial" w:hAnsi="Arial" w:cs="Arial"/>
          <w:sz w:val="24"/>
          <w:szCs w:val="24"/>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w:t>
      </w:r>
      <w:r w:rsidRPr="005472F8">
        <w:rPr>
          <w:rFonts w:ascii="Arial" w:hAnsi="Arial" w:cs="Arial"/>
          <w:sz w:val="24"/>
          <w:szCs w:val="24"/>
        </w:rPr>
        <w:lastRenderedPageBreak/>
        <w:t>65 da Lei nº 8.666, de 1993;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 </w:t>
      </w:r>
      <w:r w:rsidRPr="005472F8">
        <w:rPr>
          <w:rFonts w:ascii="Arial" w:hAnsi="Arial" w:cs="Arial"/>
          <w:sz w:val="24"/>
          <w:szCs w:val="24"/>
        </w:rPr>
        <w:t>Quando o preço registrado se tornar superior ao preço praticado no mercado por motivo superveniente, o órgão gerenciador convocará os fornecedores para negociarem a redução dos preços aos valores praticados pelo mercado;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.3.2. </w:t>
      </w:r>
      <w:r w:rsidRPr="005472F8">
        <w:rPr>
          <w:rFonts w:ascii="Arial" w:hAnsi="Arial" w:cs="Arial"/>
          <w:sz w:val="24"/>
          <w:szCs w:val="24"/>
        </w:rPr>
        <w:t>A ordem de classificação dos fornecedores que aceitarem reduzir seus preços aos valores de mercado observará a classificação original;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 </w:t>
      </w:r>
      <w:r w:rsidRPr="005472F8">
        <w:rPr>
          <w:rFonts w:ascii="Arial" w:hAnsi="Arial" w:cs="Arial"/>
          <w:sz w:val="24"/>
          <w:szCs w:val="24"/>
        </w:rPr>
        <w:t>Quando o preço de mercado se tornar superior aos preços registrados e o fornecedor não puder cumprir o compromisso, o órgão gerenciador poderá:</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.4.1. </w:t>
      </w:r>
      <w:r w:rsidRPr="005472F8">
        <w:rPr>
          <w:rFonts w:ascii="Arial" w:hAnsi="Arial" w:cs="Arial"/>
          <w:sz w:val="24"/>
          <w:szCs w:val="24"/>
        </w:rPr>
        <w:t>Liberar o fornecedor do compromisso assumido, caso a comunicação ocorra antes do pedido;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B520A4" w:rsidRPr="005472F8" w:rsidRDefault="00B520A4" w:rsidP="00B520A4">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 xml:space="preserve">.4.3.  </w:t>
      </w:r>
      <w:r w:rsidRPr="005472F8">
        <w:rPr>
          <w:rFonts w:ascii="Arial" w:hAnsi="Arial" w:cs="Arial"/>
          <w:sz w:val="24"/>
          <w:szCs w:val="24"/>
        </w:rPr>
        <w:t>Convocar os demais fornecedores para assegurar igual oportunidade de negociação;</w:t>
      </w:r>
    </w:p>
    <w:p w:rsidR="00B520A4" w:rsidRPr="005472F8" w:rsidRDefault="00B520A4" w:rsidP="00B520A4">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B520A4" w:rsidRPr="005472F8" w:rsidRDefault="00B520A4" w:rsidP="00B520A4">
      <w:pPr>
        <w:widowControl w:val="0"/>
        <w:autoSpaceDE w:val="0"/>
        <w:autoSpaceDN w:val="0"/>
        <w:adjustRightInd w:val="0"/>
        <w:spacing w:after="24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B520A4" w:rsidRPr="006C1AAB" w:rsidRDefault="00B520A4" w:rsidP="00B520A4">
      <w:pPr>
        <w:widowControl w:val="0"/>
        <w:tabs>
          <w:tab w:val="left" w:pos="426"/>
        </w:tabs>
        <w:autoSpaceDE w:val="0"/>
        <w:autoSpaceDN w:val="0"/>
        <w:adjustRightInd w:val="0"/>
        <w:spacing w:after="120"/>
        <w:jc w:val="both"/>
        <w:rPr>
          <w:rFonts w:ascii="Arial" w:hAnsi="Arial" w:cs="Arial"/>
          <w:b/>
          <w:color w:val="000000"/>
          <w:sz w:val="24"/>
          <w:szCs w:val="24"/>
        </w:rPr>
      </w:pPr>
      <w:r w:rsidRPr="005472F8">
        <w:rPr>
          <w:rFonts w:ascii="Arial" w:hAnsi="Arial" w:cs="Arial"/>
          <w:b/>
          <w:bCs/>
          <w:sz w:val="24"/>
          <w:szCs w:val="24"/>
        </w:rPr>
        <w:t xml:space="preserve">CLÁUSULA </w:t>
      </w:r>
      <w:r>
        <w:rPr>
          <w:rFonts w:ascii="Arial" w:hAnsi="Arial" w:cs="Arial"/>
          <w:b/>
          <w:bCs/>
          <w:sz w:val="24"/>
          <w:szCs w:val="24"/>
        </w:rPr>
        <w:t>SETIMA</w:t>
      </w:r>
      <w:r w:rsidRPr="005472F8">
        <w:rPr>
          <w:rFonts w:ascii="Arial" w:hAnsi="Arial" w:cs="Arial"/>
          <w:b/>
          <w:bCs/>
          <w:sz w:val="24"/>
          <w:szCs w:val="24"/>
        </w:rPr>
        <w:t>:</w:t>
      </w:r>
      <w:r>
        <w:rPr>
          <w:rFonts w:ascii="Arial" w:hAnsi="Arial" w:cs="Arial"/>
          <w:b/>
          <w:color w:val="000000"/>
          <w:sz w:val="24"/>
          <w:szCs w:val="24"/>
        </w:rPr>
        <w:t xml:space="preserve"> REVISÃO E CANCELAMENTO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w:t>
      </w:r>
      <w:r w:rsidRPr="005472F8">
        <w:rPr>
          <w:rFonts w:ascii="Arial" w:hAnsi="Arial" w:cs="Arial"/>
          <w:color w:val="000000"/>
          <w:sz w:val="24"/>
          <w:szCs w:val="24"/>
        </w:rPr>
        <w:t xml:space="preserve"> Quando o proponente:</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.2.1.1.</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Não aceitar reduzir o preço registrado, na hipótese de este se tornar superior </w:t>
      </w:r>
      <w:r w:rsidRPr="005472F8">
        <w:rPr>
          <w:rFonts w:ascii="Arial" w:hAnsi="Arial" w:cs="Arial"/>
          <w:color w:val="000000"/>
          <w:sz w:val="24"/>
          <w:szCs w:val="24"/>
        </w:rPr>
        <w:lastRenderedPageBreak/>
        <w:t>àqueles praticados no mercado;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B520A4" w:rsidRPr="005472F8" w:rsidRDefault="00B520A4" w:rsidP="00B520A4">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B520A4" w:rsidRPr="005472F8" w:rsidRDefault="00B520A4" w:rsidP="00B520A4">
      <w:pPr>
        <w:pStyle w:val="Corpodetexto"/>
        <w:widowControl w:val="0"/>
        <w:spacing w:after="120"/>
        <w:rPr>
          <w:rFonts w:cs="Arial"/>
          <w:b/>
        </w:rPr>
      </w:pPr>
      <w:r>
        <w:rPr>
          <w:rFonts w:cs="Arial"/>
          <w:b/>
        </w:rPr>
        <w:t>7</w:t>
      </w:r>
      <w:r w:rsidRPr="005472F8">
        <w:rPr>
          <w:rFonts w:cs="Arial"/>
          <w:b/>
        </w:rPr>
        <w:t xml:space="preserve">.4.1. </w:t>
      </w:r>
      <w:r w:rsidRPr="005472F8">
        <w:rPr>
          <w:rFonts w:cs="Arial"/>
        </w:rPr>
        <w:t>Por razão de interesse público; ou</w:t>
      </w:r>
    </w:p>
    <w:p w:rsidR="00B520A4" w:rsidRDefault="00B520A4" w:rsidP="00B520A4">
      <w:pPr>
        <w:pStyle w:val="Corpodetexto"/>
        <w:widowControl w:val="0"/>
        <w:spacing w:after="120"/>
        <w:rPr>
          <w:rFonts w:cs="Arial"/>
        </w:rPr>
      </w:pPr>
      <w:r>
        <w:rPr>
          <w:rFonts w:cs="Arial"/>
          <w:b/>
        </w:rPr>
        <w:t>7</w:t>
      </w:r>
      <w:r w:rsidRPr="005472F8">
        <w:rPr>
          <w:rFonts w:cs="Arial"/>
          <w:b/>
        </w:rPr>
        <w:t xml:space="preserve">.4.2. </w:t>
      </w:r>
      <w:r w:rsidRPr="005472F8">
        <w:rPr>
          <w:rFonts w:cs="Arial"/>
        </w:rPr>
        <w:t>A pedido do fornecedor.</w:t>
      </w:r>
    </w:p>
    <w:p w:rsidR="00B520A4" w:rsidRDefault="00B520A4" w:rsidP="00B520A4">
      <w:pPr>
        <w:pStyle w:val="Corpodetexto"/>
        <w:widowControl w:val="0"/>
        <w:spacing w:after="120"/>
        <w:rPr>
          <w:rFonts w:cs="Arial"/>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OITAVA</w:t>
      </w:r>
      <w:r w:rsidRPr="005472F8">
        <w:rPr>
          <w:rFonts w:ascii="Arial" w:hAnsi="Arial" w:cs="Arial"/>
          <w:b/>
          <w:bCs/>
          <w:sz w:val="24"/>
          <w:szCs w:val="24"/>
        </w:rPr>
        <w:t>: DAS OBRIGAÇÕES DA CONTRATADA</w:t>
      </w:r>
    </w:p>
    <w:p w:rsidR="00B520A4" w:rsidRPr="005472F8" w:rsidRDefault="00B520A4" w:rsidP="00B520A4">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B520A4" w:rsidRPr="005472F8" w:rsidRDefault="00B520A4" w:rsidP="00B520A4">
      <w:pPr>
        <w:widowControl w:val="0"/>
        <w:numPr>
          <w:ilvl w:val="0"/>
          <w:numId w:val="5"/>
        </w:numPr>
        <w:tabs>
          <w:tab w:val="clear" w:pos="360"/>
          <w:tab w:val="num" w:pos="0"/>
          <w:tab w:val="left" w:pos="142"/>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w:t>
      </w:r>
      <w:r>
        <w:rPr>
          <w:rFonts w:ascii="Arial" w:hAnsi="Arial" w:cs="Arial"/>
          <w:sz w:val="24"/>
          <w:szCs w:val="24"/>
        </w:rPr>
        <w:t>/realizados</w:t>
      </w:r>
      <w:r w:rsidRPr="005472F8">
        <w:rPr>
          <w:rFonts w:ascii="Arial" w:hAnsi="Arial" w:cs="Arial"/>
          <w:sz w:val="24"/>
          <w:szCs w:val="24"/>
        </w:rPr>
        <w:t xml:space="preserve"> para posterior encaminhamento à Secretaria Municipal da PREFEITURA a fim de efetivação do pagamento devido;</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B520A4" w:rsidRPr="005472F8" w:rsidRDefault="00B520A4" w:rsidP="00B520A4">
      <w:pPr>
        <w:widowControl w:val="0"/>
        <w:numPr>
          <w:ilvl w:val="0"/>
          <w:numId w:val="5"/>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Para aquelas empresas que utilizarem dos critérios de desempate previstos no item 4. </w:t>
      </w:r>
      <w:r w:rsidRPr="005472F8">
        <w:rPr>
          <w:rFonts w:ascii="Arial" w:hAnsi="Arial" w:cs="Arial"/>
          <w:sz w:val="24"/>
          <w:szCs w:val="24"/>
        </w:rPr>
        <w:lastRenderedPageBreak/>
        <w:t>deste edital, tais condições deverão ser mantidas durante toda a vigência da contratação;</w:t>
      </w:r>
    </w:p>
    <w:p w:rsidR="00B520A4" w:rsidRPr="005472F8" w:rsidRDefault="00B520A4" w:rsidP="00B520A4">
      <w:pPr>
        <w:widowControl w:val="0"/>
        <w:numPr>
          <w:ilvl w:val="0"/>
          <w:numId w:val="5"/>
        </w:numPr>
        <w:tabs>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w:t>
      </w:r>
      <w:proofErr w:type="spellStart"/>
      <w:r w:rsidRPr="005472F8">
        <w:rPr>
          <w:rFonts w:ascii="Arial" w:hAnsi="Arial" w:cs="Arial"/>
          <w:sz w:val="24"/>
          <w:szCs w:val="24"/>
        </w:rPr>
        <w:t>se-á</w:t>
      </w:r>
      <w:proofErr w:type="spellEnd"/>
      <w:r w:rsidRPr="005472F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B520A4" w:rsidRPr="005472F8" w:rsidRDefault="00B520A4" w:rsidP="00B520A4">
      <w:pPr>
        <w:widowControl w:val="0"/>
        <w:numPr>
          <w:ilvl w:val="0"/>
          <w:numId w:val="5"/>
        </w:numPr>
        <w:tabs>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B520A4" w:rsidRPr="005472F8" w:rsidRDefault="00B520A4" w:rsidP="00B520A4">
      <w:pPr>
        <w:numPr>
          <w:ilvl w:val="0"/>
          <w:numId w:val="5"/>
        </w:numPr>
        <w:tabs>
          <w:tab w:val="left" w:pos="284"/>
          <w:tab w:val="left" w:pos="426"/>
        </w:tabs>
        <w:spacing w:before="120"/>
        <w:ind w:left="0" w:firstLine="0"/>
        <w:jc w:val="both"/>
        <w:rPr>
          <w:rFonts w:ascii="Arial" w:hAnsi="Arial" w:cs="Arial"/>
          <w:sz w:val="24"/>
          <w:szCs w:val="24"/>
        </w:rPr>
      </w:pPr>
      <w:r w:rsidRPr="005472F8">
        <w:rPr>
          <w:rFonts w:ascii="Arial" w:eastAsia="Arial-BoldMT" w:hAnsi="Arial" w:cs="Arial"/>
          <w:sz w:val="24"/>
          <w:szCs w:val="24"/>
        </w:rPr>
        <w:t>Assumir a responsabilidade pelos encargos fiscais e comerciais resultantes da adjudicação desta licitação;</w:t>
      </w:r>
    </w:p>
    <w:p w:rsidR="00B520A4" w:rsidRPr="005472F8" w:rsidRDefault="00B520A4" w:rsidP="00B520A4">
      <w:pPr>
        <w:widowControl w:val="0"/>
        <w:numPr>
          <w:ilvl w:val="0"/>
          <w:numId w:val="5"/>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Substituir o </w:t>
      </w:r>
      <w:r w:rsidR="00757800">
        <w:rPr>
          <w:rFonts w:ascii="Arial" w:hAnsi="Arial" w:cs="Arial"/>
          <w:sz w:val="24"/>
          <w:szCs w:val="24"/>
        </w:rPr>
        <w:t>objeto</w:t>
      </w:r>
      <w:r w:rsidRPr="005472F8">
        <w:rPr>
          <w:rFonts w:ascii="Arial" w:hAnsi="Arial" w:cs="Arial"/>
          <w:sz w:val="24"/>
          <w:szCs w:val="24"/>
        </w:rPr>
        <w:t xml:space="preserve"> que estiver fora das especificações contidas no presente Termo de Referência ou que apresentar defeito ou imperfeição, sem qualquer ônus para a CONTRATANTE;</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execução dos serviços;</w:t>
      </w:r>
    </w:p>
    <w:p w:rsidR="00B520A4" w:rsidRPr="005472F8" w:rsidRDefault="00B520A4" w:rsidP="00B520A4">
      <w:pPr>
        <w:numPr>
          <w:ilvl w:val="0"/>
          <w:numId w:val="5"/>
        </w:numPr>
        <w:tabs>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serviços;</w:t>
      </w:r>
    </w:p>
    <w:p w:rsidR="00B520A4" w:rsidRPr="005472F8" w:rsidRDefault="00B520A4" w:rsidP="00B520A4">
      <w:pPr>
        <w:numPr>
          <w:ilvl w:val="0"/>
          <w:numId w:val="5"/>
        </w:numPr>
        <w:tabs>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e também pelo ônus decorrente de despesas com transporte, extravios e danos acidentais no trajeto. O entregador, bem como o ajudante, deverá estar devidamente identificado.</w:t>
      </w:r>
    </w:p>
    <w:p w:rsidR="00B520A4" w:rsidRPr="005472F8" w:rsidRDefault="00B520A4" w:rsidP="00B520A4">
      <w:pPr>
        <w:numPr>
          <w:ilvl w:val="0"/>
          <w:numId w:val="5"/>
        </w:numPr>
        <w:jc w:val="both"/>
        <w:rPr>
          <w:rFonts w:ascii="Arial" w:hAnsi="Arial" w:cs="Arial"/>
          <w:sz w:val="24"/>
          <w:szCs w:val="24"/>
        </w:rPr>
      </w:pPr>
      <w:r w:rsidRPr="005472F8">
        <w:rPr>
          <w:rFonts w:ascii="Arial" w:hAnsi="Arial" w:cs="Arial"/>
          <w:sz w:val="24"/>
          <w:szCs w:val="24"/>
        </w:rPr>
        <w:t>Responsabiliza</w:t>
      </w:r>
      <w:r w:rsidR="00560B8C">
        <w:rPr>
          <w:rFonts w:ascii="Arial" w:hAnsi="Arial" w:cs="Arial"/>
          <w:sz w:val="24"/>
          <w:szCs w:val="24"/>
        </w:rPr>
        <w:t>r-se pelos custos de entrega do</w:t>
      </w:r>
      <w:r w:rsidRPr="005472F8">
        <w:rPr>
          <w:rFonts w:ascii="Arial" w:hAnsi="Arial" w:cs="Arial"/>
          <w:sz w:val="24"/>
          <w:szCs w:val="24"/>
        </w:rPr>
        <w:t xml:space="preserve"> </w:t>
      </w:r>
      <w:r w:rsidR="00560B8C">
        <w:rPr>
          <w:rFonts w:ascii="Arial" w:hAnsi="Arial" w:cs="Arial"/>
          <w:sz w:val="24"/>
          <w:szCs w:val="24"/>
        </w:rPr>
        <w:t>objeto</w:t>
      </w:r>
      <w:r w:rsidRPr="005472F8">
        <w:rPr>
          <w:rFonts w:ascii="Arial" w:hAnsi="Arial" w:cs="Arial"/>
          <w:sz w:val="24"/>
          <w:szCs w:val="24"/>
        </w:rPr>
        <w:t>.</w:t>
      </w:r>
    </w:p>
    <w:p w:rsidR="00B520A4" w:rsidRPr="005472F8" w:rsidRDefault="00B520A4" w:rsidP="00B520A4">
      <w:pPr>
        <w:numPr>
          <w:ilvl w:val="0"/>
          <w:numId w:val="5"/>
        </w:numPr>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B520A4" w:rsidRPr="005472F8" w:rsidRDefault="00B520A4" w:rsidP="00B520A4">
      <w:pPr>
        <w:numPr>
          <w:ilvl w:val="0"/>
          <w:numId w:val="5"/>
        </w:numPr>
        <w:tabs>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Responsabilizar-se pela </w:t>
      </w:r>
      <w:r>
        <w:rPr>
          <w:rFonts w:ascii="Arial" w:hAnsi="Arial" w:cs="Arial"/>
          <w:sz w:val="24"/>
          <w:szCs w:val="24"/>
        </w:rPr>
        <w:t>entrega/realização do bem/serviço, utilizando material próprio</w:t>
      </w:r>
      <w:r w:rsidRPr="005472F8">
        <w:rPr>
          <w:rFonts w:ascii="Arial" w:hAnsi="Arial" w:cs="Arial"/>
          <w:sz w:val="24"/>
          <w:szCs w:val="24"/>
        </w:rPr>
        <w:t>, atendendo os requisitos e observando as normas constantes deste instrumento e seus anexos;</w:t>
      </w:r>
    </w:p>
    <w:p w:rsidR="00B520A4" w:rsidRDefault="00B520A4" w:rsidP="00B520A4">
      <w:pPr>
        <w:widowControl w:val="0"/>
        <w:spacing w:after="120"/>
        <w:jc w:val="both"/>
        <w:rPr>
          <w:rFonts w:ascii="Arial" w:hAnsi="Arial" w:cs="Arial"/>
          <w:b/>
          <w:bCs/>
          <w:sz w:val="24"/>
          <w:szCs w:val="24"/>
        </w:rPr>
      </w:pPr>
    </w:p>
    <w:p w:rsidR="00560B8C" w:rsidRPr="005472F8" w:rsidRDefault="00560B8C" w:rsidP="00B520A4">
      <w:pPr>
        <w:widowControl w:val="0"/>
        <w:spacing w:after="120"/>
        <w:jc w:val="both"/>
        <w:rPr>
          <w:rFonts w:ascii="Arial" w:hAnsi="Arial" w:cs="Arial"/>
          <w:b/>
          <w:bCs/>
          <w:sz w:val="24"/>
          <w:szCs w:val="24"/>
        </w:rPr>
      </w:pPr>
    </w:p>
    <w:p w:rsidR="00B520A4" w:rsidRPr="005472F8" w:rsidRDefault="00B520A4" w:rsidP="00B520A4">
      <w:pPr>
        <w:widowControl w:val="0"/>
        <w:spacing w:after="120"/>
        <w:jc w:val="both"/>
        <w:rPr>
          <w:rFonts w:ascii="Arial" w:hAnsi="Arial" w:cs="Arial"/>
          <w:b/>
          <w:bCs/>
          <w:sz w:val="24"/>
          <w:szCs w:val="24"/>
        </w:rPr>
      </w:pPr>
      <w:r w:rsidRPr="005472F8">
        <w:rPr>
          <w:rFonts w:ascii="Arial" w:hAnsi="Arial" w:cs="Arial"/>
          <w:b/>
          <w:bCs/>
          <w:sz w:val="24"/>
          <w:szCs w:val="24"/>
        </w:rPr>
        <w:lastRenderedPageBreak/>
        <w:t xml:space="preserve">CLÁUSULA </w:t>
      </w:r>
      <w:r>
        <w:rPr>
          <w:rFonts w:ascii="Arial" w:hAnsi="Arial" w:cs="Arial"/>
          <w:b/>
          <w:bCs/>
          <w:sz w:val="24"/>
          <w:szCs w:val="24"/>
        </w:rPr>
        <w:t>NONA</w:t>
      </w:r>
      <w:r w:rsidRPr="005472F8">
        <w:rPr>
          <w:rFonts w:ascii="Arial" w:hAnsi="Arial" w:cs="Arial"/>
          <w:b/>
          <w:bCs/>
          <w:sz w:val="24"/>
          <w:szCs w:val="24"/>
        </w:rPr>
        <w:t>: DAS OBRIGAÇÕES DO CONTRATANTE</w:t>
      </w:r>
    </w:p>
    <w:p w:rsidR="00B520A4" w:rsidRPr="005472F8" w:rsidRDefault="00B520A4" w:rsidP="00B520A4">
      <w:pPr>
        <w:pStyle w:val="Corpodetexto"/>
        <w:widowControl w:val="0"/>
        <w:spacing w:after="120"/>
        <w:rPr>
          <w:rFonts w:cs="Arial"/>
        </w:rPr>
      </w:pPr>
      <w:r>
        <w:rPr>
          <w:rFonts w:cs="Arial"/>
          <w:b/>
          <w:szCs w:val="24"/>
        </w:rPr>
        <w:t>9</w:t>
      </w:r>
      <w:r w:rsidRPr="005472F8">
        <w:rPr>
          <w:rFonts w:cs="Arial"/>
          <w:b/>
          <w:szCs w:val="24"/>
        </w:rPr>
        <w:t>.</w:t>
      </w:r>
      <w:r>
        <w:rPr>
          <w:rFonts w:cs="Arial"/>
          <w:b/>
        </w:rPr>
        <w:t xml:space="preserve">1 </w:t>
      </w:r>
      <w:r w:rsidRPr="005472F8">
        <w:rPr>
          <w:rFonts w:cs="Arial"/>
        </w:rPr>
        <w:t>Uma vez firmada a contratação, a PREFEITURA se obriga 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B520A4" w:rsidRDefault="00B520A4" w:rsidP="00B520A4">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B520A4" w:rsidRDefault="00B520A4" w:rsidP="00B520A4">
      <w:pPr>
        <w:widowControl w:val="0"/>
        <w:spacing w:after="12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DECIMA</w:t>
      </w:r>
      <w:r w:rsidRPr="005472F8">
        <w:rPr>
          <w:rFonts w:ascii="Arial" w:hAnsi="Arial" w:cs="Arial"/>
          <w:b/>
          <w:bCs/>
          <w:sz w:val="24"/>
          <w:szCs w:val="24"/>
        </w:rPr>
        <w:t>: DAS CONDIÇÕES DE PAGAMENTO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10.1. </w:t>
      </w: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B520A4" w:rsidRPr="005472F8" w:rsidRDefault="00B520A4" w:rsidP="00B520A4">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 xml:space="preserve">Quando do pagamento, será efetuada a retenção tributária prevista na </w:t>
      </w:r>
      <w:r w:rsidRPr="005472F8">
        <w:rPr>
          <w:rFonts w:ascii="Arial" w:hAnsi="Arial" w:cs="Arial"/>
          <w:sz w:val="24"/>
          <w:szCs w:val="24"/>
        </w:rPr>
        <w:lastRenderedPageBreak/>
        <w:t>legislação aplicável;</w:t>
      </w:r>
    </w:p>
    <w:p w:rsidR="00B520A4"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520A4" w:rsidRDefault="00B520A4" w:rsidP="00B520A4">
      <w:pPr>
        <w:widowControl w:val="0"/>
        <w:autoSpaceDE w:val="0"/>
        <w:autoSpaceDN w:val="0"/>
        <w:adjustRightInd w:val="0"/>
        <w:snapToGrid w:val="0"/>
        <w:spacing w:after="12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.1</w:t>
      </w:r>
      <w:r w:rsidRPr="006C12E5">
        <w:rPr>
          <w:rFonts w:ascii="Arial" w:hAnsi="Arial" w:cs="Arial"/>
          <w:sz w:val="24"/>
          <w:szCs w:val="24"/>
        </w:rPr>
        <w:t xml:space="preserve">. Em razão de irregularidades no cumprimento das obrigações, a Prefeitura Municipal de </w:t>
      </w:r>
      <w:r>
        <w:rPr>
          <w:rFonts w:ascii="Arial" w:hAnsi="Arial" w:cs="Arial"/>
          <w:sz w:val="24"/>
          <w:szCs w:val="24"/>
        </w:rPr>
        <w:t>Santo Antônio do Leste</w:t>
      </w:r>
      <w:r w:rsidRPr="006C12E5">
        <w:rPr>
          <w:rFonts w:ascii="Arial" w:hAnsi="Arial" w:cs="Arial"/>
          <w:sz w:val="24"/>
          <w:szCs w:val="24"/>
        </w:rPr>
        <w:t>, poderá aplicar as seguintes sanções administrativas:</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 xml:space="preserve"> a)</w:t>
      </w:r>
      <w:r w:rsidRPr="006C12E5">
        <w:rPr>
          <w:rFonts w:ascii="Arial" w:hAnsi="Arial" w:cs="Arial"/>
          <w:sz w:val="24"/>
          <w:szCs w:val="24"/>
        </w:rPr>
        <w:t xml:space="preserve"> ADVERTÊNCIA – sempre que forem observadas irregularidades de pequena </w:t>
      </w:r>
      <w:r>
        <w:rPr>
          <w:rFonts w:ascii="Arial" w:hAnsi="Arial" w:cs="Arial"/>
          <w:sz w:val="24"/>
          <w:szCs w:val="24"/>
        </w:rPr>
        <w:t>causa</w:t>
      </w:r>
      <w:r w:rsidRPr="006C12E5">
        <w:rPr>
          <w:rFonts w:ascii="Arial" w:hAnsi="Arial" w:cs="Arial"/>
          <w:sz w:val="24"/>
          <w:szCs w:val="24"/>
        </w:rPr>
        <w:t xml:space="preserve"> para os quais tenha concorrido;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b)</w:t>
      </w:r>
      <w:r w:rsidRPr="006C12E5">
        <w:rPr>
          <w:rFonts w:ascii="Arial" w:hAnsi="Arial" w:cs="Arial"/>
          <w:sz w:val="24"/>
          <w:szCs w:val="24"/>
        </w:rPr>
        <w:t xml:space="preserve"> MULTA POR ATRASO – a empresa contratada ficará sujeita a multa diária de 1% (um por cento) sobre o valor total da contratação, até o máximo de 20% (vinte por cento) pelo atraso injustificado na execução de qualquer obrigação contratual ou legal, podendo esse valor ser abatido no pagamento a que fizer jus a contratada, ou ainda, recolhido no prazo máximo de 15 (quinze) dias corridos, após comunicação formal. Não havendo o recolhimento no prazo estabelecido o valor da multa será cobrado judicialmente;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c)</w:t>
      </w:r>
      <w:r w:rsidRPr="006C12E5">
        <w:rPr>
          <w:rFonts w:ascii="Arial" w:hAnsi="Arial" w:cs="Arial"/>
          <w:sz w:val="24"/>
          <w:szCs w:val="24"/>
        </w:rPr>
        <w:t xml:space="preserve"> SUSPENSÃO – suspensão temporária de participar em licitação e impedimento de contratar com a Administração Pública, pelo prazo de até 02 (dois) anos;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d)</w:t>
      </w:r>
      <w:r w:rsidRPr="006C12E5">
        <w:rPr>
          <w:rFonts w:ascii="Arial" w:hAnsi="Arial" w:cs="Arial"/>
          <w:sz w:val="24"/>
          <w:szCs w:val="24"/>
        </w:rPr>
        <w:t xml:space="preserve"> DECLARAÇÃO DE INIDONEIDADE - para licitar ou contratar com a Administração Pública.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.2</w:t>
      </w:r>
      <w:r w:rsidRPr="006C12E5">
        <w:rPr>
          <w:rFonts w:ascii="Arial" w:hAnsi="Arial" w:cs="Arial"/>
          <w:sz w:val="24"/>
          <w:szCs w:val="24"/>
        </w:rPr>
        <w:t xml:space="preserve">. Poderá a Administração considerar inexecução total ou parcial do contrato, para imposição da penalidade pertinente, o atraso superior a 15 (quinze) dias corridos do indicado para o </w:t>
      </w:r>
      <w:proofErr w:type="spellStart"/>
      <w:r w:rsidRPr="006C12E5">
        <w:rPr>
          <w:rFonts w:ascii="Arial" w:hAnsi="Arial" w:cs="Arial"/>
          <w:sz w:val="24"/>
          <w:szCs w:val="24"/>
        </w:rPr>
        <w:t>inicio</w:t>
      </w:r>
      <w:proofErr w:type="spellEnd"/>
      <w:r w:rsidRPr="006C12E5">
        <w:rPr>
          <w:rFonts w:ascii="Arial" w:hAnsi="Arial" w:cs="Arial"/>
          <w:sz w:val="24"/>
          <w:szCs w:val="24"/>
        </w:rPr>
        <w:t xml:space="preserve"> ou entrega na ata de registro de preços.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10.3</w:t>
      </w:r>
      <w:r w:rsidRPr="006C12E5">
        <w:rPr>
          <w:rFonts w:ascii="Arial" w:hAnsi="Arial" w:cs="Arial"/>
          <w:sz w:val="24"/>
          <w:szCs w:val="24"/>
        </w:rPr>
        <w:t>. A sanção prevista na alínea “c”, do subitem 1</w:t>
      </w:r>
      <w:r>
        <w:rPr>
          <w:rFonts w:ascii="Arial" w:hAnsi="Arial" w:cs="Arial"/>
          <w:sz w:val="24"/>
          <w:szCs w:val="24"/>
        </w:rPr>
        <w:t>1</w:t>
      </w:r>
      <w:r w:rsidRPr="006C12E5">
        <w:rPr>
          <w:rFonts w:ascii="Arial" w:hAnsi="Arial" w:cs="Arial"/>
          <w:sz w:val="24"/>
          <w:szCs w:val="24"/>
        </w:rPr>
        <w:t xml:space="preserve">.1, poderá ser imposta cumulativamente com as demais.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.4</w:t>
      </w:r>
      <w:r w:rsidRPr="006C12E5">
        <w:rPr>
          <w:rFonts w:ascii="Arial" w:hAnsi="Arial" w:cs="Arial"/>
          <w:sz w:val="24"/>
          <w:szCs w:val="24"/>
        </w:rPr>
        <w:t>. A Administração, para imposição das sanções, analisará as circunstâncias do caso e as justificativas apresentadas pela contratada, sendo-lhe assegurada a ampla defesa e o contraditório.</w:t>
      </w:r>
    </w:p>
    <w:p w:rsidR="00B520A4" w:rsidRPr="005472F8" w:rsidRDefault="00B520A4"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B520A4" w:rsidRDefault="00B520A4" w:rsidP="00B520A4">
      <w:pPr>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p w:rsidR="00B520A4" w:rsidRDefault="00B520A4" w:rsidP="00B520A4">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7"/>
        <w:gridCol w:w="3861"/>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09</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15.452.5011.2062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Manutenção Sec.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543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05</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Saúde</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lastRenderedPageBreak/>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10.306.5016.2112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 xml:space="preserve">Aquisição de Gêneros Alimentícios  </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320</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06</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Educação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12.306.5007.2113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Aquisição de Gêneros Alimentícios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4.4.90.52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645"/>
        <w:gridCol w:w="3868"/>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Administração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04.122.5004.2012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das Atividades da Secretaria</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58</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C34A79" w:rsidRDefault="00B520A4" w:rsidP="00B520A4">
      <w:pPr>
        <w:pStyle w:val="SemEspaamento"/>
        <w:jc w:val="both"/>
        <w:rPr>
          <w:rFonts w:ascii="Arial" w:hAnsi="Arial" w:cs="Arial"/>
          <w:b/>
          <w:color w:val="000000"/>
          <w:sz w:val="20"/>
          <w:szCs w:val="20"/>
        </w:rPr>
      </w:pP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p>
    <w:p w:rsidR="00B520A4" w:rsidRPr="00FF07B6" w:rsidRDefault="00B520A4" w:rsidP="00B520A4">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TERCEIRA:</w:t>
      </w:r>
      <w:r w:rsidRPr="00FF07B6">
        <w:rPr>
          <w:rFonts w:ascii="Arial" w:hAnsi="Arial" w:cs="Arial"/>
          <w:b/>
          <w:sz w:val="24"/>
          <w:szCs w:val="24"/>
        </w:rPr>
        <w:t xml:space="preserve"> ACOMPANHAMENTO E FISCALIZAÇÃO</w:t>
      </w:r>
    </w:p>
    <w:p w:rsidR="00B520A4" w:rsidRDefault="00B520A4" w:rsidP="00B520A4">
      <w:pPr>
        <w:widowControl w:val="0"/>
        <w:autoSpaceDE w:val="0"/>
        <w:autoSpaceDN w:val="0"/>
        <w:adjustRightInd w:val="0"/>
        <w:spacing w:line="276" w:lineRule="auto"/>
        <w:jc w:val="both"/>
        <w:rPr>
          <w:rFonts w:ascii="Arial" w:hAnsi="Arial" w:cs="Arial"/>
          <w:sz w:val="24"/>
          <w:szCs w:val="24"/>
        </w:rPr>
      </w:pPr>
      <w:r w:rsidRPr="00FF07B6">
        <w:rPr>
          <w:rFonts w:ascii="Arial" w:hAnsi="Arial" w:cs="Arial"/>
          <w:sz w:val="24"/>
          <w:szCs w:val="24"/>
        </w:rPr>
        <w:t>1</w:t>
      </w:r>
      <w:r>
        <w:rPr>
          <w:rFonts w:ascii="Arial" w:hAnsi="Arial" w:cs="Arial"/>
          <w:sz w:val="24"/>
          <w:szCs w:val="24"/>
        </w:rPr>
        <w:t>3</w:t>
      </w:r>
      <w:r w:rsidRPr="00FF07B6">
        <w:rPr>
          <w:rFonts w:ascii="Arial" w:hAnsi="Arial" w:cs="Arial"/>
          <w:sz w:val="24"/>
          <w:szCs w:val="24"/>
        </w:rPr>
        <w:t xml:space="preserve">.1. Durante o período de vigência da Ata de Registro de Preços, o fornecimento dos materiais será acompanhado e fiscalizado pela </w:t>
      </w:r>
      <w:r>
        <w:rPr>
          <w:rFonts w:ascii="Arial" w:hAnsi="Arial" w:cs="Arial"/>
          <w:sz w:val="24"/>
          <w:szCs w:val="24"/>
        </w:rPr>
        <w:t>Servidora efetiva Ita Roberta Soares, nomeada fiscal de contratos pela portaria nº 188/2019 de 02/04/2019, publicado no Jornal Oficial Eletrônico dos Municípios do Estado de Mato grosso – ANO XIV – nº 3.198.</w:t>
      </w:r>
    </w:p>
    <w:p w:rsidR="00B520A4" w:rsidRDefault="00B520A4" w:rsidP="00B520A4">
      <w:pPr>
        <w:widowControl w:val="0"/>
        <w:autoSpaceDE w:val="0"/>
        <w:autoSpaceDN w:val="0"/>
        <w:adjustRightInd w:val="0"/>
        <w:jc w:val="both"/>
        <w:rPr>
          <w:rFonts w:ascii="Arial" w:hAnsi="Arial" w:cs="Arial"/>
          <w:b/>
          <w:bCs/>
          <w:iCs/>
          <w:sz w:val="24"/>
          <w:szCs w:val="24"/>
        </w:rPr>
      </w:pPr>
    </w:p>
    <w:p w:rsidR="00B520A4" w:rsidRPr="005472F8" w:rsidRDefault="00B520A4" w:rsidP="00B520A4">
      <w:pPr>
        <w:widowControl w:val="0"/>
        <w:autoSpaceDE w:val="0"/>
        <w:autoSpaceDN w:val="0"/>
        <w:adjustRightInd w:val="0"/>
        <w:jc w:val="both"/>
        <w:rPr>
          <w:rFonts w:ascii="Arial" w:hAnsi="Arial" w:cs="Arial"/>
          <w:b/>
          <w:iCs/>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5472F8">
        <w:rPr>
          <w:rFonts w:ascii="Arial" w:hAnsi="Arial" w:cs="Arial"/>
          <w:b/>
          <w:bCs/>
          <w:iCs/>
          <w:sz w:val="24"/>
          <w:szCs w:val="24"/>
        </w:rPr>
        <w:t xml:space="preserve"> CONDIÇÕES GERAIS</w:t>
      </w:r>
    </w:p>
    <w:p w:rsidR="00B520A4" w:rsidRPr="005472F8" w:rsidRDefault="00B520A4" w:rsidP="00B520A4">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14</w:t>
      </w:r>
      <w:r w:rsidRPr="005472F8">
        <w:rPr>
          <w:rFonts w:ascii="Arial" w:hAnsi="Arial" w:cs="Arial"/>
          <w:b/>
          <w:iCs/>
          <w:sz w:val="24"/>
          <w:szCs w:val="24"/>
        </w:rPr>
        <w:t>.1.</w:t>
      </w:r>
      <w:r w:rsidRPr="005472F8">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B520A4" w:rsidRPr="005472F8" w:rsidRDefault="00B520A4" w:rsidP="00B520A4">
      <w:pPr>
        <w:widowControl w:val="0"/>
        <w:autoSpaceDE w:val="0"/>
        <w:autoSpaceDN w:val="0"/>
        <w:adjustRightInd w:val="0"/>
        <w:spacing w:before="120" w:line="276" w:lineRule="auto"/>
        <w:jc w:val="both"/>
        <w:rPr>
          <w:rFonts w:ascii="Arial" w:hAnsi="Arial" w:cs="Arial"/>
          <w:sz w:val="24"/>
          <w:szCs w:val="24"/>
        </w:rPr>
      </w:pPr>
      <w:r>
        <w:rPr>
          <w:rFonts w:ascii="Arial" w:hAnsi="Arial" w:cs="Arial"/>
          <w:b/>
          <w:iCs/>
          <w:sz w:val="24"/>
          <w:szCs w:val="24"/>
        </w:rPr>
        <w:t>14</w:t>
      </w:r>
      <w:r w:rsidRPr="005472F8">
        <w:rPr>
          <w:rFonts w:ascii="Arial" w:hAnsi="Arial" w:cs="Arial"/>
          <w:b/>
          <w:iCs/>
          <w:sz w:val="24"/>
          <w:szCs w:val="24"/>
        </w:rPr>
        <w:t>.2.</w:t>
      </w:r>
      <w:r w:rsidRPr="005472F8">
        <w:rPr>
          <w:rFonts w:ascii="Arial" w:hAnsi="Arial" w:cs="Arial"/>
          <w:iCs/>
          <w:sz w:val="24"/>
          <w:szCs w:val="24"/>
        </w:rPr>
        <w:t xml:space="preserve"> É vedado efetuar acréscimos nos quantitativos fixados nesta ata de registro de preços, inclusive o acréscimo de que trata o § 1º do art</w:t>
      </w:r>
      <w:r w:rsidRPr="005472F8">
        <w:rPr>
          <w:rFonts w:ascii="Arial" w:hAnsi="Arial" w:cs="Arial"/>
          <w:sz w:val="24"/>
          <w:szCs w:val="24"/>
        </w:rPr>
        <w:t>. 65 da Lei nº 8.666/93;</w:t>
      </w:r>
    </w:p>
    <w:p w:rsidR="00B520A4" w:rsidRPr="005472F8" w:rsidRDefault="00B520A4" w:rsidP="00B520A4">
      <w:pPr>
        <w:widowControl w:val="0"/>
        <w:autoSpaceDE w:val="0"/>
        <w:autoSpaceDN w:val="0"/>
        <w:adjustRightInd w:val="0"/>
        <w:spacing w:after="120" w:line="276" w:lineRule="auto"/>
        <w:jc w:val="both"/>
        <w:rPr>
          <w:rFonts w:ascii="Arial" w:hAnsi="Arial" w:cs="Arial"/>
          <w:i/>
          <w:iCs/>
          <w:sz w:val="24"/>
          <w:szCs w:val="24"/>
        </w:rPr>
      </w:pPr>
      <w:r w:rsidRPr="00234294">
        <w:rPr>
          <w:rFonts w:ascii="Arial" w:hAnsi="Arial" w:cs="Arial"/>
          <w:b/>
          <w:sz w:val="24"/>
          <w:szCs w:val="24"/>
        </w:rPr>
        <w:t>1</w:t>
      </w:r>
      <w:r>
        <w:rPr>
          <w:rFonts w:ascii="Arial" w:hAnsi="Arial" w:cs="Arial"/>
          <w:b/>
          <w:sz w:val="24"/>
          <w:szCs w:val="24"/>
        </w:rPr>
        <w:t>4</w:t>
      </w:r>
      <w:r w:rsidRPr="00234294">
        <w:rPr>
          <w:rFonts w:ascii="Arial" w:hAnsi="Arial" w:cs="Arial"/>
          <w:b/>
          <w:sz w:val="24"/>
          <w:szCs w:val="24"/>
        </w:rPr>
        <w:t>.3</w:t>
      </w:r>
      <w:r>
        <w:rPr>
          <w:rFonts w:ascii="Arial" w:hAnsi="Arial" w:cs="Arial"/>
          <w:sz w:val="24"/>
          <w:szCs w:val="24"/>
        </w:rPr>
        <w:t xml:space="preserve">. </w:t>
      </w:r>
      <w:r w:rsidRPr="005472F8">
        <w:rPr>
          <w:rFonts w:ascii="Arial" w:hAnsi="Arial" w:cs="Arial"/>
          <w:sz w:val="24"/>
          <w:szCs w:val="24"/>
        </w:rPr>
        <w:t xml:space="preserve">Para firmeza e validade do pactuado, a presente Ata foi lavrada em 2 (duas) vias de igual teor, que, depois de lida e achada em ordem, vai assinada pelas partes </w:t>
      </w:r>
      <w:r w:rsidRPr="005472F8">
        <w:rPr>
          <w:rFonts w:ascii="Arial" w:hAnsi="Arial" w:cs="Arial"/>
          <w:i/>
          <w:iCs/>
          <w:sz w:val="24"/>
          <w:szCs w:val="24"/>
        </w:rPr>
        <w:t>e encaminhada cópia aos demais órgãos participantes (se houver).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5A55EF" w:rsidRDefault="005A55EF" w:rsidP="00B520A4">
      <w:pPr>
        <w:widowControl w:val="0"/>
        <w:autoSpaceDE w:val="0"/>
        <w:autoSpaceDN w:val="0"/>
        <w:adjustRightInd w:val="0"/>
        <w:spacing w:after="120"/>
        <w:jc w:val="center"/>
        <w:rPr>
          <w:rFonts w:ascii="Arial" w:hAnsi="Arial" w:cs="Arial"/>
          <w:sz w:val="24"/>
          <w:szCs w:val="24"/>
        </w:rPr>
      </w:pPr>
    </w:p>
    <w:p w:rsidR="00B520A4" w:rsidRPr="005472F8" w:rsidRDefault="00B520A4" w:rsidP="00B520A4">
      <w:pPr>
        <w:widowControl w:val="0"/>
        <w:autoSpaceDE w:val="0"/>
        <w:autoSpaceDN w:val="0"/>
        <w:adjustRightInd w:val="0"/>
        <w:spacing w:after="120"/>
        <w:jc w:val="center"/>
        <w:rPr>
          <w:rFonts w:ascii="Arial" w:hAnsi="Arial" w:cs="Arial"/>
          <w:sz w:val="24"/>
          <w:szCs w:val="24"/>
        </w:rPr>
      </w:pPr>
      <w:r w:rsidRPr="005472F8">
        <w:rPr>
          <w:rFonts w:ascii="Arial" w:hAnsi="Arial" w:cs="Arial"/>
          <w:sz w:val="24"/>
          <w:szCs w:val="24"/>
        </w:rPr>
        <w:t xml:space="preserve">Santo Antônio do Leste - MT, _____ de ____________________ </w:t>
      </w:r>
      <w:proofErr w:type="spellStart"/>
      <w:r w:rsidRPr="005472F8">
        <w:rPr>
          <w:rFonts w:ascii="Arial" w:hAnsi="Arial" w:cs="Arial"/>
          <w:sz w:val="24"/>
          <w:szCs w:val="24"/>
        </w:rPr>
        <w:t>de</w:t>
      </w:r>
      <w:proofErr w:type="spellEnd"/>
      <w:r w:rsidRPr="005472F8">
        <w:rPr>
          <w:rFonts w:ascii="Arial" w:hAnsi="Arial" w:cs="Arial"/>
          <w:sz w:val="24"/>
          <w:szCs w:val="24"/>
        </w:rPr>
        <w:t xml:space="preserve"> 2019.</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b/>
          <w:sz w:val="24"/>
          <w:szCs w:val="24"/>
        </w:rPr>
      </w:pPr>
    </w:p>
    <w:p w:rsidR="00B520A4" w:rsidRPr="005472F8" w:rsidRDefault="00B520A4" w:rsidP="00B520A4">
      <w:pPr>
        <w:widowControl w:val="0"/>
        <w:jc w:val="center"/>
        <w:rPr>
          <w:rFonts w:ascii="Arial" w:hAnsi="Arial" w:cs="Arial"/>
          <w:b/>
          <w:sz w:val="24"/>
          <w:szCs w:val="24"/>
        </w:rPr>
      </w:pPr>
      <w:r w:rsidRPr="005472F8">
        <w:rPr>
          <w:rFonts w:ascii="Arial" w:hAnsi="Arial" w:cs="Arial"/>
          <w:b/>
          <w:sz w:val="24"/>
          <w:szCs w:val="24"/>
        </w:rPr>
        <w:t>___________________________________</w:t>
      </w:r>
    </w:p>
    <w:p w:rsidR="00B520A4" w:rsidRPr="005472F8" w:rsidRDefault="00B520A4" w:rsidP="00B520A4">
      <w:pPr>
        <w:widowControl w:val="0"/>
        <w:jc w:val="center"/>
        <w:rPr>
          <w:rFonts w:ascii="Arial" w:hAnsi="Arial" w:cs="Arial"/>
          <w:b/>
          <w:sz w:val="24"/>
          <w:szCs w:val="24"/>
        </w:rPr>
      </w:pPr>
      <w:r w:rsidRPr="005472F8">
        <w:rPr>
          <w:rFonts w:ascii="Arial" w:hAnsi="Arial" w:cs="Arial"/>
          <w:b/>
          <w:sz w:val="24"/>
          <w:szCs w:val="24"/>
        </w:rPr>
        <w:t>MIGUEL JOSE BRUNETTA</w:t>
      </w:r>
    </w:p>
    <w:p w:rsidR="00B520A4" w:rsidRPr="005472F8" w:rsidRDefault="00B520A4" w:rsidP="00B520A4">
      <w:pPr>
        <w:widowControl w:val="0"/>
        <w:jc w:val="center"/>
        <w:rPr>
          <w:rFonts w:ascii="Arial" w:hAnsi="Arial" w:cs="Arial"/>
          <w:b/>
          <w:sz w:val="24"/>
          <w:szCs w:val="24"/>
        </w:rPr>
      </w:pPr>
      <w:r w:rsidRPr="005472F8">
        <w:rPr>
          <w:rFonts w:ascii="Arial" w:hAnsi="Arial" w:cs="Arial"/>
          <w:b/>
          <w:sz w:val="24"/>
          <w:szCs w:val="24"/>
        </w:rPr>
        <w:t>PREFEITO MUNICIPAL</w:t>
      </w: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sz w:val="24"/>
          <w:szCs w:val="24"/>
        </w:rPr>
      </w:pPr>
    </w:p>
    <w:p w:rsidR="00B520A4" w:rsidRPr="005472F8" w:rsidRDefault="00B520A4" w:rsidP="00B520A4">
      <w:pPr>
        <w:widowControl w:val="0"/>
        <w:jc w:val="center"/>
        <w:rPr>
          <w:rFonts w:ascii="Arial" w:hAnsi="Arial" w:cs="Arial"/>
          <w:b/>
          <w:sz w:val="24"/>
          <w:szCs w:val="24"/>
        </w:rPr>
      </w:pPr>
      <w:r w:rsidRPr="005472F8">
        <w:rPr>
          <w:rFonts w:ascii="Arial" w:hAnsi="Arial" w:cs="Arial"/>
          <w:b/>
          <w:sz w:val="24"/>
          <w:szCs w:val="24"/>
        </w:rPr>
        <w:t>____________________________________</w:t>
      </w:r>
    </w:p>
    <w:p w:rsidR="00B520A4" w:rsidRPr="005472F8" w:rsidRDefault="00B520A4" w:rsidP="00B520A4">
      <w:pPr>
        <w:widowControl w:val="0"/>
        <w:jc w:val="center"/>
        <w:rPr>
          <w:rFonts w:ascii="Arial" w:hAnsi="Arial" w:cs="Arial"/>
          <w:b/>
          <w:sz w:val="24"/>
          <w:szCs w:val="24"/>
        </w:rPr>
      </w:pPr>
      <w:r w:rsidRPr="005472F8">
        <w:rPr>
          <w:rFonts w:ascii="Arial" w:hAnsi="Arial" w:cs="Arial"/>
          <w:b/>
          <w:sz w:val="24"/>
          <w:szCs w:val="24"/>
        </w:rPr>
        <w:t>DETENTORA DA ATA</w:t>
      </w:r>
    </w:p>
    <w:p w:rsidR="00B520A4" w:rsidRPr="005472F8" w:rsidRDefault="00B520A4" w:rsidP="00B520A4">
      <w:pPr>
        <w:widowControl w:val="0"/>
        <w:jc w:val="center"/>
        <w:rPr>
          <w:rFonts w:ascii="Arial" w:hAnsi="Arial" w:cs="Arial"/>
          <w:b/>
          <w:sz w:val="24"/>
          <w:szCs w:val="24"/>
        </w:rPr>
      </w:pPr>
    </w:p>
    <w:p w:rsidR="00B520A4" w:rsidRPr="005472F8"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B520A4" w:rsidRDefault="00B520A4" w:rsidP="00B520A4">
      <w:pPr>
        <w:widowControl w:val="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5A55EF" w:rsidRDefault="005A55EF" w:rsidP="00B520A4">
      <w:pPr>
        <w:widowControl w:val="0"/>
        <w:spacing w:after="120"/>
        <w:jc w:val="center"/>
        <w:rPr>
          <w:rFonts w:ascii="Arial" w:hAnsi="Arial" w:cs="Arial"/>
          <w:b/>
          <w:sz w:val="24"/>
          <w:szCs w:val="24"/>
        </w:rPr>
      </w:pP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lastRenderedPageBreak/>
        <w:t>ANEXO X</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MINUTA DE CONTRATO</w:t>
      </w:r>
    </w:p>
    <w:p w:rsidR="00B520A4" w:rsidRPr="005472F8" w:rsidRDefault="00B520A4" w:rsidP="00B520A4">
      <w:pPr>
        <w:widowControl w:val="0"/>
        <w:spacing w:after="120"/>
        <w:ind w:left="4253"/>
        <w:jc w:val="both"/>
        <w:rPr>
          <w:rFonts w:ascii="Arial" w:hAnsi="Arial" w:cs="Arial"/>
          <w:b/>
          <w:sz w:val="24"/>
          <w:szCs w:val="24"/>
        </w:rPr>
      </w:pPr>
    </w:p>
    <w:p w:rsidR="00B520A4" w:rsidRDefault="00B520A4" w:rsidP="00B520A4">
      <w:pPr>
        <w:widowControl w:val="0"/>
        <w:spacing w:after="120"/>
        <w:jc w:val="center"/>
        <w:rPr>
          <w:rFonts w:ascii="Arial" w:hAnsi="Arial" w:cs="Arial"/>
          <w:b/>
          <w:sz w:val="32"/>
          <w:szCs w:val="24"/>
        </w:rPr>
      </w:pPr>
      <w:r w:rsidRPr="00DC44DC">
        <w:rPr>
          <w:rFonts w:ascii="Arial" w:hAnsi="Arial" w:cs="Arial"/>
          <w:b/>
          <w:sz w:val="32"/>
          <w:szCs w:val="24"/>
        </w:rPr>
        <w:t>CONTRATO Nº         /2019</w:t>
      </w:r>
    </w:p>
    <w:p w:rsidR="00B520A4" w:rsidRPr="005472F8" w:rsidRDefault="00B520A4" w:rsidP="00B520A4">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008/2019</w:t>
      </w:r>
      <w:r w:rsidRPr="005472F8">
        <w:rPr>
          <w:rFonts w:ascii="Arial" w:hAnsi="Arial" w:cs="Arial"/>
          <w:b/>
          <w:sz w:val="24"/>
          <w:szCs w:val="24"/>
        </w:rPr>
        <w:t xml:space="preserve"> – SRP</w:t>
      </w:r>
    </w:p>
    <w:p w:rsidR="00B520A4" w:rsidRPr="005472F8" w:rsidRDefault="00B520A4" w:rsidP="00B520A4">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 </w:t>
      </w:r>
      <w:r>
        <w:rPr>
          <w:rFonts w:ascii="Arial" w:hAnsi="Arial" w:cs="Arial"/>
          <w:b/>
          <w:sz w:val="24"/>
          <w:szCs w:val="24"/>
        </w:rPr>
        <w:t>068/2019</w:t>
      </w:r>
    </w:p>
    <w:p w:rsidR="00B520A4" w:rsidRPr="00DC44DC" w:rsidRDefault="00B520A4" w:rsidP="00B520A4">
      <w:pPr>
        <w:widowControl w:val="0"/>
        <w:spacing w:after="120"/>
        <w:jc w:val="center"/>
        <w:rPr>
          <w:rFonts w:ascii="Arial" w:hAnsi="Arial" w:cs="Arial"/>
          <w:b/>
          <w:sz w:val="32"/>
          <w:szCs w:val="24"/>
        </w:rPr>
      </w:pPr>
    </w:p>
    <w:p w:rsidR="00B520A4" w:rsidRDefault="00B520A4" w:rsidP="00B520A4">
      <w:pPr>
        <w:widowControl w:val="0"/>
        <w:ind w:left="4253"/>
        <w:jc w:val="both"/>
        <w:rPr>
          <w:rFonts w:ascii="Arial" w:hAnsi="Arial" w:cs="Arial"/>
          <w:b/>
          <w:sz w:val="24"/>
          <w:szCs w:val="24"/>
        </w:rPr>
      </w:pPr>
    </w:p>
    <w:p w:rsidR="00B520A4" w:rsidRPr="005472F8" w:rsidRDefault="00B520A4" w:rsidP="00B520A4">
      <w:pPr>
        <w:widowControl w:val="0"/>
        <w:ind w:left="4253"/>
        <w:jc w:val="both"/>
        <w:rPr>
          <w:rFonts w:ascii="Arial" w:hAnsi="Arial" w:cs="Arial"/>
          <w:b/>
          <w:sz w:val="24"/>
          <w:szCs w:val="24"/>
        </w:rPr>
      </w:pPr>
    </w:p>
    <w:p w:rsidR="00B520A4" w:rsidRPr="005472F8" w:rsidRDefault="00B520A4" w:rsidP="00B520A4">
      <w:pPr>
        <w:widowControl w:val="0"/>
        <w:ind w:left="4253"/>
        <w:jc w:val="both"/>
        <w:rPr>
          <w:rFonts w:ascii="Arial" w:hAnsi="Arial" w:cs="Arial"/>
          <w:b/>
          <w:sz w:val="24"/>
          <w:szCs w:val="24"/>
        </w:rPr>
      </w:pP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sz w:val="24"/>
          <w:szCs w:val="24"/>
        </w:rPr>
        <w:t xml:space="preserve">Pelo presente instrumento particular e na melhor forma de direito, </w:t>
      </w:r>
      <w:r w:rsidRPr="005472F8">
        <w:rPr>
          <w:rFonts w:ascii="Arial" w:hAnsi="Arial" w:cs="Arial"/>
          <w:b/>
          <w:sz w:val="24"/>
          <w:szCs w:val="24"/>
        </w:rPr>
        <w:t>O MUNICÍPIO DE SANTO ANTÔNIO DO LESTE - MT</w:t>
      </w:r>
      <w:r w:rsidRPr="005472F8">
        <w:rPr>
          <w:rFonts w:ascii="Arial" w:hAnsi="Arial" w:cs="Arial"/>
          <w:sz w:val="24"/>
          <w:szCs w:val="24"/>
        </w:rPr>
        <w:t xml:space="preserve">, com sede à </w:t>
      </w:r>
      <w:r>
        <w:rPr>
          <w:rFonts w:ascii="Arial" w:hAnsi="Arial" w:cs="Arial"/>
          <w:sz w:val="24"/>
          <w:szCs w:val="24"/>
        </w:rPr>
        <w:t>Av. Goiás</w:t>
      </w:r>
      <w:r w:rsidRPr="005472F8">
        <w:rPr>
          <w:rFonts w:ascii="Arial" w:hAnsi="Arial" w:cs="Arial"/>
          <w:sz w:val="24"/>
          <w:szCs w:val="24"/>
        </w:rPr>
        <w:t xml:space="preserve">, nº 367, Jardim Santa Inês, nesta Cidade, inscrita CNPJ/MF nº 04.217.362/0001-90, representado pelo Prefeito Municipal Sr. Sr. </w:t>
      </w:r>
      <w:r w:rsidRPr="005472F8">
        <w:rPr>
          <w:rFonts w:ascii="Arial" w:hAnsi="Arial" w:cs="Arial"/>
          <w:b/>
          <w:sz w:val="24"/>
          <w:szCs w:val="24"/>
        </w:rPr>
        <w:t>MIGUEL JOSE BRUNETTA</w:t>
      </w:r>
      <w:r w:rsidRPr="005472F8">
        <w:rPr>
          <w:rFonts w:ascii="Arial" w:hAnsi="Arial" w:cs="Arial"/>
          <w:sz w:val="24"/>
          <w:szCs w:val="24"/>
        </w:rPr>
        <w:t xml:space="preserve">, brasileiro, casado, residente e domiciliado </w:t>
      </w:r>
      <w:r>
        <w:rPr>
          <w:rFonts w:ascii="Arial" w:hAnsi="Arial" w:cs="Arial"/>
          <w:sz w:val="24"/>
          <w:szCs w:val="24"/>
        </w:rPr>
        <w:t>nesta cidade</w:t>
      </w:r>
      <w:r w:rsidRPr="005472F8">
        <w:rPr>
          <w:rFonts w:ascii="Arial" w:hAnsi="Arial" w:cs="Arial"/>
          <w:sz w:val="24"/>
          <w:szCs w:val="24"/>
        </w:rPr>
        <w:t xml:space="preserve">, portador da Cédula de Identidade – Registro Geral Nº 1.427.577 SSP/PR e inscrito no Cadastro de Pessoa Física do Ministério da Fazenda sob o Nº 326.034.369.53, doravante denominado, </w:t>
      </w:r>
      <w:r w:rsidRPr="005472F8">
        <w:rPr>
          <w:rFonts w:ascii="Arial" w:hAnsi="Arial" w:cs="Arial"/>
          <w:b/>
          <w:sz w:val="24"/>
          <w:szCs w:val="24"/>
        </w:rPr>
        <w:t>CONTRATANTE</w:t>
      </w:r>
      <w:r w:rsidRPr="005472F8">
        <w:rPr>
          <w:rFonts w:ascii="Arial" w:hAnsi="Arial" w:cs="Arial"/>
          <w:sz w:val="24"/>
          <w:szCs w:val="24"/>
        </w:rPr>
        <w:t xml:space="preserve">, e, a empresa </w:t>
      </w:r>
      <w:r w:rsidRPr="005472F8">
        <w:rPr>
          <w:rFonts w:ascii="Arial" w:hAnsi="Arial" w:cs="Arial"/>
          <w:b/>
          <w:sz w:val="24"/>
          <w:szCs w:val="24"/>
        </w:rPr>
        <w:t>______________</w:t>
      </w:r>
      <w:r w:rsidRPr="005472F8">
        <w:rPr>
          <w:rFonts w:ascii="Arial" w:hAnsi="Arial" w:cs="Arial"/>
          <w:sz w:val="24"/>
          <w:szCs w:val="24"/>
        </w:rPr>
        <w:t xml:space="preserve">, com sede na _____________________, inscrita no CNPJ/MF sob o nº 0000000000000, representada por seu _____________ Sr. </w:t>
      </w:r>
      <w:r w:rsidRPr="005472F8">
        <w:rPr>
          <w:rFonts w:ascii="Arial" w:hAnsi="Arial" w:cs="Arial"/>
          <w:b/>
          <w:sz w:val="24"/>
          <w:szCs w:val="24"/>
        </w:rPr>
        <w:t>________________</w:t>
      </w:r>
      <w:r w:rsidRPr="005472F8">
        <w:rPr>
          <w:rFonts w:ascii="Arial" w:hAnsi="Arial" w:cs="Arial"/>
          <w:sz w:val="24"/>
          <w:szCs w:val="24"/>
        </w:rPr>
        <w:t>, (qualificação), que também subscreve, doravante denominada simplesmente de CONTRATADA, têm entre si justo e contratado o seguinte:</w:t>
      </w:r>
    </w:p>
    <w:p w:rsidR="00B520A4" w:rsidRPr="005472F8" w:rsidRDefault="00B520A4" w:rsidP="00B520A4">
      <w:pPr>
        <w:widowControl w:val="0"/>
        <w:tabs>
          <w:tab w:val="center" w:pos="3261"/>
          <w:tab w:val="center" w:pos="7372"/>
        </w:tabs>
        <w:spacing w:after="120"/>
        <w:jc w:val="both"/>
        <w:rPr>
          <w:rFonts w:ascii="Arial" w:hAnsi="Arial" w:cs="Arial"/>
          <w:sz w:val="24"/>
          <w:szCs w:val="24"/>
        </w:rPr>
      </w:pPr>
      <w:r w:rsidRPr="005472F8">
        <w:rPr>
          <w:rFonts w:ascii="Arial" w:hAnsi="Arial" w:cs="Arial"/>
          <w:b/>
          <w:bCs/>
          <w:sz w:val="24"/>
          <w:szCs w:val="24"/>
        </w:rPr>
        <w:t>I – DA AUTORIZAÇÃO E LICITAÇÃO:</w:t>
      </w:r>
      <w:r w:rsidRPr="005472F8">
        <w:rPr>
          <w:rFonts w:ascii="Arial" w:hAnsi="Arial" w:cs="Arial"/>
          <w:sz w:val="24"/>
          <w:szCs w:val="24"/>
        </w:rPr>
        <w:t xml:space="preserve"> O presente Contrato é celebrado em decorrência da autorização do Sr. Prefeito Municipal, exarada em despacho constante do Processo Administrativo n° </w:t>
      </w:r>
      <w:r>
        <w:rPr>
          <w:rFonts w:ascii="Arial" w:hAnsi="Arial" w:cs="Arial"/>
          <w:sz w:val="24"/>
          <w:szCs w:val="24"/>
        </w:rPr>
        <w:t>068/2019</w:t>
      </w:r>
      <w:r w:rsidRPr="005472F8">
        <w:rPr>
          <w:rFonts w:ascii="Arial" w:hAnsi="Arial" w:cs="Arial"/>
          <w:sz w:val="24"/>
          <w:szCs w:val="24"/>
        </w:rPr>
        <w:t xml:space="preserve">, gerado pelo Edital Pregão Presencial n° </w:t>
      </w:r>
      <w:r>
        <w:rPr>
          <w:rFonts w:ascii="Arial" w:hAnsi="Arial" w:cs="Arial"/>
          <w:b/>
          <w:sz w:val="24"/>
          <w:szCs w:val="24"/>
        </w:rPr>
        <w:t>008/2019</w:t>
      </w:r>
      <w:r w:rsidRPr="005472F8">
        <w:rPr>
          <w:rFonts w:ascii="Arial" w:hAnsi="Arial" w:cs="Arial"/>
          <w:sz w:val="24"/>
          <w:szCs w:val="24"/>
        </w:rPr>
        <w:t>, que faz parte integrante e complementar deste Contrato, como se nele estivessem transcritos o Edital, seus Anexos a proposta comercial das empresas e relatório do sistema em anexo;</w:t>
      </w:r>
    </w:p>
    <w:p w:rsidR="00B520A4" w:rsidRPr="005472F8" w:rsidRDefault="00B520A4" w:rsidP="00B520A4">
      <w:pPr>
        <w:widowControl w:val="0"/>
        <w:tabs>
          <w:tab w:val="center" w:pos="3261"/>
          <w:tab w:val="center" w:pos="7372"/>
        </w:tabs>
        <w:jc w:val="both"/>
        <w:rPr>
          <w:rFonts w:ascii="Arial" w:hAnsi="Arial" w:cs="Arial"/>
          <w:sz w:val="24"/>
          <w:szCs w:val="24"/>
        </w:rPr>
      </w:pPr>
      <w:r w:rsidRPr="005472F8">
        <w:rPr>
          <w:rFonts w:ascii="Arial" w:hAnsi="Arial" w:cs="Arial"/>
          <w:b/>
          <w:bCs/>
          <w:sz w:val="24"/>
          <w:szCs w:val="24"/>
        </w:rPr>
        <w:t>II – FUNDAMENTO LEGAL:</w:t>
      </w:r>
      <w:r w:rsidRPr="005472F8">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rsidR="00B520A4" w:rsidRPr="005472F8" w:rsidRDefault="00B520A4" w:rsidP="00B520A4">
      <w:pPr>
        <w:widowControl w:val="0"/>
        <w:tabs>
          <w:tab w:val="center" w:pos="3261"/>
          <w:tab w:val="center" w:pos="7372"/>
        </w:tabs>
        <w:jc w:val="both"/>
        <w:rPr>
          <w:rFonts w:ascii="Arial" w:hAnsi="Arial" w:cs="Arial"/>
          <w:sz w:val="24"/>
          <w:szCs w:val="24"/>
        </w:rPr>
      </w:pPr>
    </w:p>
    <w:p w:rsidR="00B520A4" w:rsidRPr="005472F8" w:rsidRDefault="00B520A4" w:rsidP="00B520A4">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CLÁUSULA PRIMEIRA: DO OBJETO</w:t>
      </w:r>
    </w:p>
    <w:p w:rsidR="00B520A4" w:rsidRPr="005472F8" w:rsidRDefault="00B520A4" w:rsidP="00B520A4">
      <w:pPr>
        <w:spacing w:before="120" w:after="120"/>
        <w:jc w:val="both"/>
        <w:rPr>
          <w:rFonts w:ascii="Arial" w:hAnsi="Arial" w:cs="Arial"/>
          <w:sz w:val="24"/>
          <w:szCs w:val="24"/>
        </w:rPr>
      </w:pPr>
      <w:r w:rsidRPr="00232492">
        <w:rPr>
          <w:rFonts w:ascii="Arial" w:hAnsi="Arial" w:cs="Arial"/>
          <w:b/>
          <w:sz w:val="24"/>
          <w:szCs w:val="24"/>
        </w:rPr>
        <w:t>Contratação de empresa para fornecimento de refeições do tipo “Self Service” e ou “Marmitex”, visando atender as necessidades das secretarias que compõem a prefeitura de Santo Antônio do Leste</w:t>
      </w:r>
      <w:r w:rsidRPr="005472F8">
        <w:rPr>
          <w:rFonts w:ascii="Arial" w:hAnsi="Arial" w:cs="Arial"/>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B520A4" w:rsidRPr="005472F8" w:rsidRDefault="00B520A4" w:rsidP="00B520A4">
      <w:pPr>
        <w:widowControl w:val="0"/>
        <w:autoSpaceDE w:val="0"/>
        <w:autoSpaceDN w:val="0"/>
        <w:adjustRightInd w:val="0"/>
        <w:jc w:val="both"/>
        <w:rPr>
          <w:rFonts w:ascii="Arial" w:hAnsi="Arial" w:cs="Arial"/>
          <w:b/>
          <w:sz w:val="24"/>
          <w:szCs w:val="24"/>
        </w:rPr>
      </w:pPr>
    </w:p>
    <w:p w:rsidR="00B520A4" w:rsidRPr="005472F8" w:rsidRDefault="00B520A4" w:rsidP="00B520A4">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CLÁUSULA SEGUNDA: DA LICITAÇÃO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Foi elaborado pela </w:t>
      </w:r>
      <w:r>
        <w:rPr>
          <w:rFonts w:ascii="Arial" w:hAnsi="Arial" w:cs="Arial"/>
          <w:sz w:val="24"/>
          <w:szCs w:val="24"/>
        </w:rPr>
        <w:t>secretaria solicitante</w:t>
      </w:r>
      <w:r w:rsidRPr="005472F8">
        <w:rPr>
          <w:rFonts w:ascii="Arial" w:hAnsi="Arial" w:cs="Arial"/>
          <w:i/>
          <w:sz w:val="24"/>
          <w:szCs w:val="24"/>
        </w:rPr>
        <w:t xml:space="preserve"> </w:t>
      </w:r>
      <w:r>
        <w:rPr>
          <w:rFonts w:ascii="Arial" w:hAnsi="Arial" w:cs="Arial"/>
          <w:i/>
          <w:sz w:val="24"/>
          <w:szCs w:val="24"/>
        </w:rPr>
        <w:t>desta</w:t>
      </w:r>
      <w:r w:rsidRPr="005472F8">
        <w:rPr>
          <w:rFonts w:ascii="Arial" w:hAnsi="Arial" w:cs="Arial"/>
          <w:sz w:val="24"/>
          <w:szCs w:val="24"/>
        </w:rPr>
        <w:t xml:space="preserve"> Prefeitura Municipal o Termo de Referência, constante do Processo nº </w:t>
      </w:r>
      <w:r>
        <w:rPr>
          <w:rFonts w:ascii="Arial" w:hAnsi="Arial" w:cs="Arial"/>
          <w:sz w:val="24"/>
          <w:szCs w:val="24"/>
        </w:rPr>
        <w:t>068/2019</w:t>
      </w:r>
      <w:r w:rsidRPr="005472F8">
        <w:rPr>
          <w:rFonts w:ascii="Arial" w:hAnsi="Arial" w:cs="Arial"/>
          <w:sz w:val="24"/>
          <w:szCs w:val="24"/>
        </w:rPr>
        <w:t>, o qual serviu de base para todo o procedimento licitatório;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Parágrafo Segundo: </w:t>
      </w:r>
      <w:r w:rsidRPr="005472F8">
        <w:rPr>
          <w:rFonts w:ascii="Arial" w:hAnsi="Arial" w:cs="Arial"/>
          <w:sz w:val="24"/>
          <w:szCs w:val="24"/>
        </w:rPr>
        <w:t xml:space="preserve">Para realizar a </w:t>
      </w:r>
      <w:r>
        <w:rPr>
          <w:rFonts w:ascii="Arial" w:hAnsi="Arial" w:cs="Arial"/>
          <w:sz w:val="24"/>
          <w:szCs w:val="24"/>
        </w:rPr>
        <w:t>contratação do</w:t>
      </w:r>
      <w:r w:rsidRPr="005472F8">
        <w:rPr>
          <w:rFonts w:ascii="Arial" w:hAnsi="Arial" w:cs="Arial"/>
          <w:sz w:val="24"/>
          <w:szCs w:val="24"/>
        </w:rPr>
        <w:t xml:space="preserve"> objeto deste contrato foi realizado procedimento licitatório na modalidade Pregão Presencial nº </w:t>
      </w:r>
      <w:r>
        <w:rPr>
          <w:rFonts w:ascii="Arial" w:hAnsi="Arial" w:cs="Arial"/>
          <w:sz w:val="24"/>
          <w:szCs w:val="24"/>
        </w:rPr>
        <w:t>008/2019</w:t>
      </w:r>
      <w:r w:rsidRPr="005472F8">
        <w:rPr>
          <w:rFonts w:ascii="Arial" w:hAnsi="Arial" w:cs="Arial"/>
          <w:sz w:val="24"/>
          <w:szCs w:val="24"/>
        </w:rPr>
        <w:t xml:space="preserve">, com fundamento nas Leis nº 10.520/02, nº 8.666/93 e alterações posteriores e Decreto Estadual nº 7.217/2006, no que couber, conforme autorização da Autoridade Competente do Executivo Municipal, disposta no Processo nº </w:t>
      </w:r>
      <w:r>
        <w:rPr>
          <w:rFonts w:ascii="Arial" w:hAnsi="Arial" w:cs="Arial"/>
          <w:sz w:val="24"/>
          <w:szCs w:val="24"/>
        </w:rPr>
        <w:t>068/2019</w:t>
      </w:r>
      <w:r w:rsidRPr="005472F8">
        <w:rPr>
          <w:rFonts w:ascii="Arial" w:hAnsi="Arial" w:cs="Arial"/>
          <w:sz w:val="24"/>
          <w:szCs w:val="24"/>
        </w:rPr>
        <w:t>.</w:t>
      </w: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TERCEIRA: DA FORMA DE EXECUÇÃO E ENTREGA DO OBJETO</w:t>
      </w:r>
    </w:p>
    <w:p w:rsidR="00B520A4" w:rsidRPr="005472F8" w:rsidRDefault="00B520A4" w:rsidP="00B520A4">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w:t>
      </w:r>
      <w:r>
        <w:rPr>
          <w:rFonts w:ascii="Arial" w:hAnsi="Arial" w:cs="Arial"/>
          <w:bCs/>
          <w:sz w:val="24"/>
          <w:szCs w:val="24"/>
        </w:rPr>
        <w:t>008/2019</w:t>
      </w:r>
      <w:r w:rsidRPr="005472F8">
        <w:rPr>
          <w:rFonts w:ascii="Arial" w:hAnsi="Arial" w:cs="Arial"/>
          <w:bCs/>
          <w:sz w:val="24"/>
          <w:szCs w:val="24"/>
        </w:rPr>
        <w:t xml:space="preserve"> - SRP e seus anexos; especificações do </w:t>
      </w:r>
      <w:r>
        <w:rPr>
          <w:rFonts w:ascii="Arial" w:hAnsi="Arial" w:cs="Arial"/>
          <w:b/>
          <w:bCs/>
          <w:sz w:val="24"/>
          <w:szCs w:val="24"/>
        </w:rPr>
        <w:t>Termo de Referência</w:t>
      </w:r>
      <w:r w:rsidRPr="005472F8">
        <w:rPr>
          <w:rFonts w:ascii="Arial" w:hAnsi="Arial" w:cs="Arial"/>
          <w:bCs/>
          <w:sz w:val="24"/>
          <w:szCs w:val="24"/>
        </w:rPr>
        <w:t>, bem como na proposta em anexo da Contratada; e as normas das Leis nº 10.520/2002 e nº 8.666/93, respondendo cada parte pelas consequências de sua inexecução total ou parcial;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empresa detentora do registro deverá realizar a prestação dos serviços para atender as necessidades da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Secretaria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Municipa</w:t>
      </w:r>
      <w:r>
        <w:rPr>
          <w:rFonts w:ascii="Arial" w:hAnsi="Arial" w:cs="Arial"/>
          <w:sz w:val="24"/>
          <w:szCs w:val="24"/>
        </w:rPr>
        <w:t>l(a</w:t>
      </w:r>
      <w:r w:rsidRPr="005472F8">
        <w:rPr>
          <w:rFonts w:ascii="Arial" w:hAnsi="Arial" w:cs="Arial"/>
          <w:sz w:val="24"/>
          <w:szCs w:val="24"/>
        </w:rPr>
        <w:t>is</w:t>
      </w:r>
      <w:r>
        <w:rPr>
          <w:rFonts w:ascii="Arial" w:hAnsi="Arial" w:cs="Arial"/>
          <w:sz w:val="24"/>
          <w:szCs w:val="24"/>
        </w:rPr>
        <w:t>)</w:t>
      </w:r>
      <w:r w:rsidRPr="005472F8">
        <w:rPr>
          <w:rFonts w:ascii="Arial" w:hAnsi="Arial" w:cs="Arial"/>
          <w:sz w:val="24"/>
          <w:szCs w:val="24"/>
        </w:rPr>
        <w:t>, conforme especificado no Termo de Referência;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O objeto deste instrumento deverá ser executado em estrita observância ao Edital de Licitação Pregão Presencial nº </w:t>
      </w:r>
      <w:r>
        <w:rPr>
          <w:rFonts w:ascii="Arial" w:hAnsi="Arial" w:cs="Arial"/>
          <w:sz w:val="24"/>
          <w:szCs w:val="24"/>
        </w:rPr>
        <w:t>008/2019</w:t>
      </w:r>
      <w:r w:rsidRPr="002D7154">
        <w:rPr>
          <w:rFonts w:ascii="Arial" w:hAnsi="Arial" w:cs="Arial"/>
          <w:color w:val="FF0000"/>
          <w:sz w:val="24"/>
          <w:szCs w:val="24"/>
        </w:rPr>
        <w:t xml:space="preserve"> </w:t>
      </w:r>
      <w:r w:rsidRPr="005472F8">
        <w:rPr>
          <w:rFonts w:ascii="Arial" w:hAnsi="Arial" w:cs="Arial"/>
          <w:sz w:val="24"/>
          <w:szCs w:val="24"/>
        </w:rPr>
        <w:t>e seus anexos;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Terceiro: </w:t>
      </w:r>
      <w:r w:rsidRPr="005472F8">
        <w:rPr>
          <w:rFonts w:ascii="Arial" w:hAnsi="Arial" w:cs="Arial"/>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rsidR="00B520A4" w:rsidRPr="005472F8" w:rsidRDefault="00B520A4" w:rsidP="00B520A4">
      <w:pPr>
        <w:pStyle w:val="PargrafodaLista"/>
        <w:widowControl w:val="0"/>
        <w:spacing w:after="120"/>
        <w:ind w:left="0"/>
        <w:contextualSpacing w:val="0"/>
        <w:jc w:val="both"/>
        <w:rPr>
          <w:rFonts w:ascii="Arial" w:hAnsi="Arial" w:cs="Arial"/>
        </w:rPr>
      </w:pPr>
      <w:r w:rsidRPr="005472F8">
        <w:rPr>
          <w:rFonts w:ascii="Arial" w:hAnsi="Arial" w:cs="Arial"/>
          <w:b/>
        </w:rPr>
        <w:t xml:space="preserve">Parágrafo Quarto: </w:t>
      </w:r>
      <w:r w:rsidRPr="005472F8">
        <w:rPr>
          <w:rFonts w:ascii="Arial" w:hAnsi="Arial" w:cs="Arial"/>
        </w:rPr>
        <w:t>O fornecimento</w:t>
      </w:r>
      <w:r>
        <w:rPr>
          <w:rFonts w:ascii="Arial" w:hAnsi="Arial" w:cs="Arial"/>
        </w:rPr>
        <w:t>/serviço</w:t>
      </w:r>
      <w:r w:rsidRPr="005472F8">
        <w:rPr>
          <w:rFonts w:ascii="Arial" w:hAnsi="Arial" w:cs="Arial"/>
        </w:rPr>
        <w:t xml:space="preserve"> do objeto será parcelado, conforme necessidades da CONTRATANTE, mediante emissão de Autorização de Fornecimento e/ou Ordem de Empenho, devendo os serviços ser prestados conforme o Termo de Referência;</w:t>
      </w:r>
    </w:p>
    <w:p w:rsidR="00B520A4" w:rsidRPr="005472F8" w:rsidRDefault="00B520A4" w:rsidP="00B520A4">
      <w:pPr>
        <w:widowControl w:val="0"/>
        <w:autoSpaceDE w:val="0"/>
        <w:autoSpaceDN w:val="0"/>
        <w:adjustRightInd w:val="0"/>
        <w:spacing w:after="120"/>
        <w:jc w:val="both"/>
        <w:rPr>
          <w:rFonts w:ascii="Arial" w:hAnsi="Arial" w:cs="Arial"/>
        </w:rPr>
      </w:pPr>
      <w:r w:rsidRPr="005472F8">
        <w:rPr>
          <w:rFonts w:ascii="Arial" w:hAnsi="Arial" w:cs="Arial"/>
          <w:b/>
          <w:sz w:val="24"/>
          <w:szCs w:val="24"/>
        </w:rPr>
        <w:t xml:space="preserve">Parágrafo Quinto: </w:t>
      </w:r>
      <w:r w:rsidRPr="005472F8">
        <w:rPr>
          <w:rFonts w:ascii="Arial" w:hAnsi="Arial" w:cs="Arial"/>
          <w:sz w:val="24"/>
          <w:szCs w:val="24"/>
        </w:rPr>
        <w:t>A CONTRATANTE se reserva no direito de rejeitar, no todo ou em parte, as entregas cujos materiais</w:t>
      </w:r>
      <w:r>
        <w:rPr>
          <w:rFonts w:ascii="Arial" w:hAnsi="Arial" w:cs="Arial"/>
          <w:sz w:val="24"/>
          <w:szCs w:val="24"/>
        </w:rPr>
        <w:t>/serviços</w:t>
      </w:r>
      <w:r w:rsidRPr="005472F8">
        <w:rPr>
          <w:rFonts w:ascii="Arial" w:hAnsi="Arial" w:cs="Arial"/>
          <w:sz w:val="24"/>
          <w:szCs w:val="24"/>
        </w:rPr>
        <w:t xml:space="preserve"> venham a apresentar </w:t>
      </w:r>
      <w:r>
        <w:rPr>
          <w:rFonts w:ascii="Arial" w:hAnsi="Arial" w:cs="Arial"/>
          <w:sz w:val="24"/>
          <w:szCs w:val="24"/>
        </w:rPr>
        <w:t>vícios</w:t>
      </w:r>
      <w:r w:rsidRPr="005472F8">
        <w:rPr>
          <w:rFonts w:ascii="Arial" w:hAnsi="Arial" w:cs="Arial"/>
          <w:sz w:val="24"/>
          <w:szCs w:val="24"/>
        </w:rPr>
        <w:t xml:space="preserve">, ou ainda, que não atendam as especificações constantes do Edital ou da proposta comercial, cabendo à CONTRATADA sua substituição no prazo máximo de </w:t>
      </w:r>
      <w:r>
        <w:rPr>
          <w:rFonts w:ascii="Arial" w:hAnsi="Arial" w:cs="Arial"/>
          <w:sz w:val="24"/>
          <w:szCs w:val="24"/>
        </w:rPr>
        <w:t>30</w:t>
      </w:r>
      <w:r w:rsidRPr="005472F8">
        <w:rPr>
          <w:rFonts w:ascii="Arial" w:hAnsi="Arial" w:cs="Arial"/>
          <w:sz w:val="24"/>
          <w:szCs w:val="24"/>
        </w:rPr>
        <w:t xml:space="preserve"> (</w:t>
      </w:r>
      <w:r>
        <w:rPr>
          <w:rFonts w:ascii="Arial" w:hAnsi="Arial" w:cs="Arial"/>
          <w:sz w:val="24"/>
          <w:szCs w:val="24"/>
        </w:rPr>
        <w:t>trinta</w:t>
      </w:r>
      <w:r w:rsidRPr="005472F8">
        <w:rPr>
          <w:rFonts w:ascii="Arial" w:hAnsi="Arial" w:cs="Arial"/>
          <w:sz w:val="24"/>
          <w:szCs w:val="24"/>
        </w:rPr>
        <w:t xml:space="preserve">) </w:t>
      </w:r>
      <w:r>
        <w:rPr>
          <w:rFonts w:ascii="Arial" w:hAnsi="Arial" w:cs="Arial"/>
          <w:sz w:val="24"/>
          <w:szCs w:val="24"/>
        </w:rPr>
        <w:t>minutos</w:t>
      </w:r>
      <w:r w:rsidRPr="005472F8">
        <w:rPr>
          <w:rFonts w:ascii="Arial" w:hAnsi="Arial" w:cs="Arial"/>
          <w:sz w:val="24"/>
          <w:szCs w:val="24"/>
        </w:rPr>
        <w:t>, sob pena de multa por atraso e/ou suspensão do contrato, sem prejuízo a outras penalidades;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Sexto: </w:t>
      </w:r>
      <w:r w:rsidRPr="005472F8">
        <w:rPr>
          <w:rFonts w:ascii="Arial" w:hAnsi="Arial" w:cs="Arial"/>
          <w:sz w:val="24"/>
          <w:szCs w:val="24"/>
        </w:rPr>
        <w:t>A CONTRATADA não fica exonerada de suas responsabilidades por possíveis vícios observados nos materiais após o seu recebimento;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QUARTA: DO PREÇOS</w:t>
      </w:r>
    </w:p>
    <w:p w:rsidR="00B520A4" w:rsidRDefault="00B520A4" w:rsidP="00B520A4">
      <w:pPr>
        <w:widowControl w:val="0"/>
        <w:autoSpaceDE w:val="0"/>
        <w:autoSpaceDN w:val="0"/>
        <w:adjustRightInd w:val="0"/>
        <w:spacing w:before="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Dá-se ao presente contrato o valor de R$ ..................</w:t>
      </w:r>
    </w:p>
    <w:p w:rsidR="006C12E5" w:rsidRPr="005472F8" w:rsidRDefault="006C12E5" w:rsidP="00B520A4">
      <w:pPr>
        <w:widowControl w:val="0"/>
        <w:autoSpaceDE w:val="0"/>
        <w:autoSpaceDN w:val="0"/>
        <w:adjustRightInd w:val="0"/>
        <w:spacing w:before="12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QUINTA: DAS OBRIGAÇÕES DA CONTRATADA</w:t>
      </w:r>
    </w:p>
    <w:p w:rsidR="00B520A4" w:rsidRPr="005472F8" w:rsidRDefault="00B520A4" w:rsidP="00B520A4">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lastRenderedPageBreak/>
        <w:t xml:space="preserve">São Obrigações da Contratada: </w:t>
      </w:r>
    </w:p>
    <w:p w:rsidR="00B520A4" w:rsidRPr="005472F8" w:rsidRDefault="00B520A4" w:rsidP="00B520A4">
      <w:pPr>
        <w:widowControl w:val="0"/>
        <w:numPr>
          <w:ilvl w:val="0"/>
          <w:numId w:val="6"/>
        </w:numPr>
        <w:tabs>
          <w:tab w:val="left" w:pos="142"/>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w:t>
      </w:r>
      <w:r>
        <w:rPr>
          <w:rFonts w:ascii="Arial" w:hAnsi="Arial" w:cs="Arial"/>
          <w:sz w:val="24"/>
          <w:szCs w:val="24"/>
        </w:rPr>
        <w:t>/realizados</w:t>
      </w:r>
      <w:r w:rsidRPr="005472F8">
        <w:rPr>
          <w:rFonts w:ascii="Arial" w:hAnsi="Arial" w:cs="Arial"/>
          <w:sz w:val="24"/>
          <w:szCs w:val="24"/>
        </w:rPr>
        <w:t xml:space="preserve"> para posterior encaminhamento à Secretaria Municipal da PREFEITURA a fim de efetivação do pagamento devido;</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B520A4" w:rsidRPr="005472F8" w:rsidRDefault="00B520A4" w:rsidP="00B520A4">
      <w:pPr>
        <w:widowControl w:val="0"/>
        <w:numPr>
          <w:ilvl w:val="0"/>
          <w:numId w:val="6"/>
        </w:numPr>
        <w:tabs>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B520A4" w:rsidRPr="005472F8" w:rsidRDefault="00B520A4" w:rsidP="00B520A4">
      <w:pPr>
        <w:widowControl w:val="0"/>
        <w:numPr>
          <w:ilvl w:val="0"/>
          <w:numId w:val="6"/>
        </w:numPr>
        <w:tabs>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w:t>
      </w:r>
      <w:proofErr w:type="spellStart"/>
      <w:r w:rsidRPr="005472F8">
        <w:rPr>
          <w:rFonts w:ascii="Arial" w:hAnsi="Arial" w:cs="Arial"/>
          <w:sz w:val="24"/>
          <w:szCs w:val="24"/>
        </w:rPr>
        <w:t>se-á</w:t>
      </w:r>
      <w:proofErr w:type="spellEnd"/>
      <w:r w:rsidRPr="005472F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B520A4" w:rsidRPr="005472F8" w:rsidRDefault="00B520A4" w:rsidP="00B520A4">
      <w:pPr>
        <w:widowControl w:val="0"/>
        <w:numPr>
          <w:ilvl w:val="0"/>
          <w:numId w:val="6"/>
        </w:numPr>
        <w:tabs>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B520A4" w:rsidRPr="005472F8" w:rsidRDefault="00B520A4" w:rsidP="00B520A4">
      <w:pPr>
        <w:numPr>
          <w:ilvl w:val="0"/>
          <w:numId w:val="6"/>
        </w:numPr>
        <w:tabs>
          <w:tab w:val="left" w:pos="284"/>
          <w:tab w:val="left" w:pos="426"/>
        </w:tabs>
        <w:spacing w:before="120"/>
        <w:ind w:left="0" w:firstLine="0"/>
        <w:jc w:val="both"/>
        <w:rPr>
          <w:rFonts w:ascii="Arial" w:hAnsi="Arial" w:cs="Arial"/>
          <w:sz w:val="24"/>
          <w:szCs w:val="24"/>
        </w:rPr>
      </w:pPr>
      <w:r w:rsidRPr="005472F8">
        <w:rPr>
          <w:rFonts w:ascii="Arial" w:eastAsia="Arial-BoldMT" w:hAnsi="Arial" w:cs="Arial"/>
          <w:sz w:val="24"/>
          <w:szCs w:val="24"/>
        </w:rPr>
        <w:t>Assumir a responsabilidade pelos encargos fiscais e comerciais resultantes da adjudicação desta licitação;</w:t>
      </w:r>
    </w:p>
    <w:p w:rsidR="00B520A4" w:rsidRPr="005472F8" w:rsidRDefault="00B520A4" w:rsidP="00B520A4">
      <w:pPr>
        <w:widowControl w:val="0"/>
        <w:numPr>
          <w:ilvl w:val="0"/>
          <w:numId w:val="6"/>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lastRenderedPageBreak/>
        <w:t xml:space="preserve">Substituir o </w:t>
      </w:r>
      <w:r w:rsidR="008B2C77">
        <w:rPr>
          <w:rFonts w:ascii="Arial" w:hAnsi="Arial" w:cs="Arial"/>
          <w:sz w:val="24"/>
          <w:szCs w:val="24"/>
        </w:rPr>
        <w:t>objeto</w:t>
      </w:r>
      <w:r w:rsidRPr="005472F8">
        <w:rPr>
          <w:rFonts w:ascii="Arial" w:hAnsi="Arial" w:cs="Arial"/>
          <w:sz w:val="24"/>
          <w:szCs w:val="24"/>
        </w:rPr>
        <w:t xml:space="preserve"> que estiver fora das especificações contidas no presente Termo de Referência ou que apresentar defeito ou imperfeição, sem qualquer ônus para a CONTRATANTE;</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execução dos serviços;</w:t>
      </w:r>
    </w:p>
    <w:p w:rsidR="00B520A4" w:rsidRPr="005472F8" w:rsidRDefault="00B520A4" w:rsidP="00B520A4">
      <w:pPr>
        <w:numPr>
          <w:ilvl w:val="0"/>
          <w:numId w:val="6"/>
        </w:numPr>
        <w:tabs>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serviços;</w:t>
      </w:r>
    </w:p>
    <w:p w:rsidR="00B520A4" w:rsidRPr="005472F8" w:rsidRDefault="00B520A4" w:rsidP="00B520A4">
      <w:pPr>
        <w:numPr>
          <w:ilvl w:val="0"/>
          <w:numId w:val="6"/>
        </w:numPr>
        <w:tabs>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e também pelo ônus decorrente de despesas com transporte, extravios e danos acidentais no trajeto. O entregador, bem como o ajudante, deverá estar devidamente identificado.</w:t>
      </w:r>
    </w:p>
    <w:p w:rsidR="00B520A4" w:rsidRPr="005472F8" w:rsidRDefault="00B520A4" w:rsidP="00B520A4">
      <w:pPr>
        <w:numPr>
          <w:ilvl w:val="0"/>
          <w:numId w:val="6"/>
        </w:numPr>
        <w:tabs>
          <w:tab w:val="left" w:pos="284"/>
        </w:tabs>
        <w:ind w:left="0" w:firstLine="0"/>
        <w:jc w:val="both"/>
        <w:rPr>
          <w:rFonts w:ascii="Arial" w:hAnsi="Arial" w:cs="Arial"/>
          <w:sz w:val="24"/>
          <w:szCs w:val="24"/>
        </w:rPr>
      </w:pPr>
      <w:r w:rsidRPr="005472F8">
        <w:rPr>
          <w:rFonts w:ascii="Arial" w:hAnsi="Arial" w:cs="Arial"/>
          <w:sz w:val="24"/>
          <w:szCs w:val="24"/>
        </w:rPr>
        <w:t>Responsabiliza</w:t>
      </w:r>
      <w:r w:rsidR="008B2C77">
        <w:rPr>
          <w:rFonts w:ascii="Arial" w:hAnsi="Arial" w:cs="Arial"/>
          <w:sz w:val="24"/>
          <w:szCs w:val="24"/>
        </w:rPr>
        <w:t>r-se pelos custos de entrega do</w:t>
      </w:r>
      <w:r w:rsidRPr="005472F8">
        <w:rPr>
          <w:rFonts w:ascii="Arial" w:hAnsi="Arial" w:cs="Arial"/>
          <w:sz w:val="24"/>
          <w:szCs w:val="24"/>
        </w:rPr>
        <w:t xml:space="preserve"> </w:t>
      </w:r>
      <w:r w:rsidR="008B2C77">
        <w:rPr>
          <w:rFonts w:ascii="Arial" w:hAnsi="Arial" w:cs="Arial"/>
          <w:sz w:val="24"/>
          <w:szCs w:val="24"/>
        </w:rPr>
        <w:t>objeto</w:t>
      </w:r>
      <w:r w:rsidRPr="005472F8">
        <w:rPr>
          <w:rFonts w:ascii="Arial" w:hAnsi="Arial" w:cs="Arial"/>
          <w:sz w:val="24"/>
          <w:szCs w:val="24"/>
        </w:rPr>
        <w:t>.</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B520A4" w:rsidRPr="005472F8" w:rsidRDefault="00B520A4" w:rsidP="00B520A4">
      <w:pPr>
        <w:numPr>
          <w:ilvl w:val="0"/>
          <w:numId w:val="6"/>
        </w:numPr>
        <w:tabs>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Responsabilizar-se pela </w:t>
      </w:r>
      <w:r>
        <w:rPr>
          <w:rFonts w:ascii="Arial" w:hAnsi="Arial" w:cs="Arial"/>
          <w:sz w:val="24"/>
          <w:szCs w:val="24"/>
        </w:rPr>
        <w:t>entrega/realização do bem/serviço, utilizando material próprio</w:t>
      </w:r>
      <w:r w:rsidRPr="005472F8">
        <w:rPr>
          <w:rFonts w:ascii="Arial" w:hAnsi="Arial" w:cs="Arial"/>
          <w:sz w:val="24"/>
          <w:szCs w:val="24"/>
        </w:rPr>
        <w:t>, atendendo os requisitos e observando as normas constantes deste instrumento e seus anexos;</w:t>
      </w:r>
    </w:p>
    <w:p w:rsidR="00B520A4" w:rsidRDefault="00B520A4" w:rsidP="00B520A4">
      <w:pPr>
        <w:widowControl w:val="0"/>
        <w:spacing w:after="120"/>
        <w:jc w:val="both"/>
        <w:rPr>
          <w:rFonts w:ascii="Arial" w:hAnsi="Arial" w:cs="Arial"/>
          <w:b/>
          <w:bCs/>
          <w:sz w:val="24"/>
          <w:szCs w:val="24"/>
        </w:rPr>
      </w:pPr>
    </w:p>
    <w:p w:rsidR="00B520A4" w:rsidRPr="005472F8" w:rsidRDefault="00B520A4" w:rsidP="00B520A4">
      <w:pPr>
        <w:widowControl w:val="0"/>
        <w:spacing w:after="120"/>
        <w:jc w:val="both"/>
        <w:rPr>
          <w:rFonts w:ascii="Arial" w:hAnsi="Arial" w:cs="Arial"/>
          <w:b/>
          <w:bCs/>
          <w:sz w:val="24"/>
          <w:szCs w:val="24"/>
        </w:rPr>
      </w:pPr>
      <w:r w:rsidRPr="005472F8">
        <w:rPr>
          <w:rFonts w:ascii="Arial" w:hAnsi="Arial" w:cs="Arial"/>
          <w:b/>
          <w:bCs/>
          <w:sz w:val="24"/>
          <w:szCs w:val="24"/>
        </w:rPr>
        <w:t>CLÁUSULA SEXTA: DAS OBRIGAÇÕES DO CONTRATANTE</w:t>
      </w:r>
    </w:p>
    <w:p w:rsidR="00B520A4" w:rsidRPr="005472F8" w:rsidRDefault="00B520A4" w:rsidP="00B520A4">
      <w:pPr>
        <w:pStyle w:val="Corpodetexto"/>
        <w:widowControl w:val="0"/>
        <w:spacing w:after="120"/>
        <w:rPr>
          <w:rFonts w:cs="Arial"/>
        </w:rPr>
      </w:pPr>
      <w:r w:rsidRPr="005472F8">
        <w:rPr>
          <w:rFonts w:cs="Arial"/>
          <w:b/>
          <w:szCs w:val="24"/>
        </w:rPr>
        <w:t>8.</w:t>
      </w:r>
      <w:r>
        <w:rPr>
          <w:rFonts w:cs="Arial"/>
          <w:b/>
        </w:rPr>
        <w:t xml:space="preserve">1 </w:t>
      </w:r>
      <w:r w:rsidRPr="005472F8">
        <w:rPr>
          <w:rFonts w:cs="Arial"/>
        </w:rPr>
        <w:t>Uma vez firmada a contratação, a PREFEITURA se obriga a:</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B520A4" w:rsidRPr="005472F8" w:rsidRDefault="00B520A4" w:rsidP="00B520A4">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B520A4" w:rsidRPr="005472F8" w:rsidRDefault="00B520A4" w:rsidP="00B520A4">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B520A4" w:rsidRPr="005472F8" w:rsidRDefault="00B520A4" w:rsidP="00B520A4">
      <w:pPr>
        <w:pStyle w:val="Recuodecorpodetexto"/>
        <w:widowControl w:val="0"/>
        <w:spacing w:before="0"/>
        <w:ind w:left="0" w:firstLine="0"/>
        <w:rPr>
          <w:rFonts w:cs="Arial"/>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SÉTIMA: DA VIGÊNCIA DO CONTRATO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Contrato terá vigência de </w:t>
      </w:r>
      <w:r w:rsidRPr="005472F8">
        <w:rPr>
          <w:rFonts w:ascii="Arial" w:hAnsi="Arial" w:cs="Arial"/>
          <w:b/>
          <w:sz w:val="24"/>
          <w:szCs w:val="24"/>
          <w:u w:val="single"/>
        </w:rPr>
        <w:t>12 (doze) meses</w:t>
      </w:r>
      <w:r w:rsidRPr="005472F8">
        <w:rPr>
          <w:rFonts w:ascii="Arial" w:hAnsi="Arial" w:cs="Arial"/>
          <w:sz w:val="24"/>
          <w:szCs w:val="24"/>
        </w:rPr>
        <w:t>, contados da data de sua assinatura, podendo ser prorrogado nos termos do artigo 57, inciso IV,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O prazo para assinatura do Contrato será de </w:t>
      </w:r>
      <w:r w:rsidRPr="005472F8">
        <w:rPr>
          <w:rFonts w:ascii="Arial" w:hAnsi="Arial" w:cs="Arial"/>
          <w:b/>
          <w:sz w:val="24"/>
          <w:szCs w:val="24"/>
        </w:rPr>
        <w:t>05 (cinco)</w:t>
      </w:r>
      <w:r w:rsidRPr="005472F8">
        <w:rPr>
          <w:rFonts w:ascii="Arial" w:hAnsi="Arial" w:cs="Arial"/>
          <w:sz w:val="24"/>
          <w:szCs w:val="24"/>
        </w:rPr>
        <w:t xml:space="preserve"> dias, contados da convocação formal da adjudicatária;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Segundo</w:t>
      </w:r>
      <w:r w:rsidRPr="005472F8">
        <w:rPr>
          <w:rFonts w:ascii="Arial" w:hAnsi="Arial" w:cs="Arial"/>
          <w:b/>
          <w:bCs/>
          <w:sz w:val="24"/>
          <w:szCs w:val="24"/>
        </w:rPr>
        <w:t xml:space="preserve">: </w:t>
      </w:r>
      <w:r w:rsidRPr="005472F8">
        <w:rPr>
          <w:rFonts w:ascii="Arial" w:hAnsi="Arial" w:cs="Arial"/>
          <w:sz w:val="24"/>
          <w:szCs w:val="24"/>
        </w:rPr>
        <w:t xml:space="preserve">O Contrato deverá ser assinado pelo representante legal da </w:t>
      </w:r>
      <w:r w:rsidRPr="005472F8">
        <w:rPr>
          <w:rFonts w:ascii="Arial" w:hAnsi="Arial" w:cs="Arial"/>
          <w:sz w:val="24"/>
          <w:szCs w:val="24"/>
        </w:rPr>
        <w:lastRenderedPageBreak/>
        <w:t>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Terceiro</w:t>
      </w:r>
      <w:r w:rsidRPr="005472F8">
        <w:rPr>
          <w:rFonts w:ascii="Arial" w:hAnsi="Arial" w:cs="Arial"/>
          <w:b/>
          <w:bCs/>
          <w:sz w:val="24"/>
          <w:szCs w:val="24"/>
        </w:rPr>
        <w:t xml:space="preserve">: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pela Secretaria requisitante;</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Quarto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 8.666/93 e suas alterações, bem como as previstas no item 25 do Edital do Pregão Presencial nº 142/2019;</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Quinto</w:t>
      </w:r>
      <w:r w:rsidRPr="005472F8">
        <w:rPr>
          <w:rFonts w:ascii="Arial" w:hAnsi="Arial" w:cs="Arial"/>
          <w:b/>
          <w:bCs/>
          <w:sz w:val="24"/>
          <w:szCs w:val="24"/>
        </w:rPr>
        <w:t xml:space="preserve">: </w:t>
      </w:r>
      <w:r w:rsidRPr="005472F8">
        <w:rPr>
          <w:rFonts w:ascii="Arial" w:hAnsi="Arial" w:cs="Arial"/>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S</w:t>
      </w:r>
      <w:r>
        <w:rPr>
          <w:rFonts w:ascii="Arial" w:hAnsi="Arial" w:cs="Arial"/>
          <w:b/>
          <w:bCs/>
          <w:sz w:val="24"/>
          <w:szCs w:val="24"/>
        </w:rPr>
        <w:t>exto</w:t>
      </w:r>
      <w:r w:rsidRPr="005472F8">
        <w:rPr>
          <w:rFonts w:ascii="Arial" w:hAnsi="Arial" w:cs="Arial"/>
          <w:b/>
          <w:bCs/>
          <w:sz w:val="24"/>
          <w:szCs w:val="24"/>
        </w:rPr>
        <w:t xml:space="preserve">: </w:t>
      </w:r>
      <w:r w:rsidRPr="005472F8">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Sétimo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nº 8.666/93 e suas alterações.</w:t>
      </w: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OITAVA: DAS CONDIÇÕES DE PAGAMENTO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B520A4" w:rsidRPr="005472F8" w:rsidRDefault="00B520A4" w:rsidP="00B520A4">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lastRenderedPageBreak/>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Quando do pagamento, será efetuada a retenção tributária prevista na legislação aplicável;</w:t>
      </w:r>
    </w:p>
    <w:p w:rsidR="00B520A4" w:rsidRPr="005472F8" w:rsidRDefault="00B520A4" w:rsidP="00B520A4">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520A4" w:rsidRPr="005472F8" w:rsidRDefault="00B520A4" w:rsidP="00B520A4">
      <w:pPr>
        <w:widowControl w:val="0"/>
        <w:autoSpaceDE w:val="0"/>
        <w:autoSpaceDN w:val="0"/>
        <w:adjustRightInd w:val="0"/>
        <w:snapToGri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NONA: DOS REAJUSTES DE PREÇOS</w:t>
      </w:r>
    </w:p>
    <w:p w:rsidR="00B520A4" w:rsidRPr="005472F8" w:rsidRDefault="00B520A4" w:rsidP="00B520A4">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DA RESCISÃO CONTRATUAL.</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 presente instrumento poderá ser rescindido de pleno direito, nas seguintes situações: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Quando o contratado não cumprir as obrigações constantes do Edital de Licitação e neste Contrato;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 xml:space="preserve">Quando o contratado der causa a rescisão administrativa, nas hipóteses previstas nos </w:t>
      </w:r>
      <w:r w:rsidRPr="005472F8">
        <w:rPr>
          <w:rFonts w:ascii="Arial" w:hAnsi="Arial" w:cs="Arial"/>
          <w:sz w:val="24"/>
          <w:szCs w:val="24"/>
        </w:rPr>
        <w:lastRenderedPageBreak/>
        <w:t>incisos de I a XII, XVII e XVIII do art. 78 da Lei 8.666/93;</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Em qualquer hipótese de inexecução total ou parcial deste Contrato;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Os preços praticados se apresentarem superiores aos praticados no mercado;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e) </w:t>
      </w:r>
      <w:r w:rsidRPr="005472F8">
        <w:rPr>
          <w:rFonts w:ascii="Arial" w:hAnsi="Arial" w:cs="Arial"/>
          <w:sz w:val="24"/>
          <w:szCs w:val="24"/>
        </w:rPr>
        <w:t>Por razões de interesse público, devidamente demonstradas e justificadas;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Ocorrendo a rescisão contratual, o contratado será informado por correspondência, a qual será juntada ao processo administrativo;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 solicitação do contratado para rescisão contratual poderá não ser aceita pelo MUNICÍPIO, facultando-se a esta neste caso, a aplicação das penalidades previstas neste instrumento;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Havendo a rescisão contratual, cessarão todas as atividades do contratado, relativas ao fornecimento dos materiais e prestação de serviços;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B520A4" w:rsidRPr="005472F8" w:rsidRDefault="00B520A4"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.1</w:t>
      </w:r>
      <w:r w:rsidRPr="006C12E5">
        <w:rPr>
          <w:rFonts w:ascii="Arial" w:hAnsi="Arial" w:cs="Arial"/>
          <w:sz w:val="24"/>
          <w:szCs w:val="24"/>
        </w:rPr>
        <w:t xml:space="preserve">. Em razão de irregularidades no cumprimento das obrigações, a Prefeitura Municipal de </w:t>
      </w:r>
      <w:r>
        <w:rPr>
          <w:rFonts w:ascii="Arial" w:hAnsi="Arial" w:cs="Arial"/>
          <w:sz w:val="24"/>
          <w:szCs w:val="24"/>
        </w:rPr>
        <w:t>Santo Antônio do Leste</w:t>
      </w:r>
      <w:r w:rsidRPr="006C12E5">
        <w:rPr>
          <w:rFonts w:ascii="Arial" w:hAnsi="Arial" w:cs="Arial"/>
          <w:sz w:val="24"/>
          <w:szCs w:val="24"/>
        </w:rPr>
        <w:t>, poderá aplicar as seguintes sanções administrativas:</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 xml:space="preserve"> a)</w:t>
      </w:r>
      <w:r w:rsidRPr="006C12E5">
        <w:rPr>
          <w:rFonts w:ascii="Arial" w:hAnsi="Arial" w:cs="Arial"/>
          <w:sz w:val="24"/>
          <w:szCs w:val="24"/>
        </w:rPr>
        <w:t xml:space="preserve"> ADVERTÊNCIA – sempre que forem observadas irregularidades de pequena </w:t>
      </w:r>
      <w:r>
        <w:rPr>
          <w:rFonts w:ascii="Arial" w:hAnsi="Arial" w:cs="Arial"/>
          <w:sz w:val="24"/>
          <w:szCs w:val="24"/>
        </w:rPr>
        <w:t>causa</w:t>
      </w:r>
      <w:r w:rsidRPr="006C12E5">
        <w:rPr>
          <w:rFonts w:ascii="Arial" w:hAnsi="Arial" w:cs="Arial"/>
          <w:sz w:val="24"/>
          <w:szCs w:val="24"/>
        </w:rPr>
        <w:t xml:space="preserve"> para os quais tenha concorrido;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b)</w:t>
      </w:r>
      <w:r w:rsidRPr="006C12E5">
        <w:rPr>
          <w:rFonts w:ascii="Arial" w:hAnsi="Arial" w:cs="Arial"/>
          <w:sz w:val="24"/>
          <w:szCs w:val="24"/>
        </w:rPr>
        <w:t xml:space="preserve"> MULTA POR ATRASO – a empresa contratada ficará sujeita a multa diária de 1% (um por cento) sobre o valor total da contratação, até o máximo de 20% (vinte por cento) pelo atraso injustificado na execução de qualquer obrigação contratual ou legal, podendo esse valor ser abatido no pagamento a que fizer jus a contratada, ou ainda, recolhido no prazo máximo de 15 (quinze) dias corridos, após comunicação formal. Não havendo o recolhimento no prazo estabelecido o valor da multa será cobrado judicialmente;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c)</w:t>
      </w:r>
      <w:r w:rsidRPr="006C12E5">
        <w:rPr>
          <w:rFonts w:ascii="Arial" w:hAnsi="Arial" w:cs="Arial"/>
          <w:sz w:val="24"/>
          <w:szCs w:val="24"/>
        </w:rPr>
        <w:t xml:space="preserve"> SUSPENSÃO – suspensão temporária de participar em licitação e impedimento de contratar com a Administração Pública, pelo prazo de até 02 (dois) anos;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d)</w:t>
      </w:r>
      <w:r w:rsidRPr="006C12E5">
        <w:rPr>
          <w:rFonts w:ascii="Arial" w:hAnsi="Arial" w:cs="Arial"/>
          <w:sz w:val="24"/>
          <w:szCs w:val="24"/>
        </w:rPr>
        <w:t xml:space="preserve"> DECLARAÇÃO DE INIDONEIDADE - para licitar ou contratar com a Administração Pública.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.2</w:t>
      </w:r>
      <w:r w:rsidRPr="006C12E5">
        <w:rPr>
          <w:rFonts w:ascii="Arial" w:hAnsi="Arial" w:cs="Arial"/>
          <w:sz w:val="24"/>
          <w:szCs w:val="24"/>
        </w:rPr>
        <w:t xml:space="preserve">. Poderá a Administração considerar inexecução total ou parcial do contrato, para imposição da penalidade pertinente, o atraso superior a 15 (quinze) dias corridos do indicado para o </w:t>
      </w:r>
      <w:proofErr w:type="spellStart"/>
      <w:r w:rsidRPr="006C12E5">
        <w:rPr>
          <w:rFonts w:ascii="Arial" w:hAnsi="Arial" w:cs="Arial"/>
          <w:sz w:val="24"/>
          <w:szCs w:val="24"/>
        </w:rPr>
        <w:t>inicio</w:t>
      </w:r>
      <w:proofErr w:type="spellEnd"/>
      <w:r w:rsidRPr="006C12E5">
        <w:rPr>
          <w:rFonts w:ascii="Arial" w:hAnsi="Arial" w:cs="Arial"/>
          <w:sz w:val="24"/>
          <w:szCs w:val="24"/>
        </w:rPr>
        <w:t xml:space="preserve"> ou entrega na ata de registro de preços. </w:t>
      </w:r>
    </w:p>
    <w:p w:rsidR="006C12E5"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.3</w:t>
      </w:r>
      <w:r w:rsidRPr="006C12E5">
        <w:rPr>
          <w:rFonts w:ascii="Arial" w:hAnsi="Arial" w:cs="Arial"/>
          <w:sz w:val="24"/>
          <w:szCs w:val="24"/>
        </w:rPr>
        <w:t>. A sanção prevista na alínea “c”, do subitem 1</w:t>
      </w:r>
      <w:r>
        <w:rPr>
          <w:rFonts w:ascii="Arial" w:hAnsi="Arial" w:cs="Arial"/>
          <w:sz w:val="24"/>
          <w:szCs w:val="24"/>
        </w:rPr>
        <w:t>1</w:t>
      </w:r>
      <w:r w:rsidRPr="006C12E5">
        <w:rPr>
          <w:rFonts w:ascii="Arial" w:hAnsi="Arial" w:cs="Arial"/>
          <w:sz w:val="24"/>
          <w:szCs w:val="24"/>
        </w:rPr>
        <w:t xml:space="preserve">.1, poderá ser imposta cumulativamente com as demais. </w:t>
      </w:r>
    </w:p>
    <w:p w:rsidR="00B520A4" w:rsidRDefault="006C12E5" w:rsidP="006C12E5">
      <w:pPr>
        <w:widowControl w:val="0"/>
        <w:autoSpaceDE w:val="0"/>
        <w:autoSpaceDN w:val="0"/>
        <w:adjustRightInd w:val="0"/>
        <w:spacing w:line="276" w:lineRule="auto"/>
        <w:jc w:val="both"/>
        <w:rPr>
          <w:rFonts w:ascii="Arial" w:hAnsi="Arial" w:cs="Arial"/>
          <w:sz w:val="24"/>
          <w:szCs w:val="24"/>
        </w:rPr>
      </w:pPr>
      <w:r w:rsidRPr="006C12E5">
        <w:rPr>
          <w:rFonts w:ascii="Arial" w:hAnsi="Arial" w:cs="Arial"/>
          <w:b/>
          <w:sz w:val="24"/>
          <w:szCs w:val="24"/>
        </w:rPr>
        <w:t>1</w:t>
      </w:r>
      <w:r>
        <w:rPr>
          <w:rFonts w:ascii="Arial" w:hAnsi="Arial" w:cs="Arial"/>
          <w:b/>
          <w:sz w:val="24"/>
          <w:szCs w:val="24"/>
        </w:rPr>
        <w:t>1</w:t>
      </w:r>
      <w:r w:rsidRPr="006C12E5">
        <w:rPr>
          <w:rFonts w:ascii="Arial" w:hAnsi="Arial" w:cs="Arial"/>
          <w:b/>
          <w:sz w:val="24"/>
          <w:szCs w:val="24"/>
        </w:rPr>
        <w:t>.4</w:t>
      </w:r>
      <w:r w:rsidRPr="006C12E5">
        <w:rPr>
          <w:rFonts w:ascii="Arial" w:hAnsi="Arial" w:cs="Arial"/>
          <w:sz w:val="24"/>
          <w:szCs w:val="24"/>
        </w:rPr>
        <w:t>. A Administração, para imposição das sanções, analisará as circunstâncias do caso e as justificativas apresentadas pela contratada, sendo-lhe assegurada a ampla defesa e o contraditório.</w:t>
      </w:r>
    </w:p>
    <w:p w:rsidR="006C12E5" w:rsidRPr="006C12E5" w:rsidRDefault="006C12E5"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B520A4" w:rsidRDefault="00B520A4" w:rsidP="00B520A4">
      <w:pPr>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p w:rsidR="00B520A4" w:rsidRDefault="00B520A4" w:rsidP="00B520A4">
      <w:pPr>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7"/>
        <w:gridCol w:w="3861"/>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09</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15.452.5011.2062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Manutenção Sec. De Obras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543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05</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Saúde</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10.306.5016.2112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 xml:space="preserve">Aquisição de Gêneros Alimentícios  </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320</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648"/>
        <w:gridCol w:w="3860"/>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06</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Educação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12.306.5007.2113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Aquisição de Gêneros Alimentícios</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333</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4.4.90.52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Pr="00E609B6" w:rsidRDefault="00B520A4" w:rsidP="00B520A4">
      <w:pPr>
        <w:widowControl w:val="0"/>
        <w:autoSpaceDE w:val="0"/>
        <w:autoSpaceDN w:val="0"/>
        <w:adjustRightInd w:val="0"/>
        <w:snapToGrid w:val="0"/>
        <w:spacing w:after="1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645"/>
        <w:gridCol w:w="3868"/>
      </w:tblGrid>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Unidade</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03</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Secretaria Municipal de Administração</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Funcional programática</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04.122.5004.2012</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das Atividades da Secretaria</w:t>
            </w: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Ficha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58</w:t>
            </w:r>
          </w:p>
        </w:tc>
        <w:tc>
          <w:tcPr>
            <w:tcW w:w="4075" w:type="dxa"/>
          </w:tcPr>
          <w:p w:rsidR="00B520A4" w:rsidRPr="00E609B6" w:rsidRDefault="00B520A4" w:rsidP="007A2CF9">
            <w:pPr>
              <w:rPr>
                <w:rFonts w:ascii="Arial" w:hAnsi="Arial" w:cs="Arial"/>
                <w:sz w:val="24"/>
                <w:szCs w:val="24"/>
              </w:rPr>
            </w:pPr>
          </w:p>
        </w:tc>
      </w:tr>
      <w:tr w:rsidR="00B520A4" w:rsidRPr="00E609B6" w:rsidTr="007A2CF9">
        <w:tc>
          <w:tcPr>
            <w:tcW w:w="3119" w:type="dxa"/>
            <w:hideMark/>
          </w:tcPr>
          <w:p w:rsidR="00B520A4" w:rsidRPr="00E609B6" w:rsidRDefault="00B520A4" w:rsidP="007A2CF9">
            <w:pPr>
              <w:rPr>
                <w:rFonts w:ascii="Arial" w:hAnsi="Arial" w:cs="Arial"/>
                <w:b/>
                <w:sz w:val="24"/>
                <w:szCs w:val="24"/>
              </w:rPr>
            </w:pPr>
            <w:r w:rsidRPr="00E609B6">
              <w:rPr>
                <w:rFonts w:ascii="Arial" w:hAnsi="Arial" w:cs="Arial"/>
                <w:b/>
                <w:sz w:val="24"/>
                <w:szCs w:val="24"/>
              </w:rPr>
              <w:t xml:space="preserve">Despesa/fonte </w:t>
            </w:r>
          </w:p>
        </w:tc>
        <w:tc>
          <w:tcPr>
            <w:tcW w:w="2693"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3.3.90.30</w:t>
            </w:r>
          </w:p>
        </w:tc>
        <w:tc>
          <w:tcPr>
            <w:tcW w:w="4075" w:type="dxa"/>
            <w:hideMark/>
          </w:tcPr>
          <w:p w:rsidR="00B520A4" w:rsidRPr="00E609B6" w:rsidRDefault="00B520A4" w:rsidP="007A2CF9">
            <w:pPr>
              <w:rPr>
                <w:rFonts w:ascii="Arial" w:hAnsi="Arial" w:cs="Arial"/>
                <w:sz w:val="24"/>
                <w:szCs w:val="24"/>
              </w:rPr>
            </w:pPr>
            <w:r w:rsidRPr="00E609B6">
              <w:rPr>
                <w:rFonts w:ascii="Arial" w:hAnsi="Arial" w:cs="Arial"/>
                <w:sz w:val="24"/>
                <w:szCs w:val="24"/>
              </w:rPr>
              <w:t>Material de Consumo</w:t>
            </w:r>
          </w:p>
        </w:tc>
      </w:tr>
    </w:tbl>
    <w:p w:rsidR="00B520A4" w:rsidRDefault="00B520A4" w:rsidP="00B520A4">
      <w:pPr>
        <w:pStyle w:val="SemEspaamento"/>
        <w:jc w:val="both"/>
        <w:rPr>
          <w:rFonts w:ascii="Arial" w:hAnsi="Arial" w:cs="Arial"/>
          <w:b/>
          <w:color w:val="000000"/>
          <w:sz w:val="24"/>
          <w:szCs w:val="24"/>
        </w:rPr>
      </w:pPr>
    </w:p>
    <w:p w:rsidR="00B520A4" w:rsidRPr="005472F8" w:rsidRDefault="00B520A4" w:rsidP="00B520A4">
      <w:pPr>
        <w:widowControl w:val="0"/>
        <w:snapToGrid w:val="0"/>
        <w:jc w:val="both"/>
        <w:rPr>
          <w:rFonts w:ascii="Arial" w:hAnsi="Arial" w:cs="Arial"/>
          <w:b/>
          <w:sz w:val="24"/>
        </w:rPr>
      </w:pPr>
    </w:p>
    <w:p w:rsidR="00B520A4" w:rsidRPr="005472F8" w:rsidRDefault="00B520A4" w:rsidP="00B520A4">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5472F8">
        <w:rPr>
          <w:rFonts w:ascii="Arial" w:hAnsi="Arial" w:cs="Arial"/>
          <w:b/>
          <w:bCs/>
        </w:rPr>
        <w:t>CLÁUSULA DÉCIMA TERCEIRA: DAS DISPOSIÇÕES FINAIS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As partes ficam, ainda, adstritas às seguintes disposições:</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Todas as alterações que se fizerem necessárias serão registradas por intermédio de lavratura de termo aditivo OU apostilamento ao presente contrato;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 xml:space="preserve">Vinculam-se a este contrato, para fins de análise técnica, jurídica e decisão superior o Edital de </w:t>
      </w:r>
      <w:r w:rsidRPr="005472F8">
        <w:rPr>
          <w:rFonts w:ascii="Arial" w:hAnsi="Arial" w:cs="Arial"/>
          <w:bCs/>
          <w:sz w:val="24"/>
          <w:szCs w:val="24"/>
        </w:rPr>
        <w:t xml:space="preserve">Pregão Presencial nº </w:t>
      </w:r>
      <w:r>
        <w:rPr>
          <w:rFonts w:ascii="Arial" w:hAnsi="Arial" w:cs="Arial"/>
          <w:bCs/>
          <w:sz w:val="24"/>
          <w:szCs w:val="24"/>
        </w:rPr>
        <w:t>008/2019</w:t>
      </w:r>
      <w:r w:rsidRPr="005472F8">
        <w:rPr>
          <w:rFonts w:ascii="Arial" w:hAnsi="Arial" w:cs="Arial"/>
          <w:b/>
          <w:bCs/>
          <w:sz w:val="24"/>
          <w:szCs w:val="24"/>
        </w:rPr>
        <w:t xml:space="preserve">, </w:t>
      </w:r>
      <w:r w:rsidRPr="005472F8">
        <w:rPr>
          <w:rFonts w:ascii="Arial" w:hAnsi="Arial" w:cs="Arial"/>
          <w:sz w:val="24"/>
          <w:szCs w:val="24"/>
        </w:rPr>
        <w:t>seus anexos e a proposta da contratada;</w:t>
      </w:r>
    </w:p>
    <w:p w:rsidR="00B520A4" w:rsidRDefault="00B520A4" w:rsidP="00B520A4">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É vedado caucionar ou utilizar o presente contrato para qualquer operação financeira, sem prévia e expressa autorização do MUNICÍPIO.</w:t>
      </w:r>
    </w:p>
    <w:p w:rsidR="00B520A4" w:rsidRDefault="00B520A4" w:rsidP="00B520A4">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lastRenderedPageBreak/>
        <w:t xml:space="preserve">e) </w:t>
      </w:r>
      <w:r w:rsidRPr="005472F8">
        <w:rPr>
          <w:rFonts w:ascii="Arial" w:hAnsi="Arial" w:cs="Arial"/>
          <w:iCs/>
          <w:sz w:val="24"/>
          <w:szCs w:val="24"/>
        </w:rPr>
        <w:t>A fiscalização d</w:t>
      </w:r>
      <w:r>
        <w:rPr>
          <w:rFonts w:ascii="Arial" w:hAnsi="Arial" w:cs="Arial"/>
          <w:iCs/>
          <w:sz w:val="24"/>
          <w:szCs w:val="24"/>
        </w:rPr>
        <w:t>o</w:t>
      </w:r>
      <w:r w:rsidRPr="005472F8">
        <w:rPr>
          <w:rFonts w:ascii="Arial" w:hAnsi="Arial" w:cs="Arial"/>
          <w:iCs/>
          <w:sz w:val="24"/>
          <w:szCs w:val="24"/>
        </w:rPr>
        <w:t xml:space="preserve"> presente </w:t>
      </w:r>
      <w:r>
        <w:rPr>
          <w:rFonts w:ascii="Arial" w:hAnsi="Arial" w:cs="Arial"/>
          <w:iCs/>
          <w:sz w:val="24"/>
          <w:szCs w:val="24"/>
        </w:rPr>
        <w:t>Contrato</w:t>
      </w:r>
      <w:r w:rsidRPr="005472F8">
        <w:rPr>
          <w:rFonts w:ascii="Arial" w:hAnsi="Arial" w:cs="Arial"/>
          <w:iCs/>
          <w:sz w:val="24"/>
          <w:szCs w:val="24"/>
        </w:rPr>
        <w:t xml:space="preserve"> será exercida </w:t>
      </w:r>
      <w:r>
        <w:rPr>
          <w:rFonts w:ascii="Arial" w:hAnsi="Arial" w:cs="Arial"/>
          <w:iCs/>
          <w:sz w:val="24"/>
          <w:szCs w:val="24"/>
        </w:rPr>
        <w:t>por servidor designado para atuar</w:t>
      </w:r>
      <w:r w:rsidRPr="005472F8">
        <w:rPr>
          <w:rFonts w:ascii="Arial" w:hAnsi="Arial" w:cs="Arial"/>
          <w:iCs/>
          <w:sz w:val="24"/>
          <w:szCs w:val="24"/>
        </w:rPr>
        <w:t xml:space="preserve"> como representante da CONTRATANTE, ao qual competirá dirimir as dúvidas que surgirem no curso de sua execução.</w:t>
      </w:r>
    </w:p>
    <w:p w:rsidR="00B520A4" w:rsidRDefault="00B520A4" w:rsidP="00B520A4">
      <w:pPr>
        <w:widowControl w:val="0"/>
        <w:autoSpaceDE w:val="0"/>
        <w:autoSpaceDN w:val="0"/>
        <w:adjustRightInd w:val="0"/>
        <w:spacing w:before="120"/>
        <w:jc w:val="both"/>
        <w:rPr>
          <w:rFonts w:ascii="Arial" w:hAnsi="Arial" w:cs="Arial"/>
          <w:iCs/>
          <w:sz w:val="24"/>
          <w:szCs w:val="24"/>
        </w:rPr>
      </w:pPr>
    </w:p>
    <w:p w:rsidR="00B520A4" w:rsidRPr="00FF07B6" w:rsidRDefault="00B520A4" w:rsidP="00B520A4">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FF07B6">
        <w:rPr>
          <w:rFonts w:ascii="Arial" w:hAnsi="Arial" w:cs="Arial"/>
          <w:b/>
          <w:sz w:val="24"/>
          <w:szCs w:val="24"/>
        </w:rPr>
        <w:t xml:space="preserve"> ACOMPANHAMENTO E FISCALIZAÇÃO</w:t>
      </w:r>
    </w:p>
    <w:p w:rsidR="00B520A4" w:rsidRDefault="00B520A4" w:rsidP="00B520A4">
      <w:pPr>
        <w:widowControl w:val="0"/>
        <w:autoSpaceDE w:val="0"/>
        <w:autoSpaceDN w:val="0"/>
        <w:adjustRightInd w:val="0"/>
        <w:spacing w:line="276" w:lineRule="auto"/>
        <w:jc w:val="both"/>
        <w:rPr>
          <w:rFonts w:ascii="Arial" w:hAnsi="Arial" w:cs="Arial"/>
          <w:sz w:val="24"/>
          <w:szCs w:val="24"/>
        </w:rPr>
      </w:pPr>
      <w:r w:rsidRPr="00FF07B6">
        <w:rPr>
          <w:rFonts w:ascii="Arial" w:hAnsi="Arial" w:cs="Arial"/>
          <w:sz w:val="24"/>
          <w:szCs w:val="24"/>
        </w:rPr>
        <w:t>1</w:t>
      </w:r>
      <w:r>
        <w:rPr>
          <w:rFonts w:ascii="Arial" w:hAnsi="Arial" w:cs="Arial"/>
          <w:sz w:val="24"/>
          <w:szCs w:val="24"/>
        </w:rPr>
        <w:t>4</w:t>
      </w:r>
      <w:r w:rsidRPr="00FF07B6">
        <w:rPr>
          <w:rFonts w:ascii="Arial" w:hAnsi="Arial" w:cs="Arial"/>
          <w:sz w:val="24"/>
          <w:szCs w:val="24"/>
        </w:rPr>
        <w:t xml:space="preserve">.1. Durante o período de vigência da Ata de Registro de Preços, o fornecimento dos materiais será acompanhado e fiscalizado pela </w:t>
      </w:r>
      <w:r>
        <w:rPr>
          <w:rFonts w:ascii="Arial" w:hAnsi="Arial" w:cs="Arial"/>
          <w:sz w:val="24"/>
          <w:szCs w:val="24"/>
        </w:rPr>
        <w:t>Servidora efetiva Ita Roberta Soares, nomeada fiscal de contratos pela portaria nº 188/2019 de 02/04/2019, publicado no Jornal Oficial Eletrônico dos Municípios do Estado de Mato grosso – ANO XIV – nº 3.198.</w:t>
      </w:r>
    </w:p>
    <w:p w:rsidR="00B520A4" w:rsidRPr="005472F8" w:rsidRDefault="00B520A4" w:rsidP="00B520A4">
      <w:pPr>
        <w:widowControl w:val="0"/>
        <w:autoSpaceDE w:val="0"/>
        <w:autoSpaceDN w:val="0"/>
        <w:adjustRightInd w:val="0"/>
        <w:spacing w:before="120"/>
        <w:jc w:val="both"/>
        <w:rPr>
          <w:rFonts w:ascii="Arial" w:hAnsi="Arial" w:cs="Arial"/>
          <w:iCs/>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QUINTA</w:t>
      </w:r>
      <w:r w:rsidRPr="005472F8">
        <w:rPr>
          <w:rFonts w:ascii="Arial" w:hAnsi="Arial" w:cs="Arial"/>
          <w:b/>
          <w:bCs/>
          <w:sz w:val="24"/>
          <w:szCs w:val="24"/>
        </w:rPr>
        <w:t>: DA PUBLICAÇÃO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15.1. </w:t>
      </w:r>
      <w:r w:rsidRPr="005472F8">
        <w:rPr>
          <w:rFonts w:ascii="Arial" w:hAnsi="Arial" w:cs="Arial"/>
          <w:sz w:val="24"/>
          <w:szCs w:val="24"/>
        </w:rPr>
        <w:t>Para eficácia do presente instrumento, o Município de Santo Antônio do Leste providenciará a publicação do seu extrato no Diário Oficial do Município, conforme Lei nº 10.520/02.</w:t>
      </w:r>
    </w:p>
    <w:p w:rsidR="00B520A4" w:rsidRPr="005472F8" w:rsidRDefault="00B520A4" w:rsidP="00B520A4">
      <w:pPr>
        <w:widowControl w:val="0"/>
        <w:autoSpaceDE w:val="0"/>
        <w:autoSpaceDN w:val="0"/>
        <w:adjustRightInd w:val="0"/>
        <w:jc w:val="both"/>
        <w:rPr>
          <w:rFonts w:ascii="Arial" w:hAnsi="Arial" w:cs="Arial"/>
          <w:b/>
          <w:bCs/>
          <w:sz w:val="24"/>
          <w:szCs w:val="24"/>
        </w:rPr>
      </w:pPr>
    </w:p>
    <w:p w:rsidR="00B520A4" w:rsidRPr="005472F8" w:rsidRDefault="00B520A4" w:rsidP="00B520A4">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SEXTA</w:t>
      </w:r>
      <w:r w:rsidRPr="005472F8">
        <w:rPr>
          <w:rFonts w:ascii="Arial" w:hAnsi="Arial" w:cs="Arial"/>
          <w:b/>
          <w:bCs/>
          <w:sz w:val="24"/>
          <w:szCs w:val="24"/>
        </w:rPr>
        <w:t>: DO FORO</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16.1. </w:t>
      </w:r>
      <w:r w:rsidRPr="005472F8">
        <w:rPr>
          <w:rFonts w:ascii="Arial" w:hAnsi="Arial" w:cs="Arial"/>
          <w:sz w:val="24"/>
          <w:szCs w:val="24"/>
        </w:rPr>
        <w:t xml:space="preserve">As partes contratantes elegem o foro de </w:t>
      </w:r>
      <w:r>
        <w:rPr>
          <w:rFonts w:ascii="Arial" w:hAnsi="Arial" w:cs="Arial"/>
          <w:sz w:val="24"/>
          <w:szCs w:val="24"/>
        </w:rPr>
        <w:t xml:space="preserve">Primavera </w:t>
      </w:r>
      <w:r w:rsidRPr="005472F8">
        <w:rPr>
          <w:rFonts w:ascii="Arial" w:hAnsi="Arial" w:cs="Arial"/>
          <w:sz w:val="24"/>
          <w:szCs w:val="24"/>
        </w:rPr>
        <w:t>do Leste - MT como competente para dirimir quaisquer questões oriundas do presente instrumento, inclusive os casos omissos, que não puderem ser resolvidos pela via administrativa, renunciando a qualquer outro, por mais privilegiado que seja;</w:t>
      </w:r>
    </w:p>
    <w:p w:rsidR="00B520A4" w:rsidRPr="005472F8" w:rsidRDefault="00B520A4" w:rsidP="00B520A4">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16.2. </w:t>
      </w:r>
      <w:r w:rsidRPr="005472F8">
        <w:rPr>
          <w:rFonts w:ascii="Arial" w:hAnsi="Arial" w:cs="Arial"/>
          <w:sz w:val="24"/>
          <w:szCs w:val="24"/>
        </w:rPr>
        <w:t>E por estarem de acordo, as partes firmam o presente contrato, em 0</w:t>
      </w:r>
      <w:r>
        <w:rPr>
          <w:rFonts w:ascii="Arial" w:hAnsi="Arial" w:cs="Arial"/>
          <w:sz w:val="24"/>
          <w:szCs w:val="24"/>
        </w:rPr>
        <w:t>2</w:t>
      </w:r>
      <w:r w:rsidRPr="005472F8">
        <w:rPr>
          <w:rFonts w:ascii="Arial" w:hAnsi="Arial" w:cs="Arial"/>
          <w:sz w:val="24"/>
          <w:szCs w:val="24"/>
        </w:rPr>
        <w:t xml:space="preserve"> (</w:t>
      </w:r>
      <w:r>
        <w:rPr>
          <w:rFonts w:ascii="Arial" w:hAnsi="Arial" w:cs="Arial"/>
          <w:sz w:val="24"/>
          <w:szCs w:val="24"/>
        </w:rPr>
        <w:t>duas</w:t>
      </w:r>
      <w:r w:rsidRPr="005472F8">
        <w:rPr>
          <w:rFonts w:ascii="Arial" w:hAnsi="Arial" w:cs="Arial"/>
          <w:sz w:val="24"/>
          <w:szCs w:val="24"/>
        </w:rPr>
        <w:t>) vias de igual teor e forma para um só efeito legal.</w:t>
      </w:r>
    </w:p>
    <w:p w:rsidR="00B520A4" w:rsidRPr="005472F8" w:rsidRDefault="00B520A4" w:rsidP="00B520A4">
      <w:pPr>
        <w:widowControl w:val="0"/>
        <w:autoSpaceDE w:val="0"/>
        <w:autoSpaceDN w:val="0"/>
        <w:adjustRightInd w:val="0"/>
        <w:jc w:val="center"/>
        <w:rPr>
          <w:rFonts w:ascii="Arial" w:hAnsi="Arial" w:cs="Arial"/>
          <w:sz w:val="24"/>
          <w:szCs w:val="24"/>
        </w:rPr>
      </w:pPr>
    </w:p>
    <w:p w:rsidR="00B520A4" w:rsidRPr="005472F8" w:rsidRDefault="00B520A4" w:rsidP="00B520A4">
      <w:pPr>
        <w:widowControl w:val="0"/>
        <w:autoSpaceDE w:val="0"/>
        <w:autoSpaceDN w:val="0"/>
        <w:adjustRightInd w:val="0"/>
        <w:jc w:val="center"/>
        <w:rPr>
          <w:rFonts w:ascii="Arial" w:hAnsi="Arial" w:cs="Arial"/>
          <w:sz w:val="24"/>
          <w:szCs w:val="24"/>
        </w:rPr>
      </w:pPr>
      <w:r w:rsidRPr="005472F8">
        <w:rPr>
          <w:rFonts w:ascii="Arial" w:hAnsi="Arial" w:cs="Arial"/>
          <w:sz w:val="24"/>
          <w:szCs w:val="24"/>
        </w:rPr>
        <w:t xml:space="preserve">Santo Antônio do Leste, __ de ___________ </w:t>
      </w:r>
      <w:proofErr w:type="spellStart"/>
      <w:r w:rsidRPr="005472F8">
        <w:rPr>
          <w:rFonts w:ascii="Arial" w:hAnsi="Arial" w:cs="Arial"/>
          <w:sz w:val="24"/>
          <w:szCs w:val="24"/>
        </w:rPr>
        <w:t>de</w:t>
      </w:r>
      <w:proofErr w:type="spellEnd"/>
      <w:r w:rsidRPr="005472F8">
        <w:rPr>
          <w:rFonts w:ascii="Arial" w:hAnsi="Arial" w:cs="Arial"/>
          <w:sz w:val="24"/>
          <w:szCs w:val="24"/>
        </w:rPr>
        <w:t xml:space="preserve"> 2019.</w:t>
      </w:r>
    </w:p>
    <w:p w:rsidR="00B520A4" w:rsidRPr="005472F8" w:rsidRDefault="00B520A4" w:rsidP="00B520A4">
      <w:pPr>
        <w:widowControl w:val="0"/>
        <w:autoSpaceDE w:val="0"/>
        <w:autoSpaceDN w:val="0"/>
        <w:adjustRightInd w:val="0"/>
        <w:jc w:val="center"/>
        <w:rPr>
          <w:rFonts w:ascii="Arial" w:hAnsi="Arial" w:cs="Arial"/>
          <w:sz w:val="24"/>
          <w:szCs w:val="24"/>
        </w:rPr>
      </w:pPr>
    </w:p>
    <w:p w:rsidR="00B520A4" w:rsidRPr="005472F8" w:rsidRDefault="00B520A4" w:rsidP="00B520A4">
      <w:pPr>
        <w:rPr>
          <w:rFonts w:ascii="Arial" w:hAnsi="Arial" w:cs="Arial"/>
          <w:sz w:val="24"/>
          <w:szCs w:val="24"/>
        </w:rPr>
      </w:pPr>
    </w:p>
    <w:p w:rsidR="00B520A4" w:rsidRDefault="00B520A4" w:rsidP="00B520A4">
      <w:pPr>
        <w:widowControl w:val="0"/>
        <w:autoSpaceDE w:val="0"/>
        <w:autoSpaceDN w:val="0"/>
        <w:adjustRightInd w:val="0"/>
        <w:jc w:val="center"/>
        <w:rPr>
          <w:rFonts w:ascii="Arial" w:hAnsi="Arial" w:cs="Arial"/>
          <w:sz w:val="24"/>
          <w:szCs w:val="24"/>
        </w:rPr>
      </w:pPr>
    </w:p>
    <w:p w:rsidR="00B520A4" w:rsidRDefault="00B520A4" w:rsidP="00B520A4">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__________________________</w:t>
      </w:r>
    </w:p>
    <w:p w:rsidR="00B520A4" w:rsidRPr="00CC343F" w:rsidRDefault="00B520A4" w:rsidP="00B520A4">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MIGUEL JOSE BRUNETTA</w:t>
      </w:r>
    </w:p>
    <w:p w:rsidR="00B520A4" w:rsidRPr="00CC343F" w:rsidRDefault="00B520A4" w:rsidP="00B520A4">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PREFEITO MUNICIPAL</w:t>
      </w:r>
    </w:p>
    <w:p w:rsidR="00B520A4" w:rsidRDefault="00B520A4" w:rsidP="00B520A4">
      <w:pPr>
        <w:widowControl w:val="0"/>
        <w:autoSpaceDE w:val="0"/>
        <w:autoSpaceDN w:val="0"/>
        <w:adjustRightInd w:val="0"/>
        <w:jc w:val="center"/>
        <w:rPr>
          <w:rFonts w:ascii="Arial" w:hAnsi="Arial" w:cs="Arial"/>
          <w:sz w:val="24"/>
          <w:szCs w:val="24"/>
        </w:rPr>
      </w:pPr>
    </w:p>
    <w:p w:rsidR="00B520A4" w:rsidRPr="005472F8" w:rsidRDefault="00B520A4" w:rsidP="00B520A4">
      <w:pPr>
        <w:widowControl w:val="0"/>
        <w:autoSpaceDE w:val="0"/>
        <w:autoSpaceDN w:val="0"/>
        <w:adjustRightInd w:val="0"/>
        <w:jc w:val="center"/>
        <w:rPr>
          <w:rFonts w:ascii="Arial" w:hAnsi="Arial" w:cs="Arial"/>
          <w:sz w:val="24"/>
          <w:szCs w:val="24"/>
        </w:rPr>
      </w:pPr>
    </w:p>
    <w:p w:rsidR="00B520A4" w:rsidRPr="005472F8" w:rsidRDefault="00B520A4" w:rsidP="00B520A4">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w:t>
      </w:r>
    </w:p>
    <w:p w:rsidR="00B520A4" w:rsidRPr="00C34A79" w:rsidRDefault="00B520A4" w:rsidP="00B520A4">
      <w:pPr>
        <w:widowControl w:val="0"/>
        <w:autoSpaceDE w:val="0"/>
        <w:autoSpaceDN w:val="0"/>
        <w:adjustRightInd w:val="0"/>
        <w:jc w:val="center"/>
        <w:rPr>
          <w:rFonts w:ascii="Arial" w:hAnsi="Arial" w:cs="Arial"/>
          <w:b/>
          <w:sz w:val="24"/>
          <w:szCs w:val="24"/>
        </w:rPr>
      </w:pPr>
      <w:r w:rsidRPr="00C34A79">
        <w:rPr>
          <w:rFonts w:ascii="Arial" w:hAnsi="Arial" w:cs="Arial"/>
          <w:b/>
          <w:sz w:val="24"/>
          <w:szCs w:val="24"/>
        </w:rPr>
        <w:t>XXXXXXXXXXXXXXXXXX</w:t>
      </w:r>
    </w:p>
    <w:p w:rsidR="00B520A4" w:rsidRPr="00CC343F" w:rsidRDefault="00B520A4" w:rsidP="00B520A4">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CONTRATADO</w:t>
      </w:r>
    </w:p>
    <w:p w:rsidR="00B520A4" w:rsidRDefault="00B520A4" w:rsidP="00B520A4">
      <w:pPr>
        <w:widowControl w:val="0"/>
        <w:autoSpaceDE w:val="0"/>
        <w:autoSpaceDN w:val="0"/>
        <w:adjustRightInd w:val="0"/>
        <w:jc w:val="center"/>
        <w:rPr>
          <w:rFonts w:ascii="Arial" w:hAnsi="Arial" w:cs="Arial"/>
          <w:sz w:val="24"/>
          <w:szCs w:val="24"/>
        </w:rPr>
      </w:pPr>
    </w:p>
    <w:p w:rsidR="00B520A4" w:rsidRDefault="00B520A4" w:rsidP="00B520A4">
      <w:pPr>
        <w:widowControl w:val="0"/>
        <w:autoSpaceDE w:val="0"/>
        <w:autoSpaceDN w:val="0"/>
        <w:adjustRightInd w:val="0"/>
        <w:jc w:val="center"/>
        <w:rPr>
          <w:rFonts w:ascii="Arial" w:hAnsi="Arial" w:cs="Arial"/>
          <w:sz w:val="24"/>
          <w:szCs w:val="24"/>
        </w:rPr>
      </w:pPr>
    </w:p>
    <w:p w:rsidR="00B520A4" w:rsidRPr="005472F8" w:rsidRDefault="00B520A4" w:rsidP="00B520A4">
      <w:pPr>
        <w:widowControl w:val="0"/>
        <w:autoSpaceDE w:val="0"/>
        <w:autoSpaceDN w:val="0"/>
        <w:adjustRightInd w:val="0"/>
        <w:jc w:val="center"/>
        <w:rPr>
          <w:rFonts w:ascii="Arial" w:hAnsi="Arial" w:cs="Arial"/>
          <w:sz w:val="24"/>
          <w:szCs w:val="24"/>
        </w:rPr>
      </w:pPr>
    </w:p>
    <w:p w:rsidR="00B520A4"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sz w:val="24"/>
          <w:szCs w:val="24"/>
        </w:rPr>
        <w:t>Testemunhas:</w:t>
      </w:r>
    </w:p>
    <w:p w:rsidR="00B520A4"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jc w:val="both"/>
        <w:rPr>
          <w:rFonts w:ascii="Arial" w:hAnsi="Arial" w:cs="Arial"/>
          <w:sz w:val="24"/>
          <w:szCs w:val="24"/>
        </w:rPr>
      </w:pPr>
    </w:p>
    <w:p w:rsidR="00B520A4" w:rsidRPr="005472F8" w:rsidRDefault="00B520A4" w:rsidP="00B520A4">
      <w:pPr>
        <w:widowControl w:val="0"/>
        <w:autoSpaceDE w:val="0"/>
        <w:autoSpaceDN w:val="0"/>
        <w:adjustRightInd w:val="0"/>
        <w:jc w:val="both"/>
        <w:rPr>
          <w:rFonts w:ascii="Arial" w:hAnsi="Arial" w:cs="Arial"/>
          <w:sz w:val="24"/>
          <w:szCs w:val="24"/>
        </w:rPr>
      </w:pPr>
      <w:r w:rsidRPr="005472F8">
        <w:rPr>
          <w:rFonts w:ascii="Arial" w:hAnsi="Arial" w:cs="Arial"/>
          <w:sz w:val="24"/>
          <w:szCs w:val="24"/>
        </w:rPr>
        <w:t>_____________________________                 _________________________</w:t>
      </w:r>
    </w:p>
    <w:p w:rsidR="0077136E" w:rsidRDefault="0077136E"/>
    <w:sectPr w:rsidR="0077136E" w:rsidSect="00B520A4">
      <w:headerReference w:type="default" r:id="rId21"/>
      <w:footerReference w:type="even" r:id="rId22"/>
      <w:footerReference w:type="default" r:id="rId23"/>
      <w:pgSz w:w="11907" w:h="16840" w:code="9"/>
      <w:pgMar w:top="1814" w:right="567" w:bottom="851" w:left="170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7FF" w:rsidRDefault="002757FF">
      <w:r>
        <w:separator/>
      </w:r>
    </w:p>
  </w:endnote>
  <w:endnote w:type="continuationSeparator" w:id="0">
    <w:p w:rsidR="002757FF" w:rsidRDefault="00275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CF9" w:rsidRDefault="007A2CF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A2CF9" w:rsidRDefault="007A2CF9">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CF9" w:rsidRDefault="007A2CF9">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016597">
      <w:rPr>
        <w:rStyle w:val="Nmerodepgina"/>
        <w:noProof/>
        <w:sz w:val="16"/>
      </w:rPr>
      <w:t>21</w:t>
    </w:r>
    <w:r>
      <w:rPr>
        <w:rStyle w:val="Nmerodepgina"/>
        <w:sz w:val="16"/>
      </w:rPr>
      <w:fldChar w:fldCharType="end"/>
    </w:r>
  </w:p>
  <w:p w:rsidR="007A2CF9" w:rsidRPr="00FC0EB6" w:rsidRDefault="007A2CF9" w:rsidP="007A2CF9">
    <w:pPr>
      <w:pStyle w:val="Rodap"/>
      <w:jc w:val="center"/>
      <w:rPr>
        <w:b/>
        <w:sz w:val="20"/>
      </w:rPr>
    </w:pPr>
    <w:r w:rsidRPr="00FC0EB6">
      <w:rPr>
        <w:b/>
        <w:sz w:val="20"/>
      </w:rPr>
      <w:t>E-mail: licitacao@santoantoniodoleste.mt.gov.br</w:t>
    </w:r>
  </w:p>
  <w:p w:rsidR="007A2CF9" w:rsidRPr="00FC0EB6" w:rsidRDefault="007A2CF9" w:rsidP="007A2CF9">
    <w:pPr>
      <w:pStyle w:val="Rodap"/>
      <w:jc w:val="center"/>
      <w:rPr>
        <w:b/>
        <w:sz w:val="20"/>
      </w:rPr>
    </w:pPr>
    <w:r>
      <w:rPr>
        <w:b/>
        <w:sz w:val="20"/>
      </w:rPr>
      <w:t>Av. Goiás</w:t>
    </w:r>
    <w:r w:rsidRPr="00FC0EB6">
      <w:rPr>
        <w:b/>
        <w:sz w:val="20"/>
      </w:rPr>
      <w:t xml:space="preserve"> - Nº 367 - Jardim Santa Inês - Fone: (66) 3488-1080 - CEP 78628-000 - Santo Antônio do Leste/MT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7FF" w:rsidRDefault="002757FF">
      <w:r>
        <w:separator/>
      </w:r>
    </w:p>
  </w:footnote>
  <w:footnote w:type="continuationSeparator" w:id="0">
    <w:p w:rsidR="002757FF" w:rsidRDefault="002757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CF9" w:rsidRDefault="007A2CF9"/>
  <w:p w:rsidR="007A2CF9" w:rsidRDefault="007A2CF9" w:rsidP="007A2CF9">
    <w:pPr>
      <w:pStyle w:val="Cabealho"/>
      <w:tabs>
        <w:tab w:val="center" w:pos="4607"/>
        <w:tab w:val="right" w:pos="9214"/>
      </w:tabs>
      <w:jc w:val="center"/>
      <w:rPr>
        <w:sz w:val="16"/>
      </w:rPr>
    </w:pPr>
    <w:r w:rsidRPr="000F0118">
      <w:rPr>
        <w:noProof/>
      </w:rPr>
      <w:drawing>
        <wp:inline distT="0" distB="0" distL="0" distR="0">
          <wp:extent cx="5400675" cy="1019175"/>
          <wp:effectExtent l="0" t="0" r="9525" b="9525"/>
          <wp:docPr id="31" name="Imagem 3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7A2CF9" w:rsidRDefault="002757F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62B0"/>
    <w:multiLevelType w:val="hybridMultilevel"/>
    <w:tmpl w:val="A4FCC7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8641D87"/>
    <w:multiLevelType w:val="hybridMultilevel"/>
    <w:tmpl w:val="9D5EB1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E525C0A"/>
    <w:multiLevelType w:val="hybridMultilevel"/>
    <w:tmpl w:val="66182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E5B4737"/>
    <w:multiLevelType w:val="hybridMultilevel"/>
    <w:tmpl w:val="8668A54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4">
    <w:nsid w:val="23F94EE0"/>
    <w:multiLevelType w:val="hybridMultilevel"/>
    <w:tmpl w:val="6BA074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42C5F10"/>
    <w:multiLevelType w:val="hybridMultilevel"/>
    <w:tmpl w:val="67D6E124"/>
    <w:lvl w:ilvl="0" w:tplc="580EA754">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7">
    <w:nsid w:val="39CF7F85"/>
    <w:multiLevelType w:val="hybridMultilevel"/>
    <w:tmpl w:val="E3D4E4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FDD3A62"/>
    <w:multiLevelType w:val="hybridMultilevel"/>
    <w:tmpl w:val="63701750"/>
    <w:lvl w:ilvl="0" w:tplc="0416000F">
      <w:start w:val="1"/>
      <w:numFmt w:val="decimal"/>
      <w:lvlText w:val="%1."/>
      <w:lvlJc w:val="left"/>
      <w:pPr>
        <w:tabs>
          <w:tab w:val="num" w:pos="720"/>
        </w:tabs>
        <w:ind w:left="720" w:hanging="36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9">
    <w:nsid w:val="47FD09FA"/>
    <w:multiLevelType w:val="multilevel"/>
    <w:tmpl w:val="AC46791E"/>
    <w:lvl w:ilvl="0">
      <w:start w:val="1"/>
      <w:numFmt w:val="upperLetter"/>
      <w:lvlText w:val="%1."/>
      <w:lvlJc w:val="left"/>
      <w:pPr>
        <w:tabs>
          <w:tab w:val="num" w:pos="360"/>
        </w:tabs>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0E120DC"/>
    <w:multiLevelType w:val="hybridMultilevel"/>
    <w:tmpl w:val="ADDEC1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1E93150"/>
    <w:multiLevelType w:val="hybridMultilevel"/>
    <w:tmpl w:val="F4308F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5226328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6315AD3"/>
    <w:multiLevelType w:val="hybridMultilevel"/>
    <w:tmpl w:val="536E0942"/>
    <w:lvl w:ilvl="0" w:tplc="580EA754">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B45215D"/>
    <w:multiLevelType w:val="hybridMultilevel"/>
    <w:tmpl w:val="CEFC411E"/>
    <w:lvl w:ilvl="0" w:tplc="0416000F">
      <w:start w:val="1"/>
      <w:numFmt w:val="decimal"/>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5">
    <w:nsid w:val="666745E4"/>
    <w:multiLevelType w:val="hybridMultilevel"/>
    <w:tmpl w:val="1B4CBBDC"/>
    <w:lvl w:ilvl="0" w:tplc="92DC877C">
      <w:start w:val="1"/>
      <w:numFmt w:val="upperRoman"/>
      <w:lvlText w:val="%1."/>
      <w:lvlJc w:val="left"/>
      <w:pPr>
        <w:ind w:left="1855" w:hanging="720"/>
      </w:pPr>
      <w:rPr>
        <w:rFonts w:hint="default"/>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16">
    <w:nsid w:val="6C6A64B1"/>
    <w:multiLevelType w:val="hybridMultilevel"/>
    <w:tmpl w:val="5A1EC0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18">
    <w:nsid w:val="77C62AE4"/>
    <w:multiLevelType w:val="hybridMultilevel"/>
    <w:tmpl w:val="54466EFC"/>
    <w:lvl w:ilvl="0" w:tplc="580EA754">
      <w:start w:val="1"/>
      <w:numFmt w:val="bullet"/>
      <w:lvlText w:val=""/>
      <w:lvlJc w:val="left"/>
      <w:pPr>
        <w:tabs>
          <w:tab w:val="num" w:pos="360"/>
        </w:tabs>
      </w:pPr>
      <w:rPr>
        <w:rFonts w:ascii="Wingdings" w:hAnsi="Wingdings" w:hint="default"/>
      </w:rPr>
    </w:lvl>
    <w:lvl w:ilvl="1" w:tplc="08142D10">
      <w:start w:val="1"/>
      <w:numFmt w:val="bullet"/>
      <w:lvlText w:val=""/>
      <w:lvlJc w:val="left"/>
      <w:pPr>
        <w:tabs>
          <w:tab w:val="num" w:pos="360"/>
        </w:tabs>
      </w:pPr>
      <w:rPr>
        <w:rFonts w:ascii="Wingdings" w:hAnsi="Wingdings" w:hint="default"/>
      </w:rPr>
    </w:lvl>
    <w:lvl w:ilvl="2" w:tplc="8D94E05A">
      <w:start w:val="1"/>
      <w:numFmt w:val="bullet"/>
      <w:lvlText w:val=""/>
      <w:lvlJc w:val="left"/>
      <w:pPr>
        <w:tabs>
          <w:tab w:val="num" w:pos="360"/>
        </w:tabs>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7"/>
  </w:num>
  <w:num w:numId="3">
    <w:abstractNumId w:val="12"/>
  </w:num>
  <w:num w:numId="4">
    <w:abstractNumId w:val="15"/>
  </w:num>
  <w:num w:numId="5">
    <w:abstractNumId w:val="9"/>
  </w:num>
  <w:num w:numId="6">
    <w:abstractNumId w:val="1"/>
  </w:num>
  <w:num w:numId="7">
    <w:abstractNumId w:val="18"/>
  </w:num>
  <w:num w:numId="8">
    <w:abstractNumId w:val="8"/>
  </w:num>
  <w:num w:numId="9">
    <w:abstractNumId w:val="14"/>
  </w:num>
  <w:num w:numId="10">
    <w:abstractNumId w:val="13"/>
  </w:num>
  <w:num w:numId="11">
    <w:abstractNumId w:val="5"/>
  </w:num>
  <w:num w:numId="12">
    <w:abstractNumId w:val="3"/>
  </w:num>
  <w:num w:numId="13">
    <w:abstractNumId w:val="11"/>
  </w:num>
  <w:num w:numId="14">
    <w:abstractNumId w:val="2"/>
  </w:num>
  <w:num w:numId="15">
    <w:abstractNumId w:val="4"/>
  </w:num>
  <w:num w:numId="16">
    <w:abstractNumId w:val="7"/>
  </w:num>
  <w:num w:numId="17">
    <w:abstractNumId w:val="16"/>
  </w:num>
  <w:num w:numId="18">
    <w:abstractNumId w:val="0"/>
  </w:num>
  <w:num w:numId="19">
    <w:abstractNumId w:val="1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0A4"/>
    <w:rsid w:val="00016597"/>
    <w:rsid w:val="000D688E"/>
    <w:rsid w:val="00103658"/>
    <w:rsid w:val="001F34A3"/>
    <w:rsid w:val="00271A17"/>
    <w:rsid w:val="002757FF"/>
    <w:rsid w:val="002B19A9"/>
    <w:rsid w:val="0038478D"/>
    <w:rsid w:val="00543976"/>
    <w:rsid w:val="00560B8C"/>
    <w:rsid w:val="005A55EF"/>
    <w:rsid w:val="005F01F0"/>
    <w:rsid w:val="00627E53"/>
    <w:rsid w:val="006C12E5"/>
    <w:rsid w:val="006E334A"/>
    <w:rsid w:val="00757800"/>
    <w:rsid w:val="0077136E"/>
    <w:rsid w:val="007828CC"/>
    <w:rsid w:val="007A2CF9"/>
    <w:rsid w:val="00822E44"/>
    <w:rsid w:val="008B2C77"/>
    <w:rsid w:val="008D74E2"/>
    <w:rsid w:val="00937CC1"/>
    <w:rsid w:val="00B520A4"/>
    <w:rsid w:val="00EA6B36"/>
    <w:rsid w:val="00EC0F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9800EC5D-3A91-421B-8629-8CD2FB85E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0A4"/>
    <w:pPr>
      <w:spacing w:after="0" w:line="240" w:lineRule="auto"/>
    </w:pPr>
    <w:rPr>
      <w:rFonts w:ascii="Times New Roman" w:eastAsia="Times New Roman" w:hAnsi="Times New Roman" w:cs="Times New Roman"/>
      <w:sz w:val="20"/>
      <w:szCs w:val="20"/>
      <w:lang w:eastAsia="pt-BR"/>
    </w:rPr>
  </w:style>
  <w:style w:type="paragraph" w:styleId="Ttulo1">
    <w:name w:val="heading 1"/>
    <w:aliases w:val="SubTítulo 1"/>
    <w:basedOn w:val="Normal"/>
    <w:next w:val="Normal"/>
    <w:link w:val="Ttulo1Char"/>
    <w:uiPriority w:val="9"/>
    <w:qFormat/>
    <w:rsid w:val="00B520A4"/>
    <w:pPr>
      <w:keepNext/>
      <w:jc w:val="center"/>
      <w:outlineLvl w:val="0"/>
    </w:pPr>
    <w:rPr>
      <w:b/>
      <w:sz w:val="36"/>
      <w:lang w:val="x-none" w:eastAsia="x-none"/>
    </w:rPr>
  </w:style>
  <w:style w:type="paragraph" w:styleId="Ttulo2">
    <w:name w:val="heading 2"/>
    <w:basedOn w:val="Normal"/>
    <w:next w:val="Normal"/>
    <w:link w:val="Ttulo2Char"/>
    <w:uiPriority w:val="9"/>
    <w:qFormat/>
    <w:rsid w:val="00B520A4"/>
    <w:pPr>
      <w:keepNext/>
      <w:outlineLvl w:val="1"/>
    </w:pPr>
    <w:rPr>
      <w:rFonts w:ascii="Arial" w:hAnsi="Arial"/>
      <w:b/>
      <w:sz w:val="32"/>
      <w:lang w:val="x-none" w:eastAsia="x-none"/>
    </w:rPr>
  </w:style>
  <w:style w:type="paragraph" w:styleId="Ttulo3">
    <w:name w:val="heading 3"/>
    <w:basedOn w:val="Normal"/>
    <w:next w:val="Normal"/>
    <w:link w:val="Ttulo3Char"/>
    <w:uiPriority w:val="9"/>
    <w:qFormat/>
    <w:rsid w:val="00B520A4"/>
    <w:pPr>
      <w:keepNext/>
      <w:jc w:val="center"/>
      <w:outlineLvl w:val="2"/>
    </w:pPr>
    <w:rPr>
      <w:rFonts w:ascii="Arial" w:hAnsi="Arial"/>
      <w:b/>
      <w:sz w:val="28"/>
      <w:lang w:val="x-none" w:eastAsia="x-none"/>
    </w:rPr>
  </w:style>
  <w:style w:type="paragraph" w:styleId="Ttulo4">
    <w:name w:val="heading 4"/>
    <w:basedOn w:val="Normal"/>
    <w:next w:val="Normal"/>
    <w:link w:val="Ttulo4Char"/>
    <w:uiPriority w:val="9"/>
    <w:qFormat/>
    <w:rsid w:val="00B520A4"/>
    <w:pPr>
      <w:keepNext/>
      <w:jc w:val="center"/>
      <w:outlineLvl w:val="3"/>
    </w:pPr>
    <w:rPr>
      <w:rFonts w:ascii="Arial" w:hAnsi="Arial"/>
      <w:b/>
      <w:sz w:val="32"/>
      <w:lang w:val="x-none" w:eastAsia="x-none"/>
    </w:rPr>
  </w:style>
  <w:style w:type="paragraph" w:styleId="Ttulo5">
    <w:name w:val="heading 5"/>
    <w:basedOn w:val="Normal"/>
    <w:next w:val="Normal"/>
    <w:link w:val="Ttulo5Char"/>
    <w:uiPriority w:val="9"/>
    <w:unhideWhenUsed/>
    <w:qFormat/>
    <w:rsid w:val="00B520A4"/>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B520A4"/>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unhideWhenUsed/>
    <w:qFormat/>
    <w:rsid w:val="00B520A4"/>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rsid w:val="00B520A4"/>
    <w:pPr>
      <w:keepNext/>
      <w:jc w:val="center"/>
      <w:outlineLvl w:val="7"/>
    </w:pPr>
    <w:rPr>
      <w:rFonts w:ascii="Arial" w:hAnsi="Arial"/>
      <w:b/>
      <w:sz w:val="24"/>
      <w:u w:val="single"/>
      <w:lang w:val="x-none" w:eastAsia="x-none"/>
    </w:rPr>
  </w:style>
  <w:style w:type="paragraph" w:styleId="Ttulo9">
    <w:name w:val="heading 9"/>
    <w:basedOn w:val="Normal"/>
    <w:next w:val="Normal"/>
    <w:link w:val="Ttulo9Char"/>
    <w:uiPriority w:val="9"/>
    <w:qFormat/>
    <w:rsid w:val="00B520A4"/>
    <w:pPr>
      <w:keepNext/>
      <w:jc w:val="center"/>
      <w:outlineLvl w:val="8"/>
    </w:pPr>
    <w:rPr>
      <w:rFonts w:ascii="Arial" w:hAnsi="Arial"/>
      <w:sz w:val="3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
    <w:rsid w:val="00B520A4"/>
    <w:rPr>
      <w:rFonts w:ascii="Times New Roman" w:eastAsia="Times New Roman" w:hAnsi="Times New Roman" w:cs="Times New Roman"/>
      <w:b/>
      <w:sz w:val="36"/>
      <w:szCs w:val="20"/>
      <w:lang w:val="x-none" w:eastAsia="x-none"/>
    </w:rPr>
  </w:style>
  <w:style w:type="character" w:customStyle="1" w:styleId="Ttulo2Char">
    <w:name w:val="Título 2 Char"/>
    <w:basedOn w:val="Fontepargpadro"/>
    <w:link w:val="Ttulo2"/>
    <w:uiPriority w:val="9"/>
    <w:rsid w:val="00B520A4"/>
    <w:rPr>
      <w:rFonts w:ascii="Arial" w:eastAsia="Times New Roman" w:hAnsi="Arial" w:cs="Times New Roman"/>
      <w:b/>
      <w:sz w:val="32"/>
      <w:szCs w:val="20"/>
      <w:lang w:val="x-none" w:eastAsia="x-none"/>
    </w:rPr>
  </w:style>
  <w:style w:type="character" w:customStyle="1" w:styleId="Ttulo3Char">
    <w:name w:val="Título 3 Char"/>
    <w:basedOn w:val="Fontepargpadro"/>
    <w:link w:val="Ttulo3"/>
    <w:uiPriority w:val="9"/>
    <w:rsid w:val="00B520A4"/>
    <w:rPr>
      <w:rFonts w:ascii="Arial" w:eastAsia="Times New Roman" w:hAnsi="Arial" w:cs="Times New Roman"/>
      <w:b/>
      <w:sz w:val="28"/>
      <w:szCs w:val="20"/>
      <w:lang w:val="x-none" w:eastAsia="x-none"/>
    </w:rPr>
  </w:style>
  <w:style w:type="character" w:customStyle="1" w:styleId="Ttulo4Char">
    <w:name w:val="Título 4 Char"/>
    <w:basedOn w:val="Fontepargpadro"/>
    <w:link w:val="Ttulo4"/>
    <w:uiPriority w:val="9"/>
    <w:rsid w:val="00B520A4"/>
    <w:rPr>
      <w:rFonts w:ascii="Arial" w:eastAsia="Times New Roman" w:hAnsi="Arial" w:cs="Times New Roman"/>
      <w:b/>
      <w:sz w:val="32"/>
      <w:szCs w:val="20"/>
      <w:lang w:val="x-none" w:eastAsia="x-none"/>
    </w:rPr>
  </w:style>
  <w:style w:type="character" w:customStyle="1" w:styleId="Ttulo5Char">
    <w:name w:val="Título 5 Char"/>
    <w:basedOn w:val="Fontepargpadro"/>
    <w:link w:val="Ttulo5"/>
    <w:uiPriority w:val="9"/>
    <w:rsid w:val="00B520A4"/>
    <w:rPr>
      <w:rFonts w:ascii="Cambria" w:eastAsia="Times New Roman" w:hAnsi="Cambria" w:cs="Times New Roman"/>
      <w:color w:val="243F60"/>
      <w:lang w:val="en-US"/>
    </w:rPr>
  </w:style>
  <w:style w:type="character" w:customStyle="1" w:styleId="Ttulo6Char">
    <w:name w:val="Título 6 Char"/>
    <w:basedOn w:val="Fontepargpadro"/>
    <w:link w:val="Ttulo6"/>
    <w:uiPriority w:val="9"/>
    <w:rsid w:val="00B520A4"/>
    <w:rPr>
      <w:rFonts w:ascii="Cambria" w:eastAsia="Times New Roman" w:hAnsi="Cambria" w:cs="Times New Roman"/>
      <w:i/>
      <w:iCs/>
      <w:color w:val="243F60"/>
      <w:lang w:val="en-US"/>
    </w:rPr>
  </w:style>
  <w:style w:type="character" w:customStyle="1" w:styleId="Ttulo7Char">
    <w:name w:val="Título 7 Char"/>
    <w:basedOn w:val="Fontepargpadro"/>
    <w:link w:val="Ttulo7"/>
    <w:uiPriority w:val="9"/>
    <w:rsid w:val="00B520A4"/>
    <w:rPr>
      <w:rFonts w:ascii="Cambria" w:eastAsia="Times New Roman" w:hAnsi="Cambria" w:cs="Times New Roman"/>
      <w:i/>
      <w:iCs/>
      <w:color w:val="404040"/>
      <w:lang w:val="en-US"/>
    </w:rPr>
  </w:style>
  <w:style w:type="character" w:customStyle="1" w:styleId="Ttulo8Char">
    <w:name w:val="Título 8 Char"/>
    <w:basedOn w:val="Fontepargpadro"/>
    <w:link w:val="Ttulo8"/>
    <w:uiPriority w:val="9"/>
    <w:rsid w:val="00B520A4"/>
    <w:rPr>
      <w:rFonts w:ascii="Arial" w:eastAsia="Times New Roman" w:hAnsi="Arial" w:cs="Times New Roman"/>
      <w:b/>
      <w:sz w:val="24"/>
      <w:szCs w:val="20"/>
      <w:u w:val="single"/>
      <w:lang w:val="x-none" w:eastAsia="x-none"/>
    </w:rPr>
  </w:style>
  <w:style w:type="character" w:customStyle="1" w:styleId="Ttulo9Char">
    <w:name w:val="Título 9 Char"/>
    <w:basedOn w:val="Fontepargpadro"/>
    <w:link w:val="Ttulo9"/>
    <w:uiPriority w:val="9"/>
    <w:rsid w:val="00B520A4"/>
    <w:rPr>
      <w:rFonts w:ascii="Arial" w:eastAsia="Times New Roman" w:hAnsi="Arial" w:cs="Times New Roman"/>
      <w:sz w:val="32"/>
      <w:szCs w:val="20"/>
      <w:lang w:val="x-none" w:eastAsia="x-none"/>
    </w:rPr>
  </w:style>
  <w:style w:type="paragraph" w:styleId="Corpodetexto">
    <w:name w:val="Body Text"/>
    <w:basedOn w:val="Normal"/>
    <w:link w:val="CorpodetextoChar"/>
    <w:uiPriority w:val="99"/>
    <w:rsid w:val="00B520A4"/>
    <w:pPr>
      <w:jc w:val="both"/>
    </w:pPr>
    <w:rPr>
      <w:rFonts w:ascii="Arial" w:hAnsi="Arial"/>
      <w:sz w:val="24"/>
    </w:rPr>
  </w:style>
  <w:style w:type="character" w:customStyle="1" w:styleId="CorpodetextoChar">
    <w:name w:val="Corpo de texto Char"/>
    <w:basedOn w:val="Fontepargpadro"/>
    <w:link w:val="Corpodetexto"/>
    <w:uiPriority w:val="99"/>
    <w:rsid w:val="00B520A4"/>
    <w:rPr>
      <w:rFonts w:ascii="Arial" w:eastAsia="Times New Roman" w:hAnsi="Arial" w:cs="Times New Roman"/>
      <w:sz w:val="24"/>
      <w:szCs w:val="20"/>
      <w:lang w:eastAsia="pt-BR"/>
    </w:rPr>
  </w:style>
  <w:style w:type="character" w:styleId="Hyperlink">
    <w:name w:val="Hyperlink"/>
    <w:uiPriority w:val="99"/>
    <w:rsid w:val="00B520A4"/>
    <w:rPr>
      <w:rFonts w:cs="Times New Roman"/>
      <w:color w:val="0000FF"/>
      <w:u w:val="single"/>
    </w:rPr>
  </w:style>
  <w:style w:type="paragraph" w:styleId="Cabealho">
    <w:name w:val="header"/>
    <w:aliases w:val="encabezado,hd,he,Cabeçalho superior,Heading 1a,foote"/>
    <w:basedOn w:val="Normal"/>
    <w:link w:val="CabealhoChar"/>
    <w:uiPriority w:val="99"/>
    <w:rsid w:val="00B520A4"/>
    <w:pPr>
      <w:tabs>
        <w:tab w:val="center" w:pos="4419"/>
        <w:tab w:val="right" w:pos="8838"/>
      </w:tabs>
    </w:pPr>
    <w:rPr>
      <w:sz w:val="28"/>
    </w:rPr>
  </w:style>
  <w:style w:type="character" w:customStyle="1" w:styleId="CabealhoChar">
    <w:name w:val="Cabeçalho Char"/>
    <w:aliases w:val="encabezado Char1,hd Char1,he Char1,Cabeçalho superior Char,Heading 1a Char,foote Char"/>
    <w:basedOn w:val="Fontepargpadro"/>
    <w:link w:val="Cabealho"/>
    <w:uiPriority w:val="99"/>
    <w:rsid w:val="00B520A4"/>
    <w:rPr>
      <w:rFonts w:ascii="Times New Roman" w:eastAsia="Times New Roman" w:hAnsi="Times New Roman" w:cs="Times New Roman"/>
      <w:sz w:val="28"/>
      <w:szCs w:val="20"/>
      <w:lang w:eastAsia="pt-BR"/>
    </w:rPr>
  </w:style>
  <w:style w:type="paragraph" w:styleId="NormalWeb">
    <w:name w:val="Normal (Web)"/>
    <w:basedOn w:val="Normal"/>
    <w:link w:val="NormalWebChar"/>
    <w:uiPriority w:val="99"/>
    <w:rsid w:val="00B520A4"/>
    <w:pPr>
      <w:spacing w:before="100" w:after="100"/>
    </w:pPr>
    <w:rPr>
      <w:sz w:val="24"/>
      <w:lang w:val="x-none" w:eastAsia="x-none"/>
    </w:rPr>
  </w:style>
  <w:style w:type="character" w:customStyle="1" w:styleId="NormalWebChar">
    <w:name w:val="Normal (Web) Char"/>
    <w:link w:val="NormalWeb"/>
    <w:uiPriority w:val="99"/>
    <w:locked/>
    <w:rsid w:val="00B520A4"/>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uiPriority w:val="99"/>
    <w:rsid w:val="00B520A4"/>
    <w:pPr>
      <w:spacing w:before="240"/>
      <w:ind w:left="851" w:hanging="284"/>
      <w:jc w:val="both"/>
    </w:pPr>
    <w:rPr>
      <w:rFonts w:ascii="Arial" w:hAnsi="Arial"/>
      <w:sz w:val="24"/>
      <w:lang w:val="x-none" w:eastAsia="x-none"/>
    </w:rPr>
  </w:style>
  <w:style w:type="character" w:customStyle="1" w:styleId="RecuodecorpodetextoChar">
    <w:name w:val="Recuo de corpo de texto Char"/>
    <w:basedOn w:val="Fontepargpadro"/>
    <w:link w:val="Recuodecorpodetexto"/>
    <w:uiPriority w:val="99"/>
    <w:rsid w:val="00B520A4"/>
    <w:rPr>
      <w:rFonts w:ascii="Arial" w:eastAsia="Times New Roman" w:hAnsi="Arial" w:cs="Times New Roman"/>
      <w:sz w:val="24"/>
      <w:szCs w:val="20"/>
      <w:lang w:val="x-none" w:eastAsia="x-none"/>
    </w:rPr>
  </w:style>
  <w:style w:type="paragraph" w:styleId="Textoembloco">
    <w:name w:val="Block Text"/>
    <w:basedOn w:val="Normal"/>
    <w:uiPriority w:val="99"/>
    <w:rsid w:val="00B520A4"/>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B520A4"/>
    <w:pPr>
      <w:jc w:val="both"/>
    </w:pPr>
    <w:rPr>
      <w:rFonts w:ascii="Tms Rmn" w:hAnsi="Tms Rmn"/>
      <w:sz w:val="24"/>
    </w:rPr>
  </w:style>
  <w:style w:type="paragraph" w:styleId="Lista">
    <w:name w:val="List"/>
    <w:basedOn w:val="Normal"/>
    <w:uiPriority w:val="99"/>
    <w:rsid w:val="00B520A4"/>
    <w:pPr>
      <w:ind w:left="283" w:hanging="283"/>
    </w:pPr>
    <w:rPr>
      <w:sz w:val="24"/>
    </w:rPr>
  </w:style>
  <w:style w:type="paragraph" w:styleId="Recuodecorpodetexto2">
    <w:name w:val="Body Text Indent 2"/>
    <w:basedOn w:val="Normal"/>
    <w:link w:val="Recuodecorpodetexto2Char"/>
    <w:uiPriority w:val="99"/>
    <w:rsid w:val="00B520A4"/>
    <w:pPr>
      <w:ind w:left="708" w:firstLine="708"/>
      <w:jc w:val="both"/>
    </w:pPr>
    <w:rPr>
      <w:rFonts w:ascii="Arial" w:hAnsi="Arial"/>
      <w:sz w:val="24"/>
      <w:lang w:val="x-none" w:eastAsia="x-none"/>
    </w:rPr>
  </w:style>
  <w:style w:type="character" w:customStyle="1" w:styleId="Recuodecorpodetexto2Char">
    <w:name w:val="Recuo de corpo de texto 2 Char"/>
    <w:basedOn w:val="Fontepargpadro"/>
    <w:link w:val="Recuodecorpodetexto2"/>
    <w:uiPriority w:val="99"/>
    <w:rsid w:val="00B520A4"/>
    <w:rPr>
      <w:rFonts w:ascii="Arial" w:eastAsia="Times New Roman" w:hAnsi="Arial" w:cs="Times New Roman"/>
      <w:sz w:val="24"/>
      <w:szCs w:val="20"/>
      <w:lang w:val="x-none" w:eastAsia="x-none"/>
    </w:rPr>
  </w:style>
  <w:style w:type="paragraph" w:customStyle="1" w:styleId="Cabealhoencabezado1">
    <w:name w:val="Cabeçalho.encabezado1"/>
    <w:basedOn w:val="Normal"/>
    <w:rsid w:val="00B520A4"/>
    <w:pPr>
      <w:tabs>
        <w:tab w:val="center" w:pos="4419"/>
        <w:tab w:val="right" w:pos="8838"/>
      </w:tabs>
    </w:pPr>
    <w:rPr>
      <w:rFonts w:ascii="Arial" w:hAnsi="Arial"/>
      <w:sz w:val="24"/>
    </w:rPr>
  </w:style>
  <w:style w:type="character" w:styleId="Nmerodepgina">
    <w:name w:val="page number"/>
    <w:uiPriority w:val="99"/>
    <w:rsid w:val="00B520A4"/>
    <w:rPr>
      <w:rFonts w:cs="Times New Roman"/>
    </w:rPr>
  </w:style>
  <w:style w:type="paragraph" w:styleId="Rodap">
    <w:name w:val="footer"/>
    <w:aliases w:val="Char"/>
    <w:basedOn w:val="Normal"/>
    <w:link w:val="RodapChar"/>
    <w:uiPriority w:val="99"/>
    <w:rsid w:val="00B520A4"/>
    <w:pPr>
      <w:tabs>
        <w:tab w:val="center" w:pos="4419"/>
        <w:tab w:val="right" w:pos="8838"/>
      </w:tabs>
    </w:pPr>
    <w:rPr>
      <w:sz w:val="28"/>
    </w:rPr>
  </w:style>
  <w:style w:type="character" w:customStyle="1" w:styleId="RodapChar">
    <w:name w:val="Rodapé Char"/>
    <w:aliases w:val="Char Char2"/>
    <w:basedOn w:val="Fontepargpadro"/>
    <w:link w:val="Rodap"/>
    <w:uiPriority w:val="99"/>
    <w:rsid w:val="00B520A4"/>
    <w:rPr>
      <w:rFonts w:ascii="Times New Roman" w:eastAsia="Times New Roman" w:hAnsi="Times New Roman" w:cs="Times New Roman"/>
      <w:sz w:val="28"/>
      <w:szCs w:val="20"/>
      <w:lang w:eastAsia="pt-BR"/>
    </w:rPr>
  </w:style>
  <w:style w:type="paragraph" w:styleId="Corpodetexto2">
    <w:name w:val="Body Text 2"/>
    <w:basedOn w:val="Normal"/>
    <w:link w:val="Corpodetexto2Char"/>
    <w:uiPriority w:val="99"/>
    <w:rsid w:val="00B520A4"/>
    <w:pPr>
      <w:spacing w:after="120"/>
      <w:jc w:val="both"/>
    </w:pPr>
    <w:rPr>
      <w:rFonts w:ascii="Arial" w:hAnsi="Arial"/>
      <w:b/>
      <w:sz w:val="24"/>
      <w:lang w:val="x-none" w:eastAsia="x-none"/>
    </w:rPr>
  </w:style>
  <w:style w:type="character" w:customStyle="1" w:styleId="Corpodetexto2Char">
    <w:name w:val="Corpo de texto 2 Char"/>
    <w:basedOn w:val="Fontepargpadro"/>
    <w:link w:val="Corpodetexto2"/>
    <w:uiPriority w:val="99"/>
    <w:rsid w:val="00B520A4"/>
    <w:rPr>
      <w:rFonts w:ascii="Arial" w:eastAsia="Times New Roman" w:hAnsi="Arial" w:cs="Times New Roman"/>
      <w:b/>
      <w:sz w:val="24"/>
      <w:szCs w:val="20"/>
      <w:lang w:val="x-none" w:eastAsia="x-none"/>
    </w:rPr>
  </w:style>
  <w:style w:type="paragraph" w:styleId="Corpodetexto3">
    <w:name w:val="Body Text 3"/>
    <w:basedOn w:val="Normal"/>
    <w:link w:val="Corpodetexto3Char"/>
    <w:uiPriority w:val="99"/>
    <w:rsid w:val="00B520A4"/>
    <w:pPr>
      <w:ind w:right="283"/>
      <w:jc w:val="both"/>
    </w:pPr>
    <w:rPr>
      <w:b/>
      <w:sz w:val="28"/>
      <w:lang w:val="x-none" w:eastAsia="x-none"/>
    </w:rPr>
  </w:style>
  <w:style w:type="character" w:customStyle="1" w:styleId="Corpodetexto3Char">
    <w:name w:val="Corpo de texto 3 Char"/>
    <w:basedOn w:val="Fontepargpadro"/>
    <w:link w:val="Corpodetexto3"/>
    <w:uiPriority w:val="99"/>
    <w:rsid w:val="00B520A4"/>
    <w:rPr>
      <w:rFonts w:ascii="Times New Roman" w:eastAsia="Times New Roman" w:hAnsi="Times New Roman" w:cs="Times New Roman"/>
      <w:b/>
      <w:sz w:val="28"/>
      <w:szCs w:val="20"/>
      <w:lang w:val="x-none" w:eastAsia="x-none"/>
    </w:rPr>
  </w:style>
  <w:style w:type="paragraph" w:styleId="Recuodecorpodetexto3">
    <w:name w:val="Body Text Indent 3"/>
    <w:basedOn w:val="Normal"/>
    <w:link w:val="Recuodecorpodetexto3Char"/>
    <w:uiPriority w:val="99"/>
    <w:rsid w:val="00B520A4"/>
    <w:pPr>
      <w:spacing w:after="120"/>
      <w:ind w:firstLine="709"/>
      <w:jc w:val="both"/>
    </w:pPr>
    <w:rPr>
      <w:rFonts w:ascii="Arial" w:hAnsi="Arial"/>
      <w:b/>
      <w:color w:val="000000"/>
      <w:sz w:val="24"/>
      <w:lang w:val="x-none" w:eastAsia="x-none"/>
    </w:rPr>
  </w:style>
  <w:style w:type="character" w:customStyle="1" w:styleId="Recuodecorpodetexto3Char">
    <w:name w:val="Recuo de corpo de texto 3 Char"/>
    <w:basedOn w:val="Fontepargpadro"/>
    <w:link w:val="Recuodecorpodetexto3"/>
    <w:uiPriority w:val="99"/>
    <w:rsid w:val="00B520A4"/>
    <w:rPr>
      <w:rFonts w:ascii="Arial" w:eastAsia="Times New Roman" w:hAnsi="Arial" w:cs="Times New Roman"/>
      <w:b/>
      <w:color w:val="000000"/>
      <w:sz w:val="24"/>
      <w:szCs w:val="20"/>
      <w:lang w:val="x-none" w:eastAsia="x-none"/>
    </w:rPr>
  </w:style>
  <w:style w:type="character" w:styleId="HiperlinkVisitado">
    <w:name w:val="FollowedHyperlink"/>
    <w:uiPriority w:val="99"/>
    <w:rsid w:val="00B520A4"/>
    <w:rPr>
      <w:rFonts w:cs="Times New Roman"/>
      <w:color w:val="800080"/>
      <w:u w:val="single"/>
    </w:rPr>
  </w:style>
  <w:style w:type="paragraph" w:styleId="Textodebalo">
    <w:name w:val="Balloon Text"/>
    <w:basedOn w:val="Normal"/>
    <w:link w:val="TextodebaloChar"/>
    <w:uiPriority w:val="99"/>
    <w:rsid w:val="00B520A4"/>
    <w:rPr>
      <w:rFonts w:ascii="Tahoma" w:hAnsi="Tahoma" w:cs="Tahoma"/>
      <w:sz w:val="16"/>
      <w:szCs w:val="16"/>
    </w:rPr>
  </w:style>
  <w:style w:type="character" w:customStyle="1" w:styleId="TextodebaloChar">
    <w:name w:val="Texto de balão Char"/>
    <w:basedOn w:val="Fontepargpadro"/>
    <w:link w:val="Textodebalo"/>
    <w:uiPriority w:val="99"/>
    <w:rsid w:val="00B520A4"/>
    <w:rPr>
      <w:rFonts w:ascii="Tahoma" w:eastAsia="Times New Roman" w:hAnsi="Tahoma" w:cs="Tahoma"/>
      <w:sz w:val="16"/>
      <w:szCs w:val="16"/>
      <w:lang w:eastAsia="pt-BR"/>
    </w:rPr>
  </w:style>
  <w:style w:type="table" w:styleId="Tabelacomgrade">
    <w:name w:val="Table Grid"/>
    <w:basedOn w:val="Tabelanormal"/>
    <w:uiPriority w:val="59"/>
    <w:rsid w:val="00B520A4"/>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B520A4"/>
    <w:rPr>
      <w:rFonts w:ascii="Courier New" w:hAnsi="Courier New"/>
      <w:color w:val="000000"/>
      <w:lang w:val="x-none" w:eastAsia="x-none"/>
    </w:rPr>
  </w:style>
  <w:style w:type="character" w:customStyle="1" w:styleId="TextosemFormataoChar">
    <w:name w:val="Texto sem Formatação Char"/>
    <w:basedOn w:val="Fontepargpadro"/>
    <w:link w:val="TextosemFormatao"/>
    <w:uiPriority w:val="99"/>
    <w:rsid w:val="00B520A4"/>
    <w:rPr>
      <w:rFonts w:ascii="Courier New" w:eastAsia="Times New Roman" w:hAnsi="Courier New" w:cs="Times New Roman"/>
      <w:color w:val="000000"/>
      <w:sz w:val="20"/>
      <w:szCs w:val="20"/>
      <w:lang w:val="x-none" w:eastAsia="x-none"/>
    </w:rPr>
  </w:style>
  <w:style w:type="paragraph" w:customStyle="1" w:styleId="ecmsoheader">
    <w:name w:val="ec_msoheader"/>
    <w:basedOn w:val="Normal"/>
    <w:rsid w:val="00B520A4"/>
    <w:pPr>
      <w:spacing w:before="100" w:beforeAutospacing="1" w:after="100" w:afterAutospacing="1"/>
    </w:pPr>
    <w:rPr>
      <w:sz w:val="24"/>
      <w:szCs w:val="24"/>
    </w:rPr>
  </w:style>
  <w:style w:type="paragraph" w:styleId="Ttulo">
    <w:name w:val="Title"/>
    <w:basedOn w:val="Normal"/>
    <w:link w:val="TtuloChar"/>
    <w:uiPriority w:val="10"/>
    <w:qFormat/>
    <w:rsid w:val="00B520A4"/>
    <w:pPr>
      <w:jc w:val="center"/>
    </w:pPr>
    <w:rPr>
      <w:b/>
    </w:rPr>
  </w:style>
  <w:style w:type="character" w:customStyle="1" w:styleId="TtuloChar">
    <w:name w:val="Título Char"/>
    <w:basedOn w:val="Fontepargpadro"/>
    <w:link w:val="Ttulo"/>
    <w:uiPriority w:val="10"/>
    <w:rsid w:val="00B520A4"/>
    <w:rPr>
      <w:rFonts w:ascii="Times New Roman" w:eastAsia="Times New Roman" w:hAnsi="Times New Roman" w:cs="Times New Roman"/>
      <w:b/>
      <w:sz w:val="20"/>
      <w:szCs w:val="20"/>
      <w:lang w:eastAsia="pt-BR"/>
    </w:rPr>
  </w:style>
  <w:style w:type="character" w:customStyle="1" w:styleId="readonlyisolvdescritivo1">
    <w:name w:val="readonlyisolvdescritivo1"/>
    <w:rsid w:val="00B520A4"/>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B520A4"/>
    <w:rPr>
      <w:rFonts w:cs="Times New Roman"/>
      <w:b/>
      <w:bCs/>
    </w:rPr>
  </w:style>
  <w:style w:type="character" w:customStyle="1" w:styleId="titdept1">
    <w:name w:val="tit_dept1"/>
    <w:rsid w:val="00B520A4"/>
    <w:rPr>
      <w:rFonts w:cs="Times New Roman"/>
      <w:b/>
      <w:bCs/>
      <w:color w:val="333333"/>
      <w:sz w:val="18"/>
      <w:szCs w:val="18"/>
    </w:rPr>
  </w:style>
  <w:style w:type="character" w:styleId="Refdecomentrio">
    <w:name w:val="annotation reference"/>
    <w:uiPriority w:val="99"/>
    <w:rsid w:val="00B520A4"/>
    <w:rPr>
      <w:rFonts w:cs="Times New Roman"/>
      <w:sz w:val="16"/>
      <w:szCs w:val="16"/>
    </w:rPr>
  </w:style>
  <w:style w:type="paragraph" w:styleId="Textodecomentrio">
    <w:name w:val="annotation text"/>
    <w:basedOn w:val="Normal"/>
    <w:link w:val="TextodecomentrioChar"/>
    <w:uiPriority w:val="99"/>
    <w:rsid w:val="00B520A4"/>
  </w:style>
  <w:style w:type="character" w:customStyle="1" w:styleId="TextodecomentrioChar">
    <w:name w:val="Texto de comentário Char"/>
    <w:basedOn w:val="Fontepargpadro"/>
    <w:link w:val="Textodecomentrio"/>
    <w:uiPriority w:val="99"/>
    <w:rsid w:val="00B520A4"/>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rsid w:val="00B520A4"/>
    <w:rPr>
      <w:b/>
      <w:bCs/>
    </w:rPr>
  </w:style>
  <w:style w:type="character" w:customStyle="1" w:styleId="AssuntodocomentrioChar">
    <w:name w:val="Assunto do comentário Char"/>
    <w:basedOn w:val="TextodecomentrioChar"/>
    <w:link w:val="Assuntodocomentrio"/>
    <w:uiPriority w:val="99"/>
    <w:rsid w:val="00B520A4"/>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B520A4"/>
    <w:pPr>
      <w:jc w:val="both"/>
    </w:pPr>
    <w:rPr>
      <w:color w:val="FF0000"/>
      <w:sz w:val="24"/>
      <w:szCs w:val="24"/>
    </w:rPr>
  </w:style>
  <w:style w:type="paragraph" w:customStyle="1" w:styleId="ecxmsonormal">
    <w:name w:val="ecxmsonormal"/>
    <w:basedOn w:val="Normal"/>
    <w:rsid w:val="00B520A4"/>
    <w:rPr>
      <w:sz w:val="24"/>
      <w:szCs w:val="24"/>
    </w:rPr>
  </w:style>
  <w:style w:type="character" w:customStyle="1" w:styleId="font1">
    <w:name w:val="font1"/>
    <w:rsid w:val="00B520A4"/>
    <w:rPr>
      <w:rFonts w:ascii="Verdana" w:hAnsi="Verdana" w:cs="Times New Roman"/>
      <w:color w:val="333333"/>
      <w:sz w:val="14"/>
      <w:szCs w:val="14"/>
    </w:rPr>
  </w:style>
  <w:style w:type="character" w:customStyle="1" w:styleId="txtproduto">
    <w:name w:val="txtproduto"/>
    <w:rsid w:val="00B520A4"/>
    <w:rPr>
      <w:rFonts w:cs="Times New Roman"/>
    </w:rPr>
  </w:style>
  <w:style w:type="character" w:customStyle="1" w:styleId="descagruplongo">
    <w:name w:val="desc_agrup_longo"/>
    <w:rsid w:val="00B520A4"/>
    <w:rPr>
      <w:rFonts w:cs="Times New Roman"/>
    </w:rPr>
  </w:style>
  <w:style w:type="paragraph" w:styleId="PargrafodaLista">
    <w:name w:val="List Paragraph"/>
    <w:basedOn w:val="Normal"/>
    <w:uiPriority w:val="34"/>
    <w:qFormat/>
    <w:rsid w:val="00B520A4"/>
    <w:pPr>
      <w:ind w:left="720"/>
      <w:contextualSpacing/>
    </w:pPr>
    <w:rPr>
      <w:sz w:val="24"/>
      <w:szCs w:val="24"/>
    </w:rPr>
  </w:style>
  <w:style w:type="character" w:customStyle="1" w:styleId="encabezadoChar">
    <w:name w:val="encabezado Char"/>
    <w:aliases w:val="hd Char,he Char,Cabeçalho superior Char Char"/>
    <w:rsid w:val="00B520A4"/>
    <w:rPr>
      <w:rFonts w:cs="Times New Roman"/>
      <w:sz w:val="28"/>
      <w:lang w:val="pt-BR" w:eastAsia="pt-BR" w:bidi="ar-SA"/>
    </w:rPr>
  </w:style>
  <w:style w:type="paragraph" w:styleId="Lista2">
    <w:name w:val="List 2"/>
    <w:basedOn w:val="Normal"/>
    <w:rsid w:val="00B520A4"/>
    <w:pPr>
      <w:ind w:left="566" w:hanging="283"/>
    </w:pPr>
  </w:style>
  <w:style w:type="paragraph" w:styleId="Lista3">
    <w:name w:val="List 3"/>
    <w:basedOn w:val="Normal"/>
    <w:rsid w:val="00B520A4"/>
    <w:pPr>
      <w:ind w:left="849" w:hanging="283"/>
    </w:pPr>
  </w:style>
  <w:style w:type="paragraph" w:styleId="Lista4">
    <w:name w:val="List 4"/>
    <w:basedOn w:val="Normal"/>
    <w:rsid w:val="00B520A4"/>
    <w:pPr>
      <w:ind w:left="1132" w:hanging="283"/>
    </w:pPr>
  </w:style>
  <w:style w:type="paragraph" w:customStyle="1" w:styleId="BodyText21">
    <w:name w:val="Body Text 21"/>
    <w:basedOn w:val="Normal"/>
    <w:rsid w:val="00B520A4"/>
    <w:pPr>
      <w:tabs>
        <w:tab w:val="left" w:pos="426"/>
        <w:tab w:val="left" w:pos="1134"/>
      </w:tabs>
      <w:spacing w:before="120"/>
      <w:jc w:val="both"/>
    </w:pPr>
    <w:rPr>
      <w:rFonts w:ascii="Arial" w:hAnsi="Arial"/>
      <w:sz w:val="24"/>
    </w:rPr>
  </w:style>
  <w:style w:type="paragraph" w:customStyle="1" w:styleId="Default">
    <w:name w:val="Default"/>
    <w:rsid w:val="00B520A4"/>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Normal10pt">
    <w:name w:val="Normal + 10 pt"/>
    <w:aliases w:val="Azul"/>
    <w:basedOn w:val="Normal"/>
    <w:rsid w:val="00B520A4"/>
    <w:rPr>
      <w:color w:val="0000FF"/>
    </w:rPr>
  </w:style>
  <w:style w:type="character" w:customStyle="1" w:styleId="HeaderChar">
    <w:name w:val="Header Char"/>
    <w:locked/>
    <w:rsid w:val="00B520A4"/>
    <w:rPr>
      <w:rFonts w:eastAsia="Times New Roman" w:cs="Times New Roman"/>
      <w:sz w:val="28"/>
      <w:lang w:val="pt-BR" w:eastAsia="pt-BR" w:bidi="ar-SA"/>
    </w:rPr>
  </w:style>
  <w:style w:type="character" w:styleId="nfase">
    <w:name w:val="Emphasis"/>
    <w:uiPriority w:val="20"/>
    <w:qFormat/>
    <w:rsid w:val="00B520A4"/>
    <w:rPr>
      <w:rFonts w:cs="Times New Roman"/>
      <w:i/>
      <w:iCs/>
    </w:rPr>
  </w:style>
  <w:style w:type="character" w:customStyle="1" w:styleId="destaque41">
    <w:name w:val="destaque_41"/>
    <w:rsid w:val="00B520A4"/>
    <w:rPr>
      <w:rFonts w:ascii="Arial" w:hAnsi="Arial" w:cs="Arial"/>
      <w:b/>
      <w:bCs/>
      <w:color w:val="3C4B91"/>
      <w:sz w:val="14"/>
      <w:szCs w:val="14"/>
    </w:rPr>
  </w:style>
  <w:style w:type="paragraph" w:customStyle="1" w:styleId="NormalVerdana">
    <w:name w:val="Normal + Verdana"/>
    <w:aliases w:val="8 pt,Justificado"/>
    <w:basedOn w:val="Normal"/>
    <w:rsid w:val="00B520A4"/>
    <w:pPr>
      <w:jc w:val="both"/>
    </w:pPr>
    <w:rPr>
      <w:rFonts w:ascii="Arial" w:hAnsi="Arial" w:cs="Arial"/>
    </w:rPr>
  </w:style>
  <w:style w:type="paragraph" w:customStyle="1" w:styleId="NormalHelvetica">
    <w:name w:val="Normal + Helvetica"/>
    <w:aliases w:val="7 pt,Preto"/>
    <w:basedOn w:val="Normal"/>
    <w:rsid w:val="00B520A4"/>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B520A4"/>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B520A4"/>
    <w:rPr>
      <w:rFonts w:ascii="Arial" w:hAnsi="Arial" w:cs="Arial"/>
      <w:sz w:val="20"/>
      <w:szCs w:val="20"/>
    </w:rPr>
  </w:style>
  <w:style w:type="character" w:customStyle="1" w:styleId="BodyTextChar">
    <w:name w:val="Body Text Char"/>
    <w:uiPriority w:val="99"/>
    <w:locked/>
    <w:rsid w:val="00B520A4"/>
    <w:rPr>
      <w:rFonts w:cs="Times New Roman"/>
      <w:sz w:val="28"/>
    </w:rPr>
  </w:style>
  <w:style w:type="paragraph" w:customStyle="1" w:styleId="prod">
    <w:name w:val="prod"/>
    <w:basedOn w:val="Normal"/>
    <w:rsid w:val="00B520A4"/>
    <w:pPr>
      <w:spacing w:after="300"/>
    </w:pPr>
    <w:rPr>
      <w:sz w:val="24"/>
      <w:szCs w:val="24"/>
    </w:rPr>
  </w:style>
  <w:style w:type="character" w:customStyle="1" w:styleId="sectiontableheader1">
    <w:name w:val="sectiontableheader1"/>
    <w:rsid w:val="00B520A4"/>
    <w:rPr>
      <w:rFonts w:cs="Times New Roman"/>
      <w:color w:val="FFFFFF"/>
      <w:shd w:val="clear" w:color="auto" w:fill="88B074"/>
    </w:rPr>
  </w:style>
  <w:style w:type="character" w:customStyle="1" w:styleId="texttahoma11cinza1">
    <w:name w:val="texttahoma11cinza1"/>
    <w:rsid w:val="00B520A4"/>
    <w:rPr>
      <w:rFonts w:ascii="Tahoma" w:hAnsi="Tahoma" w:cs="Tahoma"/>
      <w:color w:val="333333"/>
      <w:sz w:val="17"/>
      <w:szCs w:val="17"/>
    </w:rPr>
  </w:style>
  <w:style w:type="paragraph" w:customStyle="1" w:styleId="PargrafodaLista1">
    <w:name w:val="Parágrafo da Lista1"/>
    <w:basedOn w:val="Normal"/>
    <w:rsid w:val="00B520A4"/>
    <w:pPr>
      <w:ind w:left="720"/>
    </w:pPr>
    <w:rPr>
      <w:sz w:val="24"/>
      <w:szCs w:val="24"/>
    </w:rPr>
  </w:style>
  <w:style w:type="paragraph" w:customStyle="1" w:styleId="Padro">
    <w:name w:val="Padrão"/>
    <w:rsid w:val="00B520A4"/>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rsid w:val="00B520A4"/>
    <w:pPr>
      <w:suppressLineNumbers/>
      <w:suppressAutoHyphens/>
    </w:pPr>
    <w:rPr>
      <w:lang w:eastAsia="ar-SA"/>
    </w:rPr>
  </w:style>
  <w:style w:type="character" w:customStyle="1" w:styleId="apple-converted-space">
    <w:name w:val="apple-converted-space"/>
    <w:rsid w:val="00B520A4"/>
    <w:rPr>
      <w:rFonts w:cs="Times New Roman"/>
    </w:rPr>
  </w:style>
  <w:style w:type="paragraph" w:customStyle="1" w:styleId="NormalJustificado">
    <w:name w:val="Normal + Justificado"/>
    <w:basedOn w:val="Normal"/>
    <w:rsid w:val="00B520A4"/>
    <w:pPr>
      <w:jc w:val="both"/>
    </w:pPr>
    <w:rPr>
      <w:sz w:val="24"/>
      <w:szCs w:val="24"/>
    </w:rPr>
  </w:style>
  <w:style w:type="paragraph" w:styleId="Subttulo">
    <w:name w:val="Subtitle"/>
    <w:basedOn w:val="Normal"/>
    <w:next w:val="Normal"/>
    <w:link w:val="SubttuloChar"/>
    <w:uiPriority w:val="11"/>
    <w:qFormat/>
    <w:rsid w:val="00B520A4"/>
    <w:pPr>
      <w:autoSpaceDE w:val="0"/>
      <w:autoSpaceDN w:val="0"/>
      <w:spacing w:after="60"/>
      <w:jc w:val="center"/>
      <w:outlineLvl w:val="1"/>
    </w:pPr>
    <w:rPr>
      <w:rFonts w:ascii="Cambria" w:hAnsi="Cambria"/>
      <w:sz w:val="24"/>
      <w:szCs w:val="24"/>
      <w:lang w:val="x-none" w:eastAsia="x-none"/>
    </w:rPr>
  </w:style>
  <w:style w:type="character" w:customStyle="1" w:styleId="SubttuloChar">
    <w:name w:val="Subtítulo Char"/>
    <w:basedOn w:val="Fontepargpadro"/>
    <w:link w:val="Subttulo"/>
    <w:uiPriority w:val="11"/>
    <w:rsid w:val="00B520A4"/>
    <w:rPr>
      <w:rFonts w:ascii="Cambria" w:eastAsia="Times New Roman" w:hAnsi="Cambria" w:cs="Times New Roman"/>
      <w:sz w:val="24"/>
      <w:szCs w:val="24"/>
      <w:lang w:val="x-none" w:eastAsia="x-none"/>
    </w:rPr>
  </w:style>
  <w:style w:type="paragraph" w:customStyle="1" w:styleId="Normalarial">
    <w:name w:val="Normal arial"/>
    <w:basedOn w:val="Normal"/>
    <w:link w:val="NormalarialChar"/>
    <w:rsid w:val="00B520A4"/>
    <w:rPr>
      <w:sz w:val="24"/>
      <w:szCs w:val="24"/>
      <w:lang w:val="x-none" w:eastAsia="x-none"/>
    </w:rPr>
  </w:style>
  <w:style w:type="character" w:customStyle="1" w:styleId="NormalarialChar">
    <w:name w:val="Normal arial Char"/>
    <w:link w:val="Normalarial"/>
    <w:locked/>
    <w:rsid w:val="00B520A4"/>
    <w:rPr>
      <w:rFonts w:ascii="Times New Roman" w:eastAsia="Times New Roman" w:hAnsi="Times New Roman" w:cs="Times New Roman"/>
      <w:sz w:val="24"/>
      <w:szCs w:val="24"/>
      <w:lang w:val="x-none" w:eastAsia="x-none"/>
    </w:rPr>
  </w:style>
  <w:style w:type="paragraph" w:customStyle="1" w:styleId="h2-p">
    <w:name w:val="h2-p"/>
    <w:basedOn w:val="Normal"/>
    <w:rsid w:val="00B520A4"/>
    <w:pPr>
      <w:spacing w:before="105" w:after="105"/>
      <w:jc w:val="both"/>
    </w:pPr>
    <w:rPr>
      <w:color w:val="000000"/>
      <w:sz w:val="24"/>
      <w:szCs w:val="24"/>
    </w:rPr>
  </w:style>
  <w:style w:type="paragraph" w:customStyle="1" w:styleId="normal-p-p0">
    <w:name w:val="normal-p-p0"/>
    <w:basedOn w:val="Normal"/>
    <w:rsid w:val="00B520A4"/>
    <w:pPr>
      <w:jc w:val="both"/>
    </w:pPr>
    <w:rPr>
      <w:color w:val="000000"/>
      <w:sz w:val="24"/>
      <w:szCs w:val="24"/>
    </w:rPr>
  </w:style>
  <w:style w:type="character" w:customStyle="1" w:styleId="h2-c1">
    <w:name w:val="h2-c1"/>
    <w:rsid w:val="00B520A4"/>
    <w:rPr>
      <w:rFonts w:ascii="Verdana" w:hAnsi="Verdana" w:cs="Times New Roman"/>
      <w:b/>
      <w:bCs/>
      <w:color w:val="784625"/>
      <w:sz w:val="23"/>
      <w:szCs w:val="23"/>
    </w:rPr>
  </w:style>
  <w:style w:type="character" w:customStyle="1" w:styleId="normal-c-c11">
    <w:name w:val="normal-c-c11"/>
    <w:rsid w:val="00B520A4"/>
    <w:rPr>
      <w:rFonts w:ascii="Verdana" w:hAnsi="Verdana" w:cs="Times New Roman"/>
      <w:color w:val="784625"/>
      <w:sz w:val="23"/>
      <w:szCs w:val="23"/>
    </w:rPr>
  </w:style>
  <w:style w:type="paragraph" w:styleId="SemEspaamento">
    <w:name w:val="No Spacing"/>
    <w:uiPriority w:val="1"/>
    <w:qFormat/>
    <w:rsid w:val="00B520A4"/>
    <w:pPr>
      <w:spacing w:after="0" w:line="240" w:lineRule="auto"/>
    </w:pPr>
    <w:rPr>
      <w:rFonts w:ascii="Calibri" w:eastAsia="Times New Roman" w:hAnsi="Calibri" w:cs="Times New Roman"/>
      <w:lang w:eastAsia="pt-BR"/>
    </w:rPr>
  </w:style>
  <w:style w:type="character" w:customStyle="1" w:styleId="watch-title">
    <w:name w:val="watch-title"/>
    <w:rsid w:val="00B520A4"/>
    <w:rPr>
      <w:rFonts w:cs="Times New Roman"/>
    </w:rPr>
  </w:style>
  <w:style w:type="character" w:customStyle="1" w:styleId="h1-product-page-content">
    <w:name w:val="h1-product-page-content"/>
    <w:rsid w:val="00B520A4"/>
    <w:rPr>
      <w:rFonts w:cs="Times New Roman"/>
    </w:rPr>
  </w:style>
  <w:style w:type="character" w:customStyle="1" w:styleId="textolinha">
    <w:name w:val="textolinha"/>
    <w:rsid w:val="00B520A4"/>
    <w:rPr>
      <w:rFonts w:cs="Times New Roman"/>
    </w:rPr>
  </w:style>
  <w:style w:type="paragraph" w:customStyle="1" w:styleId="Style3">
    <w:name w:val="Style3"/>
    <w:basedOn w:val="Normal"/>
    <w:uiPriority w:val="99"/>
    <w:rsid w:val="00B520A4"/>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B520A4"/>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B520A4"/>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B520A4"/>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B520A4"/>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B520A4"/>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B520A4"/>
    <w:rPr>
      <w:rFonts w:ascii="Arial" w:hAnsi="Arial" w:cs="Arial"/>
      <w:b/>
      <w:bCs/>
      <w:color w:val="000000"/>
      <w:sz w:val="22"/>
      <w:szCs w:val="22"/>
    </w:rPr>
  </w:style>
  <w:style w:type="character" w:customStyle="1" w:styleId="FontStyle13">
    <w:name w:val="Font Style13"/>
    <w:uiPriority w:val="99"/>
    <w:rsid w:val="00B520A4"/>
    <w:rPr>
      <w:rFonts w:ascii="Arial" w:hAnsi="Arial" w:cs="Arial"/>
      <w:i/>
      <w:iCs/>
      <w:color w:val="000000"/>
      <w:sz w:val="20"/>
      <w:szCs w:val="20"/>
    </w:rPr>
  </w:style>
  <w:style w:type="character" w:customStyle="1" w:styleId="FontStyle15">
    <w:name w:val="Font Style15"/>
    <w:uiPriority w:val="99"/>
    <w:rsid w:val="00B520A4"/>
    <w:rPr>
      <w:rFonts w:ascii="Arial" w:hAnsi="Arial" w:cs="Arial"/>
      <w:b/>
      <w:bCs/>
      <w:color w:val="000000"/>
      <w:sz w:val="20"/>
      <w:szCs w:val="20"/>
    </w:rPr>
  </w:style>
  <w:style w:type="character" w:customStyle="1" w:styleId="FontStyle16">
    <w:name w:val="Font Style16"/>
    <w:uiPriority w:val="99"/>
    <w:rsid w:val="00B520A4"/>
    <w:rPr>
      <w:rFonts w:ascii="Arial" w:hAnsi="Arial" w:cs="Arial"/>
      <w:color w:val="000000"/>
      <w:sz w:val="20"/>
      <w:szCs w:val="20"/>
    </w:rPr>
  </w:style>
  <w:style w:type="character" w:customStyle="1" w:styleId="qv3d6too6">
    <w:name w:val="qv3d6too6"/>
    <w:rsid w:val="00B520A4"/>
    <w:rPr>
      <w:rFonts w:cs="Times New Roman"/>
    </w:rPr>
  </w:style>
  <w:style w:type="paragraph" w:customStyle="1" w:styleId="western">
    <w:name w:val="western"/>
    <w:basedOn w:val="Normal"/>
    <w:rsid w:val="00B520A4"/>
    <w:pPr>
      <w:suppressAutoHyphens/>
      <w:spacing w:before="280" w:after="119"/>
    </w:pPr>
    <w:rPr>
      <w:sz w:val="24"/>
      <w:szCs w:val="24"/>
      <w:lang w:eastAsia="ar-SA"/>
    </w:rPr>
  </w:style>
  <w:style w:type="character" w:customStyle="1" w:styleId="icon">
    <w:name w:val="icon"/>
    <w:rsid w:val="00B520A4"/>
    <w:rPr>
      <w:rFonts w:cs="Times New Roman"/>
    </w:rPr>
  </w:style>
  <w:style w:type="paragraph" w:styleId="Legenda">
    <w:name w:val="caption"/>
    <w:basedOn w:val="Normal"/>
    <w:next w:val="Normal"/>
    <w:uiPriority w:val="35"/>
    <w:qFormat/>
    <w:rsid w:val="00B520A4"/>
    <w:pPr>
      <w:ind w:right="1417"/>
      <w:jc w:val="center"/>
    </w:pPr>
    <w:rPr>
      <w:rFonts w:ascii="Arial" w:hAnsi="Arial"/>
      <w:b/>
      <w:sz w:val="24"/>
    </w:rPr>
  </w:style>
  <w:style w:type="paragraph" w:customStyle="1" w:styleId="xl65">
    <w:name w:val="xl65"/>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B520A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B520A4"/>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B520A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B520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B520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B520A4"/>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B520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B520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B520A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val="x-none" w:eastAsia="en-US"/>
    </w:rPr>
  </w:style>
  <w:style w:type="character" w:customStyle="1" w:styleId="GradeColorida-nfase1Char">
    <w:name w:val="Grade Colorida - Ênfase 1 Char"/>
    <w:link w:val="GradeColorida-nfase11"/>
    <w:uiPriority w:val="29"/>
    <w:locked/>
    <w:rsid w:val="00B520A4"/>
    <w:rPr>
      <w:rFonts w:ascii="Ecofont_Spranq_eco_Sans" w:eastAsia="Times New Roman" w:hAnsi="Ecofont_Spranq_eco_Sans" w:cs="Times New Roman"/>
      <w:i/>
      <w:color w:val="000000"/>
      <w:sz w:val="24"/>
      <w:szCs w:val="20"/>
      <w:shd w:val="clear" w:color="auto" w:fill="FFFFCC"/>
      <w:lang w:val="x-none"/>
    </w:rPr>
  </w:style>
  <w:style w:type="paragraph" w:customStyle="1" w:styleId="Style">
    <w:name w:val="Style"/>
    <w:rsid w:val="00B520A4"/>
    <w:pPr>
      <w:widowControl w:val="0"/>
      <w:autoSpaceDE w:val="0"/>
      <w:autoSpaceDN w:val="0"/>
      <w:adjustRightInd w:val="0"/>
      <w:spacing w:after="0" w:line="240" w:lineRule="auto"/>
    </w:pPr>
    <w:rPr>
      <w:rFonts w:ascii="TimesNewRomanPSMT" w:eastAsia="Times New Roman" w:hAnsi="TimesNewRomanPSMT" w:cs="TimesNewRomanPSMT"/>
      <w:sz w:val="24"/>
      <w:szCs w:val="24"/>
      <w:lang w:eastAsia="zh-CN"/>
    </w:rPr>
  </w:style>
  <w:style w:type="character" w:customStyle="1" w:styleId="n33544i5">
    <w:name w:val="n33544i5"/>
    <w:rsid w:val="00B520A4"/>
    <w:rPr>
      <w:rFonts w:cs="Times New Roman"/>
    </w:rPr>
  </w:style>
  <w:style w:type="character" w:customStyle="1" w:styleId="ox16lv28">
    <w:name w:val="ox16lv28"/>
    <w:rsid w:val="00B520A4"/>
    <w:rPr>
      <w:rFonts w:cs="Times New Roman"/>
    </w:rPr>
  </w:style>
  <w:style w:type="character" w:customStyle="1" w:styleId="i4yj81w28f8">
    <w:name w:val="i4yj81w28f8"/>
    <w:rsid w:val="00B520A4"/>
    <w:rPr>
      <w:rFonts w:cs="Times New Roman"/>
    </w:rPr>
  </w:style>
  <w:style w:type="character" w:customStyle="1" w:styleId="k5xdc7egbe">
    <w:name w:val="k5xdc7egbe"/>
    <w:rsid w:val="00B520A4"/>
    <w:rPr>
      <w:rFonts w:cs="Times New Roman"/>
    </w:rPr>
  </w:style>
  <w:style w:type="character" w:customStyle="1" w:styleId="a837bt35l">
    <w:name w:val="a837bt35l"/>
    <w:rsid w:val="00B520A4"/>
    <w:rPr>
      <w:rFonts w:cs="Times New Roman"/>
    </w:rPr>
  </w:style>
  <w:style w:type="character" w:customStyle="1" w:styleId="oq4tku9r5fw">
    <w:name w:val="oq4tku9r5fw"/>
    <w:rsid w:val="00B520A4"/>
    <w:rPr>
      <w:rFonts w:cs="Times New Roman"/>
    </w:rPr>
  </w:style>
  <w:style w:type="character" w:customStyle="1" w:styleId="q0k2s49">
    <w:name w:val="q0k2s49"/>
    <w:rsid w:val="00B520A4"/>
    <w:rPr>
      <w:rFonts w:cs="Times New Roman"/>
    </w:rPr>
  </w:style>
  <w:style w:type="character" w:customStyle="1" w:styleId="azul12bold">
    <w:name w:val="azul12bold"/>
    <w:rsid w:val="00B520A4"/>
    <w:rPr>
      <w:rFonts w:cs="Times New Roman"/>
    </w:rPr>
  </w:style>
  <w:style w:type="character" w:customStyle="1" w:styleId="cinza13">
    <w:name w:val="cinza13"/>
    <w:rsid w:val="00B520A4"/>
    <w:rPr>
      <w:rFonts w:cs="Times New Roman"/>
    </w:rPr>
  </w:style>
  <w:style w:type="character" w:customStyle="1" w:styleId="ivh2bu6cfj9e">
    <w:name w:val="ivh2bu6cfj9e"/>
    <w:rsid w:val="00B520A4"/>
    <w:rPr>
      <w:rFonts w:cs="Times New Roman"/>
    </w:rPr>
  </w:style>
  <w:style w:type="character" w:customStyle="1" w:styleId="TtuloChar1">
    <w:name w:val="Título Char1"/>
    <w:rsid w:val="00B520A4"/>
    <w:rPr>
      <w:rFonts w:ascii="Cambria" w:hAnsi="Cambria"/>
      <w:b/>
      <w:kern w:val="28"/>
      <w:sz w:val="32"/>
    </w:rPr>
  </w:style>
  <w:style w:type="character" w:customStyle="1" w:styleId="CharChar">
    <w:name w:val="Char Char"/>
    <w:aliases w:val="Rodapé Char1"/>
    <w:uiPriority w:val="99"/>
    <w:rsid w:val="00B520A4"/>
    <w:rPr>
      <w:rFonts w:ascii="Times New Roman" w:hAnsi="Times New Roman"/>
      <w:b/>
      <w:sz w:val="20"/>
      <w:lang w:val="x-none" w:eastAsia="pt-BR"/>
    </w:rPr>
  </w:style>
  <w:style w:type="character" w:customStyle="1" w:styleId="CharChar1">
    <w:name w:val="Char Char1"/>
    <w:rsid w:val="00B520A4"/>
    <w:rPr>
      <w:rFonts w:ascii="Times New Roman" w:hAnsi="Times New Roman"/>
      <w:b/>
      <w:sz w:val="20"/>
      <w:lang w:val="x-none" w:eastAsia="pt-BR"/>
    </w:rPr>
  </w:style>
  <w:style w:type="paragraph" w:customStyle="1" w:styleId="meramente">
    <w:name w:val="meramente"/>
    <w:basedOn w:val="Normal"/>
    <w:rsid w:val="00B520A4"/>
    <w:pPr>
      <w:spacing w:before="100" w:beforeAutospacing="1" w:after="100" w:afterAutospacing="1"/>
    </w:pPr>
    <w:rPr>
      <w:sz w:val="24"/>
      <w:szCs w:val="24"/>
    </w:rPr>
  </w:style>
  <w:style w:type="paragraph" w:styleId="Citao">
    <w:name w:val="Quote"/>
    <w:basedOn w:val="Normal"/>
    <w:next w:val="Normal"/>
    <w:link w:val="CitaoChar"/>
    <w:uiPriority w:val="29"/>
    <w:qFormat/>
    <w:rsid w:val="00B520A4"/>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rsid w:val="00B520A4"/>
    <w:rPr>
      <w:rFonts w:ascii="Calibri" w:eastAsia="Times New Roman" w:hAnsi="Calibri" w:cs="Times New Roman"/>
      <w:i/>
      <w:iCs/>
      <w:color w:val="000000"/>
      <w:lang w:val="en-US"/>
    </w:rPr>
  </w:style>
  <w:style w:type="paragraph" w:styleId="CitaoIntensa">
    <w:name w:val="Intense Quote"/>
    <w:basedOn w:val="Normal"/>
    <w:next w:val="Normal"/>
    <w:link w:val="CitaoIntensaChar"/>
    <w:uiPriority w:val="30"/>
    <w:qFormat/>
    <w:rsid w:val="00B520A4"/>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rsid w:val="00B520A4"/>
    <w:rPr>
      <w:rFonts w:ascii="Calibri" w:eastAsia="Times New Roman" w:hAnsi="Calibri" w:cs="Times New Roman"/>
      <w:b/>
      <w:bCs/>
      <w:i/>
      <w:iCs/>
      <w:color w:val="4F81BD"/>
      <w:lang w:val="en-US"/>
    </w:rPr>
  </w:style>
  <w:style w:type="character" w:styleId="nfaseSutil">
    <w:name w:val="Subtle Emphasis"/>
    <w:uiPriority w:val="19"/>
    <w:qFormat/>
    <w:rsid w:val="00B520A4"/>
    <w:rPr>
      <w:rFonts w:cs="Times New Roman"/>
      <w:i/>
      <w:iCs/>
      <w:color w:val="808080"/>
    </w:rPr>
  </w:style>
  <w:style w:type="character" w:styleId="nfaseIntensa">
    <w:name w:val="Intense Emphasis"/>
    <w:uiPriority w:val="21"/>
    <w:qFormat/>
    <w:rsid w:val="00B520A4"/>
    <w:rPr>
      <w:rFonts w:cs="Times New Roman"/>
      <w:b/>
      <w:bCs/>
      <w:i/>
      <w:iCs/>
      <w:color w:val="4F81BD"/>
    </w:rPr>
  </w:style>
  <w:style w:type="character" w:styleId="RefernciaSutil">
    <w:name w:val="Subtle Reference"/>
    <w:uiPriority w:val="31"/>
    <w:qFormat/>
    <w:rsid w:val="00B520A4"/>
    <w:rPr>
      <w:rFonts w:cs="Times New Roman"/>
      <w:smallCaps/>
      <w:color w:val="C0504D"/>
      <w:u w:val="single"/>
    </w:rPr>
  </w:style>
  <w:style w:type="character" w:styleId="RefernciaIntensa">
    <w:name w:val="Intense Reference"/>
    <w:uiPriority w:val="32"/>
    <w:qFormat/>
    <w:rsid w:val="00B520A4"/>
    <w:rPr>
      <w:rFonts w:cs="Times New Roman"/>
      <w:b/>
      <w:bCs/>
      <w:smallCaps/>
      <w:color w:val="C0504D"/>
      <w:spacing w:val="5"/>
      <w:u w:val="single"/>
    </w:rPr>
  </w:style>
  <w:style w:type="character" w:styleId="TtulodoLivro">
    <w:name w:val="Book Title"/>
    <w:uiPriority w:val="33"/>
    <w:qFormat/>
    <w:rsid w:val="00B520A4"/>
    <w:rPr>
      <w:rFonts w:cs="Times New Roman"/>
      <w:b/>
      <w:bCs/>
      <w:smallCaps/>
      <w:spacing w:val="5"/>
    </w:rPr>
  </w:style>
  <w:style w:type="paragraph" w:styleId="CabealhodoSumrio">
    <w:name w:val="TOC Heading"/>
    <w:basedOn w:val="Ttulo1"/>
    <w:next w:val="Normal"/>
    <w:uiPriority w:val="39"/>
    <w:semiHidden/>
    <w:unhideWhenUsed/>
    <w:qFormat/>
    <w:rsid w:val="00B520A4"/>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B520A4"/>
  </w:style>
  <w:style w:type="character" w:customStyle="1" w:styleId="om536z14twd3">
    <w:name w:val="om536z14twd3"/>
    <w:basedOn w:val="Fontepargpadro"/>
    <w:rsid w:val="00B520A4"/>
  </w:style>
  <w:style w:type="character" w:customStyle="1" w:styleId="v702n823zxz">
    <w:name w:val="v702n823zxz"/>
    <w:basedOn w:val="Fontepargpadro"/>
    <w:rsid w:val="00B520A4"/>
  </w:style>
  <w:style w:type="character" w:customStyle="1" w:styleId="yah20mfa">
    <w:name w:val="yah20mfa"/>
    <w:basedOn w:val="Fontepargpadro"/>
    <w:rsid w:val="00B520A4"/>
  </w:style>
  <w:style w:type="table" w:customStyle="1" w:styleId="Tabelacomgrade1">
    <w:name w:val="Tabela com grade1"/>
    <w:basedOn w:val="Tabelanormal"/>
    <w:next w:val="Tabelacomgrade"/>
    <w:uiPriority w:val="59"/>
    <w:rsid w:val="00B520A4"/>
    <w:pPr>
      <w:spacing w:after="0" w:line="240" w:lineRule="auto"/>
    </w:pPr>
    <w:rPr>
      <w:rFonts w:ascii="Calibri" w:eastAsia="Calibri" w:hAnsi="Calibri" w:cs="Times New Roman"/>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B520A4"/>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B520A4"/>
    <w:pPr>
      <w:spacing w:before="100" w:beforeAutospacing="1" w:after="100" w:afterAutospacing="1"/>
    </w:pPr>
    <w:rPr>
      <w:rFonts w:ascii="Arial" w:hAnsi="Arial" w:cs="Arial"/>
      <w:color w:val="000000"/>
      <w:sz w:val="18"/>
      <w:szCs w:val="18"/>
    </w:rPr>
  </w:style>
  <w:style w:type="paragraph" w:customStyle="1" w:styleId="xl63">
    <w:name w:val="xl63"/>
    <w:basedOn w:val="Normal"/>
    <w:rsid w:val="00B520A4"/>
    <w:pPr>
      <w:spacing w:before="100" w:beforeAutospacing="1" w:after="100" w:afterAutospacing="1"/>
      <w:textAlignment w:val="center"/>
    </w:pPr>
    <w:rPr>
      <w:sz w:val="24"/>
      <w:szCs w:val="24"/>
    </w:rPr>
  </w:style>
  <w:style w:type="paragraph" w:customStyle="1" w:styleId="Lista1">
    <w:name w:val="Lista1"/>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medicinatipo">
    <w:name w:val="medicina_tipo"/>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hidethis">
    <w:name w:val="hidethis"/>
    <w:basedOn w:val="Normal"/>
    <w:rsid w:val="00B520A4"/>
    <w:pPr>
      <w:spacing w:before="100" w:beforeAutospacing="1" w:after="100" w:afterAutospacing="1" w:line="276" w:lineRule="auto"/>
    </w:pPr>
    <w:rPr>
      <w:rFonts w:ascii="Calibri" w:hAnsi="Calibri"/>
      <w:vanish/>
      <w:sz w:val="22"/>
      <w:szCs w:val="22"/>
      <w:lang w:eastAsia="en-US" w:bidi="en-US"/>
    </w:rPr>
  </w:style>
  <w:style w:type="paragraph" w:customStyle="1" w:styleId="hidetxt">
    <w:name w:val="hidetxt"/>
    <w:basedOn w:val="Normal"/>
    <w:rsid w:val="00B520A4"/>
    <w:pPr>
      <w:spacing w:before="100" w:beforeAutospacing="1" w:after="100" w:afterAutospacing="1" w:line="0" w:lineRule="auto"/>
      <w:ind w:firstLine="7343"/>
    </w:pPr>
    <w:rPr>
      <w:rFonts w:ascii="Calibri" w:hAnsi="Calibri"/>
      <w:sz w:val="2"/>
      <w:szCs w:val="2"/>
      <w:lang w:eastAsia="en-US" w:bidi="en-US"/>
    </w:rPr>
  </w:style>
  <w:style w:type="paragraph" w:customStyle="1" w:styleId="titlinesimple">
    <w:name w:val="titlinesimple"/>
    <w:basedOn w:val="Normal"/>
    <w:rsid w:val="00B520A4"/>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titline">
    <w:name w:val="titline"/>
    <w:basedOn w:val="Normal"/>
    <w:rsid w:val="00B520A4"/>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jscrollpanecontainer">
    <w:name w:val="jscrollpanecontainer"/>
    <w:basedOn w:val="Normal"/>
    <w:rsid w:val="00B520A4"/>
    <w:pPr>
      <w:spacing w:after="200" w:line="276" w:lineRule="auto"/>
    </w:pPr>
    <w:rPr>
      <w:rFonts w:ascii="Calibri" w:hAnsi="Calibri"/>
      <w:sz w:val="22"/>
      <w:szCs w:val="22"/>
      <w:lang w:eastAsia="en-US" w:bidi="en-US"/>
    </w:rPr>
  </w:style>
  <w:style w:type="paragraph" w:customStyle="1" w:styleId="jscrollpanetrack">
    <w:name w:val="jscrollpanetrack"/>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jscrollpanedragtop">
    <w:name w:val="jscrollpanedragtop"/>
    <w:basedOn w:val="Normal"/>
    <w:rsid w:val="00B520A4"/>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jscrollpanedragbottom">
    <w:name w:val="jscrollpanedragbottom"/>
    <w:basedOn w:val="Normal"/>
    <w:rsid w:val="00B520A4"/>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clearfull">
    <w:name w:val="clearfull"/>
    <w:basedOn w:val="Normal"/>
    <w:rsid w:val="00B520A4"/>
    <w:pPr>
      <w:spacing w:after="100" w:afterAutospacing="1" w:line="276" w:lineRule="auto"/>
    </w:pPr>
    <w:rPr>
      <w:rFonts w:ascii="Calibri" w:hAnsi="Calibri"/>
      <w:sz w:val="22"/>
      <w:szCs w:val="22"/>
      <w:lang w:eastAsia="en-US" w:bidi="en-US"/>
    </w:rPr>
  </w:style>
  <w:style w:type="paragraph" w:customStyle="1" w:styleId="div10">
    <w:name w:val="div10"/>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div20">
    <w:name w:val="div20"/>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divtraco">
    <w:name w:val="divtraco"/>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rsid w:val="00B520A4"/>
    <w:pPr>
      <w:spacing w:after="200" w:line="276" w:lineRule="auto"/>
    </w:pPr>
    <w:rPr>
      <w:rFonts w:ascii="Calibri" w:hAnsi="Calibri"/>
      <w:color w:val="FF0000"/>
      <w:sz w:val="18"/>
      <w:szCs w:val="18"/>
      <w:lang w:eastAsia="en-US" w:bidi="en-US"/>
    </w:rPr>
  </w:style>
  <w:style w:type="paragraph" w:customStyle="1" w:styleId="formatf">
    <w:name w:val="formatf"/>
    <w:basedOn w:val="Normal"/>
    <w:rsid w:val="00B520A4"/>
    <w:pPr>
      <w:spacing w:after="200" w:line="276" w:lineRule="auto"/>
    </w:pPr>
    <w:rPr>
      <w:rFonts w:ascii="Calibri" w:hAnsi="Calibri"/>
      <w:sz w:val="22"/>
      <w:szCs w:val="22"/>
      <w:lang w:eastAsia="en-US" w:bidi="en-US"/>
    </w:rPr>
  </w:style>
  <w:style w:type="paragraph" w:customStyle="1" w:styleId="enttxt">
    <w:name w:val="enttxt"/>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wpeq">
    <w:name w:val="wpeq"/>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wpeq2">
    <w:name w:val="wpeq2"/>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wmed">
    <w:name w:val="wmed"/>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ultimasnoticias">
    <w:name w:val="ultimas_noticias"/>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istitens">
    <w:name w:val="listitens"/>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ogorodapeitmidia">
    <w:name w:val="logo_rodape_itmidia"/>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ogorodapepeabirus">
    <w:name w:val="logo_rodape_peabirus"/>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tit">
    <w:name w:val="tit"/>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abel">
    <w:name w:val="label"/>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invalid">
    <w:name w:val="invalid"/>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rsid w:val="00B520A4"/>
    <w:pPr>
      <w:spacing w:before="100" w:beforeAutospacing="1" w:after="100" w:afterAutospacing="1" w:line="276" w:lineRule="auto"/>
    </w:pPr>
    <w:rPr>
      <w:rFonts w:ascii="Calibri" w:hAnsi="Calibri"/>
      <w:sz w:val="22"/>
      <w:szCs w:val="22"/>
      <w:lang w:eastAsia="en-US" w:bidi="en-US"/>
    </w:rPr>
  </w:style>
  <w:style w:type="character" w:customStyle="1" w:styleId="msg">
    <w:name w:val="msg"/>
    <w:basedOn w:val="Fontepargpadro"/>
    <w:rsid w:val="00B520A4"/>
  </w:style>
  <w:style w:type="character" w:customStyle="1" w:styleId="even">
    <w:name w:val="even"/>
    <w:basedOn w:val="Fontepargpadro"/>
    <w:rsid w:val="00B520A4"/>
  </w:style>
  <w:style w:type="character" w:customStyle="1" w:styleId="lnkextra">
    <w:name w:val="lnkextra"/>
    <w:basedOn w:val="Fontepargpadro"/>
    <w:rsid w:val="00B520A4"/>
  </w:style>
  <w:style w:type="character" w:customStyle="1" w:styleId="data">
    <w:name w:val="data"/>
    <w:basedOn w:val="Fontepargpadro"/>
    <w:rsid w:val="00B520A4"/>
  </w:style>
  <w:style w:type="character" w:customStyle="1" w:styleId="links">
    <w:name w:val="links"/>
    <w:basedOn w:val="Fontepargpadro"/>
    <w:rsid w:val="00B520A4"/>
  </w:style>
  <w:style w:type="character" w:customStyle="1" w:styleId="num">
    <w:name w:val="num"/>
    <w:basedOn w:val="Fontepargpadro"/>
    <w:rsid w:val="00B520A4"/>
  </w:style>
  <w:style w:type="character" w:customStyle="1" w:styleId="lnkoptions">
    <w:name w:val="lnkoptions"/>
    <w:basedOn w:val="Fontepargpadro"/>
    <w:rsid w:val="00B520A4"/>
  </w:style>
  <w:style w:type="character" w:customStyle="1" w:styleId="fornecimg">
    <w:name w:val="fornecimg"/>
    <w:basedOn w:val="Fontepargpadro"/>
    <w:rsid w:val="00B520A4"/>
  </w:style>
  <w:style w:type="paragraph" w:customStyle="1" w:styleId="navlinks1">
    <w:name w:val="nav_links1"/>
    <w:basedOn w:val="Normal"/>
    <w:rsid w:val="00B520A4"/>
    <w:pPr>
      <w:spacing w:after="200" w:line="276" w:lineRule="auto"/>
    </w:pPr>
    <w:rPr>
      <w:rFonts w:ascii="Calibri" w:hAnsi="Calibri"/>
      <w:sz w:val="22"/>
      <w:szCs w:val="22"/>
      <w:lang w:eastAsia="en-US" w:bidi="en-US"/>
    </w:rPr>
  </w:style>
  <w:style w:type="character" w:customStyle="1" w:styleId="data1">
    <w:name w:val="data1"/>
    <w:rsid w:val="00B520A4"/>
    <w:rPr>
      <w:vanish w:val="0"/>
      <w:webHidden w:val="0"/>
      <w:color w:val="9AC9CF"/>
      <w:specVanish w:val="0"/>
    </w:rPr>
  </w:style>
  <w:style w:type="character" w:customStyle="1" w:styleId="links1">
    <w:name w:val="links1"/>
    <w:rsid w:val="00B520A4"/>
    <w:rPr>
      <w:vanish w:val="0"/>
      <w:webHidden w:val="0"/>
      <w:color w:val="9AC9CF"/>
      <w:specVanish w:val="0"/>
    </w:rPr>
  </w:style>
  <w:style w:type="character" w:customStyle="1" w:styleId="msg1">
    <w:name w:val="msg1"/>
    <w:rsid w:val="00B520A4"/>
    <w:rPr>
      <w:b/>
      <w:bCs/>
    </w:rPr>
  </w:style>
  <w:style w:type="paragraph" w:customStyle="1" w:styleId="medicinatipo1">
    <w:name w:val="medicina_tipo1"/>
    <w:basedOn w:val="Normal"/>
    <w:rsid w:val="00B520A4"/>
    <w:pPr>
      <w:spacing w:before="100" w:beforeAutospacing="1" w:after="100" w:afterAutospacing="1" w:line="276" w:lineRule="auto"/>
    </w:pPr>
    <w:rPr>
      <w:rFonts w:ascii="Calibri" w:hAnsi="Calibri"/>
      <w:color w:val="FFFFFF"/>
      <w:sz w:val="17"/>
      <w:szCs w:val="17"/>
      <w:lang w:eastAsia="en-US" w:bidi="en-US"/>
    </w:rPr>
  </w:style>
  <w:style w:type="paragraph" w:customStyle="1" w:styleId="tit1">
    <w:name w:val="tit1"/>
    <w:basedOn w:val="Normal"/>
    <w:rsid w:val="00B520A4"/>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ultimasnoticias1">
    <w:name w:val="ultimas_noticias1"/>
    <w:basedOn w:val="Normal"/>
    <w:rsid w:val="00B520A4"/>
    <w:pPr>
      <w:spacing w:before="100" w:beforeAutospacing="1" w:after="300" w:line="276" w:lineRule="auto"/>
    </w:pPr>
    <w:rPr>
      <w:rFonts w:ascii="Calibri" w:hAnsi="Calibri"/>
      <w:sz w:val="22"/>
      <w:szCs w:val="22"/>
      <w:lang w:eastAsia="en-US" w:bidi="en-US"/>
    </w:rPr>
  </w:style>
  <w:style w:type="paragraph" w:customStyle="1" w:styleId="titline1">
    <w:name w:val="titline1"/>
    <w:basedOn w:val="Normal"/>
    <w:rsid w:val="00B520A4"/>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nkcinza1">
    <w:name w:val="link_cinza1"/>
    <w:basedOn w:val="Normal"/>
    <w:rsid w:val="00B520A4"/>
    <w:pPr>
      <w:spacing w:before="100" w:beforeAutospacing="1" w:after="100" w:afterAutospacing="1" w:line="276" w:lineRule="auto"/>
    </w:pPr>
    <w:rPr>
      <w:rFonts w:ascii="Calibri" w:hAnsi="Calibri"/>
      <w:color w:val="666666"/>
      <w:sz w:val="22"/>
      <w:szCs w:val="22"/>
      <w:lang w:eastAsia="en-US" w:bidi="en-US"/>
    </w:rPr>
  </w:style>
  <w:style w:type="paragraph" w:customStyle="1" w:styleId="logorodapeitmidia1">
    <w:name w:val="logo_rodape_itmidia1"/>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ogorodapepeabirus1">
    <w:name w:val="logo_rodape_peabirus1"/>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logorodapetwitter1">
    <w:name w:val="logo_rodape_twitter1"/>
    <w:basedOn w:val="Normal"/>
    <w:rsid w:val="00B520A4"/>
    <w:pPr>
      <w:spacing w:before="100" w:beforeAutospacing="1" w:after="100" w:afterAutospacing="1" w:line="276" w:lineRule="auto"/>
    </w:pPr>
    <w:rPr>
      <w:rFonts w:ascii="Calibri" w:hAnsi="Calibri"/>
      <w:sz w:val="22"/>
      <w:szCs w:val="22"/>
      <w:lang w:eastAsia="en-US" w:bidi="en-US"/>
    </w:rPr>
  </w:style>
  <w:style w:type="paragraph" w:customStyle="1" w:styleId="enttxt1">
    <w:name w:val="enttxt1"/>
    <w:basedOn w:val="Normal"/>
    <w:rsid w:val="00B520A4"/>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wpeq1">
    <w:name w:val="wpeq1"/>
    <w:basedOn w:val="Normal"/>
    <w:rsid w:val="00B520A4"/>
    <w:pPr>
      <w:spacing w:before="100" w:beforeAutospacing="1" w:after="100" w:afterAutospacing="1" w:line="276" w:lineRule="auto"/>
      <w:ind w:right="75"/>
    </w:pPr>
    <w:rPr>
      <w:rFonts w:ascii="Calibri" w:hAnsi="Calibri"/>
      <w:sz w:val="22"/>
      <w:szCs w:val="22"/>
      <w:lang w:eastAsia="en-US" w:bidi="en-US"/>
    </w:rPr>
  </w:style>
  <w:style w:type="paragraph" w:customStyle="1" w:styleId="wpeq21">
    <w:name w:val="wpeq21"/>
    <w:basedOn w:val="Normal"/>
    <w:rsid w:val="00B520A4"/>
    <w:pPr>
      <w:spacing w:before="100" w:beforeAutospacing="1" w:after="100" w:afterAutospacing="1" w:line="276" w:lineRule="auto"/>
      <w:ind w:right="75"/>
    </w:pPr>
    <w:rPr>
      <w:rFonts w:ascii="Calibri" w:hAnsi="Calibri"/>
      <w:sz w:val="22"/>
      <w:szCs w:val="22"/>
      <w:lang w:eastAsia="en-US" w:bidi="en-US"/>
    </w:rPr>
  </w:style>
  <w:style w:type="paragraph" w:customStyle="1" w:styleId="wmed1">
    <w:name w:val="wmed1"/>
    <w:basedOn w:val="Normal"/>
    <w:rsid w:val="00B520A4"/>
    <w:pPr>
      <w:spacing w:before="100" w:beforeAutospacing="1" w:after="100" w:afterAutospacing="1" w:line="276" w:lineRule="auto"/>
      <w:ind w:right="75"/>
    </w:pPr>
    <w:rPr>
      <w:rFonts w:ascii="Calibri" w:hAnsi="Calibri"/>
      <w:sz w:val="22"/>
      <w:szCs w:val="22"/>
      <w:lang w:eastAsia="en-US" w:bidi="en-US"/>
    </w:rPr>
  </w:style>
  <w:style w:type="paragraph" w:customStyle="1" w:styleId="invalid1">
    <w:name w:val="invalid1"/>
    <w:basedOn w:val="Normal"/>
    <w:rsid w:val="00B520A4"/>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character" w:customStyle="1" w:styleId="msg2">
    <w:name w:val="msg2"/>
    <w:rsid w:val="00B520A4"/>
    <w:rPr>
      <w:vanish w:val="0"/>
      <w:webHidden w:val="0"/>
      <w:specVanish w:val="0"/>
    </w:rPr>
  </w:style>
  <w:style w:type="paragraph" w:customStyle="1" w:styleId="list1">
    <w:name w:val="list1"/>
    <w:basedOn w:val="Normal"/>
    <w:rsid w:val="00B520A4"/>
    <w:pPr>
      <w:spacing w:before="100" w:beforeAutospacing="1" w:after="100" w:afterAutospacing="1" w:line="276" w:lineRule="auto"/>
    </w:pPr>
    <w:rPr>
      <w:rFonts w:ascii="Calibri" w:hAnsi="Calibri"/>
      <w:sz w:val="22"/>
      <w:szCs w:val="22"/>
      <w:lang w:eastAsia="en-US" w:bidi="en-US"/>
    </w:rPr>
  </w:style>
  <w:style w:type="character" w:customStyle="1" w:styleId="even1">
    <w:name w:val="even1"/>
    <w:rsid w:val="00B520A4"/>
    <w:rPr>
      <w:vanish w:val="0"/>
      <w:webHidden w:val="0"/>
      <w:shd w:val="clear" w:color="auto" w:fill="E3E3E3"/>
      <w:specVanish w:val="0"/>
    </w:rPr>
  </w:style>
  <w:style w:type="character" w:customStyle="1" w:styleId="lnkextra1">
    <w:name w:val="lnkextra1"/>
    <w:rsid w:val="00B520A4"/>
    <w:rPr>
      <w:vanish w:val="0"/>
      <w:webHidden w:val="0"/>
      <w:color w:val="666666"/>
      <w:sz w:val="15"/>
      <w:szCs w:val="15"/>
      <w:specVanish w:val="0"/>
    </w:rPr>
  </w:style>
  <w:style w:type="character" w:customStyle="1" w:styleId="num1">
    <w:name w:val="num1"/>
    <w:basedOn w:val="Fontepargpadro"/>
    <w:rsid w:val="00B520A4"/>
  </w:style>
  <w:style w:type="paragraph" w:customStyle="1" w:styleId="boxextra1">
    <w:name w:val="boxextra1"/>
    <w:basedOn w:val="Normal"/>
    <w:rsid w:val="00B520A4"/>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enttxt2">
    <w:name w:val="enttxt2"/>
    <w:basedOn w:val="Normal"/>
    <w:rsid w:val="00B520A4"/>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rsid w:val="00B520A4"/>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rsid w:val="00B520A4"/>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rsid w:val="00B520A4"/>
    <w:pPr>
      <w:spacing w:after="100" w:afterAutospacing="1" w:line="360" w:lineRule="auto"/>
    </w:pPr>
    <w:rPr>
      <w:rFonts w:ascii="Calibri" w:hAnsi="Calibri"/>
      <w:sz w:val="18"/>
      <w:szCs w:val="18"/>
      <w:lang w:eastAsia="en-US" w:bidi="en-US"/>
    </w:rPr>
  </w:style>
  <w:style w:type="paragraph" w:customStyle="1" w:styleId="label1">
    <w:name w:val="label1"/>
    <w:basedOn w:val="Normal"/>
    <w:rsid w:val="00B520A4"/>
    <w:pPr>
      <w:spacing w:before="100" w:beforeAutospacing="1" w:after="100" w:afterAutospacing="1" w:line="360" w:lineRule="auto"/>
    </w:pPr>
    <w:rPr>
      <w:rFonts w:ascii="Arial" w:hAnsi="Arial" w:cs="Arial"/>
      <w:color w:val="333333"/>
      <w:sz w:val="18"/>
      <w:szCs w:val="18"/>
      <w:lang w:eastAsia="en-US" w:bidi="en-US"/>
    </w:rPr>
  </w:style>
  <w:style w:type="character" w:customStyle="1" w:styleId="lnkoptions1">
    <w:name w:val="lnkoptions1"/>
    <w:rsid w:val="00B520A4"/>
    <w:rPr>
      <w:sz w:val="17"/>
      <w:szCs w:val="17"/>
    </w:rPr>
  </w:style>
  <w:style w:type="paragraph" w:customStyle="1" w:styleId="type21">
    <w:name w:val="type21"/>
    <w:basedOn w:val="Normal"/>
    <w:rsid w:val="00B520A4"/>
    <w:pPr>
      <w:spacing w:before="100" w:beforeAutospacing="1" w:after="100" w:afterAutospacing="1" w:line="276" w:lineRule="auto"/>
    </w:pPr>
    <w:rPr>
      <w:rFonts w:ascii="Calibri" w:hAnsi="Calibri"/>
      <w:sz w:val="22"/>
      <w:szCs w:val="22"/>
      <w:lang w:eastAsia="en-US" w:bidi="en-US"/>
    </w:rPr>
  </w:style>
  <w:style w:type="character" w:customStyle="1" w:styleId="num2">
    <w:name w:val="num2"/>
    <w:rsid w:val="00B520A4"/>
    <w:rPr>
      <w:vanish w:val="0"/>
      <w:webHidden w:val="0"/>
      <w:color w:val="004851"/>
      <w:sz w:val="17"/>
      <w:szCs w:val="17"/>
      <w:shd w:val="clear" w:color="auto" w:fill="ABDA30"/>
      <w:specVanish w:val="0"/>
    </w:rPr>
  </w:style>
  <w:style w:type="character" w:customStyle="1" w:styleId="fornecimg1">
    <w:name w:val="fornecimg1"/>
    <w:rsid w:val="00B520A4"/>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B520A4"/>
    <w:pPr>
      <w:pBdr>
        <w:bottom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B520A4"/>
    <w:rPr>
      <w:rFonts w:ascii="Arial" w:eastAsia="Times New Roman" w:hAnsi="Arial" w:cs="Arial"/>
      <w:vanish/>
      <w:sz w:val="16"/>
      <w:szCs w:val="16"/>
      <w:lang w:val="x-none" w:bidi="en-US"/>
    </w:rPr>
  </w:style>
  <w:style w:type="paragraph" w:styleId="Parteinferiordoformulrio">
    <w:name w:val="HTML Bottom of Form"/>
    <w:basedOn w:val="Normal"/>
    <w:next w:val="Normal"/>
    <w:link w:val="ParteinferiordoformulrioChar"/>
    <w:hidden/>
    <w:rsid w:val="00B520A4"/>
    <w:pPr>
      <w:pBdr>
        <w:top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B520A4"/>
    <w:rPr>
      <w:rFonts w:ascii="Arial" w:eastAsia="Times New Roman" w:hAnsi="Arial" w:cs="Arial"/>
      <w:vanish/>
      <w:sz w:val="16"/>
      <w:szCs w:val="16"/>
      <w:lang w:val="x-none" w:bidi="en-US"/>
    </w:rPr>
  </w:style>
  <w:style w:type="character" w:customStyle="1" w:styleId="clearfulldiv20">
    <w:name w:val="clearfull div20"/>
    <w:basedOn w:val="Fontepargpadro"/>
    <w:rsid w:val="00B520A4"/>
  </w:style>
  <w:style w:type="paragraph" w:customStyle="1" w:styleId="NormalNegrito">
    <w:name w:val="Normal + Negrito"/>
    <w:basedOn w:val="Normal"/>
    <w:rsid w:val="00B520A4"/>
    <w:pPr>
      <w:spacing w:after="200" w:line="276" w:lineRule="auto"/>
    </w:pPr>
    <w:rPr>
      <w:rFonts w:ascii="Calibri" w:hAnsi="Calibri"/>
      <w:b/>
      <w:sz w:val="22"/>
      <w:szCs w:val="22"/>
      <w:lang w:eastAsia="en-US" w:bidi="en-US"/>
    </w:rPr>
  </w:style>
  <w:style w:type="character" w:customStyle="1" w:styleId="destaque">
    <w:name w:val="destaque"/>
    <w:basedOn w:val="Fontepargpadro"/>
    <w:rsid w:val="00B520A4"/>
  </w:style>
  <w:style w:type="paragraph" w:customStyle="1" w:styleId="ftnossaslojas1">
    <w:name w:val="ft_nossaslojas1"/>
    <w:basedOn w:val="Normal"/>
    <w:rsid w:val="00B520A4"/>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ftrightcontentform1">
    <w:name w:val="ft_rightcontent_form1"/>
    <w:basedOn w:val="Normal"/>
    <w:rsid w:val="00B520A4"/>
    <w:pPr>
      <w:spacing w:after="200" w:line="276" w:lineRule="auto"/>
      <w:ind w:right="450"/>
      <w:jc w:val="center"/>
    </w:pPr>
    <w:rPr>
      <w:rFonts w:ascii="Calibri" w:hAnsi="Calibri"/>
      <w:sz w:val="22"/>
      <w:szCs w:val="22"/>
      <w:lang w:eastAsia="en-US" w:bidi="en-US"/>
    </w:rPr>
  </w:style>
  <w:style w:type="character" w:customStyle="1" w:styleId="proddescricaofootervoltartopo">
    <w:name w:val="proddescricaofooter_voltartopo"/>
    <w:basedOn w:val="Fontepargpadro"/>
    <w:rsid w:val="00B520A4"/>
  </w:style>
  <w:style w:type="character" w:customStyle="1" w:styleId="barraseparacao2">
    <w:name w:val="barra_separacao2"/>
    <w:basedOn w:val="Fontepargpadro"/>
    <w:rsid w:val="00B520A4"/>
  </w:style>
  <w:style w:type="character" w:customStyle="1" w:styleId="barraseparacaosocial-sep">
    <w:name w:val="barra_separacao social-sep"/>
    <w:basedOn w:val="Fontepargpadro"/>
    <w:rsid w:val="00B520A4"/>
  </w:style>
  <w:style w:type="character" w:customStyle="1" w:styleId="ch61">
    <w:name w:val="ch61"/>
    <w:rsid w:val="00B520A4"/>
    <w:rPr>
      <w:color w:val="000000"/>
      <w:sz w:val="15"/>
      <w:szCs w:val="15"/>
    </w:rPr>
  </w:style>
  <w:style w:type="paragraph" w:customStyle="1" w:styleId="Normal8pt">
    <w:name w:val="Normal + 8 pt"/>
    <w:aliases w:val="Negrito,Verde"/>
    <w:basedOn w:val="Normal"/>
    <w:rsid w:val="00B520A4"/>
    <w:pPr>
      <w:spacing w:after="200" w:line="276" w:lineRule="auto"/>
    </w:pPr>
    <w:rPr>
      <w:rFonts w:ascii="Arial" w:hAnsi="Arial" w:cs="Arial"/>
      <w:b/>
      <w:color w:val="008000"/>
      <w:sz w:val="16"/>
      <w:szCs w:val="16"/>
      <w:lang w:eastAsia="en-US" w:bidi="en-US"/>
    </w:rPr>
  </w:style>
  <w:style w:type="character" w:customStyle="1" w:styleId="CharChar0">
    <w:name w:val="Char Char"/>
    <w:rsid w:val="00B520A4"/>
    <w:rPr>
      <w:rFonts w:ascii="Times New Roman" w:eastAsia="Times New Roman" w:hAnsi="Times New Roman" w:cs="Times New Roman"/>
      <w:b/>
      <w:sz w:val="20"/>
      <w:szCs w:val="20"/>
      <w:lang w:eastAsia="pt-BR"/>
    </w:rPr>
  </w:style>
  <w:style w:type="character" w:customStyle="1" w:styleId="st">
    <w:name w:val="st"/>
    <w:basedOn w:val="Fontepargpadro"/>
    <w:rsid w:val="00B520A4"/>
  </w:style>
  <w:style w:type="paragraph" w:customStyle="1" w:styleId="Masthead">
    <w:name w:val="Masthead"/>
    <w:basedOn w:val="Ttulo1"/>
    <w:rsid w:val="00B520A4"/>
    <w:pPr>
      <w:jc w:val="left"/>
    </w:pPr>
    <w:rPr>
      <w:rFonts w:ascii="Impact" w:hAnsi="Impact"/>
      <w:b w:val="0"/>
      <w:color w:val="000000"/>
      <w:sz w:val="94"/>
      <w:lang w:val="en-US" w:eastAsia="pt-BR"/>
    </w:rPr>
  </w:style>
  <w:style w:type="character" w:customStyle="1" w:styleId="CharChar6">
    <w:name w:val="Char Char6"/>
    <w:rsid w:val="00B520A4"/>
    <w:rPr>
      <w:rFonts w:ascii="Arial" w:hAnsi="Arial"/>
      <w:sz w:val="24"/>
      <w:lang w:val="pt-BR" w:eastAsia="pt-BR"/>
    </w:rPr>
  </w:style>
  <w:style w:type="paragraph" w:customStyle="1" w:styleId="Recuodecorpodetexto21">
    <w:name w:val="Recuo de corpo de texto 21"/>
    <w:basedOn w:val="Normal"/>
    <w:rsid w:val="00B520A4"/>
    <w:pPr>
      <w:suppressAutoHyphens/>
      <w:ind w:firstLine="1134"/>
      <w:jc w:val="both"/>
    </w:pPr>
    <w:rPr>
      <w:rFonts w:ascii="Arial"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68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sancoes/ceis" TargetMode="External"/><Relationship Id="rId13" Type="http://schemas.openxmlformats.org/officeDocument/2006/relationships/hyperlink" Target="http://www.tst.gov.br/certidao" TargetMode="External"/><Relationship Id="rId18" Type="http://schemas.openxmlformats.org/officeDocument/2006/relationships/hyperlink" Target="https://diariomunicipal.org/mt/am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antoantoniodoleste.mt.gov.br/" TargetMode="External"/><Relationship Id="rId12" Type="http://schemas.openxmlformats.org/officeDocument/2006/relationships/hyperlink" Target="http://www.portaldoempreendedor.gov.br" TargetMode="External"/><Relationship Id="rId17" Type="http://schemas.openxmlformats.org/officeDocument/2006/relationships/hyperlink" Target="mailto:licitacao@santoantoniodoleste.mt.gov.b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iariomunicipal.org/mt/amm/" TargetMode="External"/><Relationship Id="rId20" Type="http://schemas.openxmlformats.org/officeDocument/2006/relationships/hyperlink" Target="mailto:xxxxxxxx@xxxxxx.com.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santoantoniodoleste.mt.gov.b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8.receita.fazenda.gov.br/simplesnacional/servicos/grupo.aspx?grp=5" TargetMode="External"/><Relationship Id="rId23" Type="http://schemas.openxmlformats.org/officeDocument/2006/relationships/footer" Target="footer2.xml"/><Relationship Id="rId10" Type="http://schemas.openxmlformats.org/officeDocument/2006/relationships/hyperlink" Target="http://www.cnj.jus.br/improbidade_adm/consultar_requerido.php" TargetMode="External"/><Relationship Id="rId19" Type="http://schemas.openxmlformats.org/officeDocument/2006/relationships/hyperlink" Target="mailto:licitacao@santoantoniodoleste.mt.gov.br" TargetMode="External"/><Relationship Id="rId4" Type="http://schemas.openxmlformats.org/officeDocument/2006/relationships/webSettings" Target="webSettings.xml"/><Relationship Id="rId9" Type="http://schemas.openxmlformats.org/officeDocument/2006/relationships/hyperlink" Target="https://portal.tcu.gov.br/responsabilizacao-publica/licitantes-inidoneos/" TargetMode="External"/><Relationship Id="rId14" Type="http://schemas.openxmlformats.org/officeDocument/2006/relationships/hyperlink" Target="http://www.tst.jus.br/certidao"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29027</Words>
  <Characters>156746</Characters>
  <Application>Microsoft Office Word</Application>
  <DocSecurity>0</DocSecurity>
  <Lines>1306</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18</cp:revision>
  <dcterms:created xsi:type="dcterms:W3CDTF">2019-06-04T21:08:00Z</dcterms:created>
  <dcterms:modified xsi:type="dcterms:W3CDTF">2019-07-24T13:58:00Z</dcterms:modified>
</cp:coreProperties>
</file>