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59525" w14:textId="4C426EA8" w:rsidR="00900693" w:rsidRPr="006D37BD" w:rsidRDefault="00900693" w:rsidP="009823AF">
      <w:pPr>
        <w:jc w:val="center"/>
        <w:rPr>
          <w:sz w:val="22"/>
          <w:szCs w:val="22"/>
        </w:rPr>
      </w:pPr>
      <w:r w:rsidRPr="006D37BD">
        <w:rPr>
          <w:b/>
          <w:bCs/>
          <w:sz w:val="22"/>
          <w:szCs w:val="22"/>
        </w:rPr>
        <w:t>AVISO DE LICITAÇÃO</w:t>
      </w:r>
    </w:p>
    <w:p w14:paraId="6C205FAA" w14:textId="1D04F89D" w:rsidR="00900693" w:rsidRPr="006D37BD" w:rsidRDefault="00900693" w:rsidP="009823AF">
      <w:pPr>
        <w:widowControl w:val="0"/>
        <w:tabs>
          <w:tab w:val="left" w:pos="8235"/>
        </w:tabs>
        <w:autoSpaceDE w:val="0"/>
        <w:autoSpaceDN w:val="0"/>
        <w:adjustRightInd w:val="0"/>
        <w:spacing w:line="306" w:lineRule="exact"/>
        <w:jc w:val="center"/>
        <w:rPr>
          <w:sz w:val="22"/>
          <w:szCs w:val="22"/>
        </w:rPr>
      </w:pPr>
      <w:r w:rsidRPr="006D37BD">
        <w:rPr>
          <w:b/>
          <w:bCs/>
          <w:sz w:val="22"/>
          <w:szCs w:val="22"/>
        </w:rPr>
        <w:t xml:space="preserve">PREGÃO ELETRÔNICO Nº. </w:t>
      </w:r>
      <w:r w:rsidR="008E085C">
        <w:rPr>
          <w:b/>
          <w:bCs/>
          <w:color w:val="EE0000"/>
          <w:sz w:val="22"/>
          <w:szCs w:val="22"/>
        </w:rPr>
        <w:t>009</w:t>
      </w:r>
      <w:r w:rsidR="00370189" w:rsidRPr="006D37BD">
        <w:rPr>
          <w:b/>
          <w:bCs/>
          <w:color w:val="EE0000"/>
          <w:sz w:val="22"/>
          <w:szCs w:val="22"/>
        </w:rPr>
        <w:t>/</w:t>
      </w:r>
      <w:r w:rsidR="0069206D" w:rsidRPr="006D37BD">
        <w:rPr>
          <w:b/>
          <w:bCs/>
          <w:color w:val="EE0000"/>
          <w:sz w:val="22"/>
          <w:szCs w:val="22"/>
        </w:rPr>
        <w:t>202</w:t>
      </w:r>
      <w:r w:rsidR="006D37BD" w:rsidRPr="006D37BD">
        <w:rPr>
          <w:b/>
          <w:bCs/>
          <w:color w:val="EE0000"/>
          <w:sz w:val="22"/>
          <w:szCs w:val="22"/>
        </w:rPr>
        <w:t>6</w:t>
      </w:r>
    </w:p>
    <w:p w14:paraId="3102FBC3" w14:textId="4B2F87C1" w:rsidR="004F6C50" w:rsidRDefault="004F6C50" w:rsidP="006D37BD">
      <w:pPr>
        <w:widowControl w:val="0"/>
        <w:autoSpaceDE w:val="0"/>
        <w:autoSpaceDN w:val="0"/>
        <w:adjustRightInd w:val="0"/>
        <w:jc w:val="center"/>
        <w:rPr>
          <w:b/>
          <w:bCs/>
          <w:color w:val="EE0000"/>
          <w:sz w:val="22"/>
          <w:szCs w:val="22"/>
        </w:rPr>
      </w:pPr>
      <w:r w:rsidRPr="006D37BD">
        <w:rPr>
          <w:b/>
          <w:bCs/>
          <w:sz w:val="22"/>
          <w:szCs w:val="22"/>
        </w:rPr>
        <w:t xml:space="preserve">PROCESSO ADMINISTRATIVO </w:t>
      </w:r>
      <w:r w:rsidR="008E085C">
        <w:rPr>
          <w:b/>
          <w:bCs/>
          <w:color w:val="EE0000"/>
          <w:sz w:val="22"/>
          <w:szCs w:val="22"/>
        </w:rPr>
        <w:t>024</w:t>
      </w:r>
      <w:r w:rsidRPr="006D37BD">
        <w:rPr>
          <w:b/>
          <w:bCs/>
          <w:color w:val="EE0000"/>
          <w:sz w:val="22"/>
          <w:szCs w:val="22"/>
        </w:rPr>
        <w:t>/202</w:t>
      </w:r>
      <w:r w:rsidR="006D37BD" w:rsidRPr="006D37BD">
        <w:rPr>
          <w:b/>
          <w:bCs/>
          <w:color w:val="EE0000"/>
          <w:sz w:val="22"/>
          <w:szCs w:val="22"/>
        </w:rPr>
        <w:t>6</w:t>
      </w:r>
    </w:p>
    <w:p w14:paraId="74C8EC17" w14:textId="77777777" w:rsidR="00CB2D06" w:rsidRPr="006D37BD" w:rsidRDefault="00CB2D06" w:rsidP="006D37BD">
      <w:pPr>
        <w:widowControl w:val="0"/>
        <w:autoSpaceDE w:val="0"/>
        <w:autoSpaceDN w:val="0"/>
        <w:adjustRightInd w:val="0"/>
        <w:jc w:val="center"/>
        <w:rPr>
          <w:b/>
          <w:bCs/>
          <w:color w:val="EE0000"/>
          <w:sz w:val="22"/>
          <w:szCs w:val="22"/>
        </w:rPr>
      </w:pPr>
    </w:p>
    <w:p w14:paraId="5A813D2F" w14:textId="77777777" w:rsidR="00BA5407" w:rsidRPr="006D37BD" w:rsidRDefault="00BA5407" w:rsidP="009823AF">
      <w:pPr>
        <w:widowControl w:val="0"/>
        <w:autoSpaceDE w:val="0"/>
        <w:autoSpaceDN w:val="0"/>
        <w:adjustRightInd w:val="0"/>
        <w:spacing w:line="48" w:lineRule="auto"/>
        <w:rPr>
          <w:sz w:val="22"/>
          <w:szCs w:val="22"/>
        </w:rPr>
      </w:pPr>
    </w:p>
    <w:p w14:paraId="611FC30D" w14:textId="77777777" w:rsidR="00A43D6E" w:rsidRPr="006D37BD" w:rsidRDefault="00A43D6E" w:rsidP="00900693">
      <w:pPr>
        <w:widowControl w:val="0"/>
        <w:autoSpaceDE w:val="0"/>
        <w:autoSpaceDN w:val="0"/>
        <w:adjustRightInd w:val="0"/>
        <w:spacing w:line="48" w:lineRule="auto"/>
        <w:rPr>
          <w:sz w:val="22"/>
          <w:szCs w:val="22"/>
        </w:rPr>
      </w:pPr>
    </w:p>
    <w:p w14:paraId="28D03D24" w14:textId="7A25F50C" w:rsidR="00296C06" w:rsidRPr="006D37BD" w:rsidRDefault="00900693" w:rsidP="009823AF">
      <w:pPr>
        <w:widowControl w:val="0"/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1"/>
        </w:rPr>
        <w:t xml:space="preserve">O </w:t>
      </w:r>
      <w:r>
        <w:rPr>
          <w:b/>
          <w:sz w:val="21"/>
        </w:rPr>
        <w:t>Município de Santo Antônio do Leste</w:t>
      </w:r>
      <w:r>
        <w:rPr>
          <w:sz w:val="21"/>
        </w:rPr>
        <w:t xml:space="preserve">, por intermédio de seu Pregoeiro, designado pela Portaria nº </w:t>
      </w:r>
      <w:r w:rsidR="008E085C">
        <w:rPr>
          <w:color w:val="EE0000"/>
          <w:sz w:val="21"/>
        </w:rPr>
        <w:t>611</w:t>
      </w:r>
      <w:r>
        <w:rPr>
          <w:color w:val="EE0000"/>
          <w:sz w:val="21"/>
        </w:rPr>
        <w:t>/202</w:t>
      </w:r>
      <w:r w:rsidR="008E085C">
        <w:rPr>
          <w:color w:val="EE0000"/>
          <w:sz w:val="21"/>
        </w:rPr>
        <w:t>5</w:t>
      </w:r>
      <w:r>
        <w:rPr>
          <w:sz w:val="21"/>
        </w:rPr>
        <w:t xml:space="preserve"> de </w:t>
      </w:r>
      <w:r w:rsidR="008E085C">
        <w:rPr>
          <w:color w:val="EE0000"/>
          <w:sz w:val="21"/>
        </w:rPr>
        <w:t>01</w:t>
      </w:r>
      <w:r>
        <w:rPr>
          <w:color w:val="EE0000"/>
          <w:sz w:val="21"/>
        </w:rPr>
        <w:t xml:space="preserve"> de </w:t>
      </w:r>
      <w:r w:rsidR="008E085C">
        <w:rPr>
          <w:color w:val="EE0000"/>
          <w:sz w:val="21"/>
        </w:rPr>
        <w:t>outubro</w:t>
      </w:r>
      <w:r>
        <w:rPr>
          <w:color w:val="EE0000"/>
          <w:sz w:val="21"/>
        </w:rPr>
        <w:t xml:space="preserve"> de 202</w:t>
      </w:r>
      <w:r w:rsidR="00D70F40">
        <w:rPr>
          <w:color w:val="EE0000"/>
          <w:sz w:val="21"/>
        </w:rPr>
        <w:t>5</w:t>
      </w:r>
      <w:r>
        <w:rPr>
          <w:sz w:val="21"/>
        </w:rPr>
        <w:t xml:space="preserve">, torna público que realizará licitação na modalidade </w:t>
      </w:r>
      <w:r>
        <w:rPr>
          <w:b/>
          <w:sz w:val="21"/>
        </w:rPr>
        <w:t xml:space="preserve">Pregão Eletrônico nº </w:t>
      </w:r>
      <w:r w:rsidR="008E085C">
        <w:rPr>
          <w:b/>
          <w:color w:val="EE0000"/>
          <w:sz w:val="21"/>
        </w:rPr>
        <w:t>009</w:t>
      </w:r>
      <w:r>
        <w:rPr>
          <w:b/>
          <w:color w:val="EE0000"/>
          <w:sz w:val="21"/>
        </w:rPr>
        <w:t>/2026</w:t>
      </w:r>
      <w:r>
        <w:rPr>
          <w:sz w:val="21"/>
        </w:rPr>
        <w:t xml:space="preserve">, mediante Sistema de Registro de Preços, com critério de julgamento de </w:t>
      </w:r>
      <w:r>
        <w:rPr>
          <w:b/>
          <w:sz w:val="21"/>
        </w:rPr>
        <w:t>MENOR PREÇO POR ITEM/COTA</w:t>
      </w:r>
      <w:r>
        <w:rPr>
          <w:sz w:val="21"/>
        </w:rPr>
        <w:t>, nos termos da Lei Federal nº 14.133/2021, da Lei Complementar nº 123/2006, do Decreto Municipal nº 016/2026 e das demais normas aplicáveis.</w:t>
      </w:r>
    </w:p>
    <w:p w14:paraId="5455759D" w14:textId="77777777" w:rsidR="00900693" w:rsidRPr="006D37BD" w:rsidRDefault="00900693" w:rsidP="00900693">
      <w:pPr>
        <w:widowControl w:val="0"/>
        <w:autoSpaceDE w:val="0"/>
        <w:autoSpaceDN w:val="0"/>
        <w:adjustRightInd w:val="0"/>
        <w:spacing w:line="48" w:lineRule="auto"/>
        <w:rPr>
          <w:sz w:val="22"/>
          <w:szCs w:val="22"/>
        </w:rPr>
      </w:pPr>
    </w:p>
    <w:p w14:paraId="1A7AE6EF" w14:textId="72CC5752" w:rsidR="00900693" w:rsidRPr="006D37BD" w:rsidRDefault="00BE5904" w:rsidP="00352119">
      <w:pPr>
        <w:pStyle w:val="PargrafodaLista"/>
        <w:tabs>
          <w:tab w:val="left" w:pos="426"/>
        </w:tabs>
        <w:ind w:left="0"/>
        <w:jc w:val="both"/>
        <w:rPr>
          <w:sz w:val="22"/>
          <w:szCs w:val="22"/>
        </w:rPr>
      </w:pPr>
      <w:r>
        <w:rPr>
          <w:b/>
          <w:sz w:val="21"/>
        </w:rPr>
        <w:t xml:space="preserve">OBJETO: </w:t>
      </w:r>
      <w:r>
        <w:rPr>
          <w:sz w:val="21"/>
        </w:rPr>
        <w:t>REGISTRO DE PREÇOS PARA FUTURA E EVENTUAL CONTRATAÇÃO DE EMPRESA(S) ESPECIALIZADA(S) NO FORNECIMENTO PARCELADO DE MATERIAIS DE LIMPEZA, HIGIENE, COPA E COZINHA, MATERIAIS DESCARTÁVEIS, UTENSÍLIOS, RECIPIENTES, ITENS DE ORGANIZAÇÃO E MATERIAIS CORRELATOS, DESTINADOS AO ATENDIMENTO DAS NECESSIDADES DAS SECRETARIAS DO MUNICÍPIO DE SANTO ANTÔNIO DO LESTE/MT, COM APLICAÇÃO DO TRATAMENTO FAVORECIDO, DIFERENCIADO, SIMPLIFICADO E REGIONALIZADO ÀS MICROEMPRESAS E EMPRESAS DE PEQUENO PORTE, NOS TERMOS DA LEGISLAÇÃO APLICÁVEL E DO DECRETO MUNICIPAL Nº 016/2026.</w:t>
      </w:r>
    </w:p>
    <w:p w14:paraId="28BDAC5F" w14:textId="77777777" w:rsidR="00352119" w:rsidRPr="006D37BD" w:rsidRDefault="00352119" w:rsidP="00352119">
      <w:pPr>
        <w:pStyle w:val="PargrafodaLista"/>
        <w:tabs>
          <w:tab w:val="left" w:pos="426"/>
        </w:tabs>
        <w:ind w:left="0"/>
        <w:jc w:val="both"/>
        <w:rPr>
          <w:sz w:val="22"/>
          <w:szCs w:val="22"/>
        </w:rPr>
      </w:pPr>
      <w:r>
        <w:rPr>
          <w:b/>
        </w:rPr>
        <w:t xml:space="preserve">TRATAMENTO DIFERENCIADO: </w:t>
      </w:r>
      <w:r>
        <w:t>Os 200 (duzentos) itens identificados no Termo de Referência como “A - INTEGRAL” serão destinados exclusivamente à participação de microempresas e empresas de pequeno porte. Nos itens nº 16, 18, 30, 37, 60, 61, 62, 178, 197 e 208 haverá cota principal de ampla participação e cota reservada de até 25% para ME/EPP, assegurada, nos itens exclusivos e nas cotas reservadas, prioridade às ME/EPP sediadas no âmbito local e, sucessivamente, regional, na forma do Decreto Municipal nº 016/2026.</w:t>
      </w:r>
    </w:p>
    <w:p w14:paraId="4FD942EE" w14:textId="4A7A533E" w:rsidR="0024223B" w:rsidRPr="006D37BD" w:rsidRDefault="00900693" w:rsidP="00AA0BAB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b/>
          <w:sz w:val="21"/>
        </w:rPr>
        <w:t xml:space="preserve">DO ENCERRAMENTO DAS PROPOSTAS: </w:t>
      </w:r>
      <w:r>
        <w:rPr>
          <w:sz w:val="21"/>
        </w:rPr>
        <w:t>Os licitantes poderão retirar ou substituir as propostas e os documentos anteriormente inseridos no sistema até a abertura da sessão pública.</w:t>
      </w:r>
    </w:p>
    <w:p w14:paraId="5CE9741C" w14:textId="033FC5A0" w:rsidR="00900693" w:rsidRPr="006D37BD" w:rsidRDefault="00900693" w:rsidP="00AA0BAB">
      <w:pPr>
        <w:widowControl w:val="0"/>
        <w:autoSpaceDE w:val="0"/>
        <w:autoSpaceDN w:val="0"/>
        <w:adjustRightInd w:val="0"/>
        <w:rPr>
          <w:b/>
          <w:bCs/>
          <w:color w:val="EE0000"/>
          <w:sz w:val="22"/>
          <w:szCs w:val="22"/>
        </w:rPr>
      </w:pPr>
      <w:r>
        <w:rPr>
          <w:b/>
          <w:sz w:val="21"/>
        </w:rPr>
        <w:t xml:space="preserve">INÍCIO DA SESSÃO DE DISPUTA DE PREÇOS: </w:t>
      </w:r>
      <w:r>
        <w:rPr>
          <w:b/>
          <w:color w:val="EE0000"/>
          <w:sz w:val="21"/>
        </w:rPr>
        <w:t xml:space="preserve">Dia </w:t>
      </w:r>
      <w:r w:rsidR="008E4CC0">
        <w:rPr>
          <w:b/>
          <w:color w:val="EE0000"/>
          <w:sz w:val="21"/>
        </w:rPr>
        <w:t>16</w:t>
      </w:r>
      <w:r>
        <w:rPr>
          <w:b/>
          <w:color w:val="EE0000"/>
          <w:sz w:val="21"/>
        </w:rPr>
        <w:t xml:space="preserve"> de </w:t>
      </w:r>
      <w:r w:rsidR="0025223A">
        <w:rPr>
          <w:b/>
          <w:color w:val="EE0000"/>
          <w:sz w:val="21"/>
        </w:rPr>
        <w:t>setembro</w:t>
      </w:r>
      <w:r>
        <w:rPr>
          <w:b/>
          <w:color w:val="EE0000"/>
          <w:sz w:val="21"/>
        </w:rPr>
        <w:t xml:space="preserve"> de 2026, às </w:t>
      </w:r>
      <w:r w:rsidR="0025223A">
        <w:rPr>
          <w:b/>
          <w:color w:val="EE0000"/>
          <w:sz w:val="21"/>
        </w:rPr>
        <w:t>09</w:t>
      </w:r>
      <w:r>
        <w:rPr>
          <w:b/>
          <w:color w:val="EE0000"/>
          <w:sz w:val="21"/>
        </w:rPr>
        <w:t xml:space="preserve">:00 horas </w:t>
      </w:r>
      <w:r>
        <w:rPr>
          <w:sz w:val="21"/>
        </w:rPr>
        <w:t>(HORÁRIO DE BRASÍLIA - DF).</w:t>
      </w:r>
    </w:p>
    <w:p w14:paraId="0318333D" w14:textId="77777777" w:rsidR="00900693" w:rsidRPr="006D37BD" w:rsidRDefault="00900693" w:rsidP="00AA0BAB">
      <w:pPr>
        <w:widowControl w:val="0"/>
        <w:autoSpaceDE w:val="0"/>
        <w:autoSpaceDN w:val="0"/>
        <w:adjustRightInd w:val="0"/>
        <w:spacing w:line="48" w:lineRule="auto"/>
        <w:rPr>
          <w:sz w:val="22"/>
          <w:szCs w:val="22"/>
        </w:rPr>
      </w:pPr>
    </w:p>
    <w:p w14:paraId="52724F33" w14:textId="3C350BC8" w:rsidR="00900693" w:rsidRPr="006D37BD" w:rsidRDefault="00900693" w:rsidP="00AA0BAB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D37BD">
        <w:rPr>
          <w:b/>
          <w:bCs/>
          <w:szCs w:val="22"/>
        </w:rPr>
        <w:t>ENDEREÇO ELETRÔNICO:</w:t>
      </w:r>
      <w:r w:rsidRPr="006D37BD">
        <w:rPr>
          <w:szCs w:val="22"/>
        </w:rPr>
        <w:t xml:space="preserve"> </w:t>
      </w:r>
      <w:hyperlink r:id="rId7" w:history="1">
        <w:r w:rsidR="004831C0" w:rsidRPr="006D37BD">
          <w:rPr>
            <w:rStyle w:val="Hyperlink"/>
            <w:sz w:val="22"/>
            <w:szCs w:val="22"/>
          </w:rPr>
          <w:t>https://portal.licitanet.com.br</w:t>
        </w:r>
      </w:hyperlink>
      <w:r w:rsidR="004831C0" w:rsidRPr="006D37BD">
        <w:rPr>
          <w:szCs w:val="22"/>
        </w:rPr>
        <w:t xml:space="preserve"> </w:t>
      </w:r>
      <w:r w:rsidRPr="006D37BD">
        <w:rPr>
          <w:b/>
          <w:bCs/>
          <w:color w:val="0000FF"/>
          <w:szCs w:val="22"/>
          <w:u w:val="single"/>
        </w:rPr>
        <w:t xml:space="preserve"> </w:t>
      </w:r>
    </w:p>
    <w:p w14:paraId="4CBB5B4F" w14:textId="77777777" w:rsidR="00900693" w:rsidRPr="006D37BD" w:rsidRDefault="00900693" w:rsidP="00900693">
      <w:pPr>
        <w:widowControl w:val="0"/>
        <w:autoSpaceDE w:val="0"/>
        <w:autoSpaceDN w:val="0"/>
        <w:adjustRightInd w:val="0"/>
        <w:spacing w:line="48" w:lineRule="auto"/>
        <w:rPr>
          <w:sz w:val="22"/>
          <w:szCs w:val="22"/>
        </w:rPr>
      </w:pPr>
    </w:p>
    <w:p w14:paraId="4AAAD531" w14:textId="77777777" w:rsidR="00900693" w:rsidRPr="006D37BD" w:rsidRDefault="00900693" w:rsidP="00900693">
      <w:pPr>
        <w:widowControl w:val="0"/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D37BD">
        <w:rPr>
          <w:b/>
          <w:bCs/>
          <w:szCs w:val="22"/>
        </w:rPr>
        <w:t xml:space="preserve">LOCAL: </w:t>
      </w:r>
      <w:r w:rsidRPr="006D37BD">
        <w:rPr>
          <w:szCs w:val="22"/>
        </w:rPr>
        <w:t>O Pregão Eletrônico será realizado por meio do endereço eletrônico acima mencionado, através do Pregoeiro (a) e equipe de apoio. Para todas as referências de tempo será observado o horário de Brasília (DF).</w:t>
      </w:r>
    </w:p>
    <w:p w14:paraId="16C19D6F" w14:textId="77777777" w:rsidR="00900693" w:rsidRPr="006D37BD" w:rsidRDefault="00900693" w:rsidP="00900693">
      <w:pPr>
        <w:widowControl w:val="0"/>
        <w:autoSpaceDE w:val="0"/>
        <w:autoSpaceDN w:val="0"/>
        <w:adjustRightInd w:val="0"/>
        <w:spacing w:line="48" w:lineRule="auto"/>
        <w:rPr>
          <w:sz w:val="22"/>
          <w:szCs w:val="22"/>
        </w:rPr>
      </w:pPr>
    </w:p>
    <w:p w14:paraId="1CC15CA1" w14:textId="11D75BEB" w:rsidR="00900693" w:rsidRPr="006D37BD" w:rsidRDefault="00900693" w:rsidP="004F3BD3">
      <w:pPr>
        <w:widowControl w:val="0"/>
        <w:overflowPunct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D37BD">
        <w:rPr>
          <w:b/>
          <w:bCs/>
          <w:szCs w:val="22"/>
        </w:rPr>
        <w:t xml:space="preserve">EDITAL: </w:t>
      </w:r>
      <w:r w:rsidRPr="006D37BD">
        <w:rPr>
          <w:szCs w:val="22"/>
        </w:rPr>
        <w:t xml:space="preserve">O Instrumento Convocatório e todos os elementos integrantes encontram-se disponíveis para consulta e retirada no endereço eletrônico acima mencionado. Maiores </w:t>
      </w:r>
      <w:r w:rsidR="00E140A4" w:rsidRPr="006D37BD">
        <w:rPr>
          <w:szCs w:val="22"/>
        </w:rPr>
        <w:t>Informações</w:t>
      </w:r>
      <w:r w:rsidRPr="006D37BD">
        <w:rPr>
          <w:szCs w:val="22"/>
        </w:rPr>
        <w:t xml:space="preserve"> e esclarecimentos sobre o certame serão prestados pelo Pregoeiro (a) e Equipe de Apoio no Departamento de Licitações, situado à </w:t>
      </w:r>
      <w:r w:rsidR="00B61A09" w:rsidRPr="006D37BD">
        <w:rPr>
          <w:szCs w:val="22"/>
        </w:rPr>
        <w:t>Rua Primavera</w:t>
      </w:r>
      <w:r w:rsidRPr="006D37BD">
        <w:rPr>
          <w:szCs w:val="22"/>
        </w:rPr>
        <w:t xml:space="preserve">, n° </w:t>
      </w:r>
      <w:r w:rsidR="00B61A09" w:rsidRPr="006D37BD">
        <w:rPr>
          <w:szCs w:val="22"/>
        </w:rPr>
        <w:t>423A</w:t>
      </w:r>
      <w:r w:rsidRPr="006D37BD">
        <w:rPr>
          <w:szCs w:val="22"/>
        </w:rPr>
        <w:t xml:space="preserve">, Jardim Santa Inês – Santo Antônio do Leste–MT, de segunda a sexta-feira, das </w:t>
      </w:r>
      <w:r w:rsidR="00A96D4E" w:rsidRPr="006D37BD">
        <w:rPr>
          <w:szCs w:val="22"/>
        </w:rPr>
        <w:t>07</w:t>
      </w:r>
      <w:r w:rsidRPr="006D37BD">
        <w:rPr>
          <w:szCs w:val="22"/>
        </w:rPr>
        <w:t>:00 às 1</w:t>
      </w:r>
      <w:r w:rsidR="00280C07" w:rsidRPr="006D37BD">
        <w:rPr>
          <w:szCs w:val="22"/>
        </w:rPr>
        <w:t>3</w:t>
      </w:r>
      <w:r w:rsidRPr="006D37BD">
        <w:rPr>
          <w:szCs w:val="22"/>
        </w:rPr>
        <w:t>:00, pelo Telefone: (0</w:t>
      </w:r>
      <w:r w:rsidR="005268C6" w:rsidRPr="006D37BD">
        <w:rPr>
          <w:szCs w:val="22"/>
        </w:rPr>
        <w:t>66</w:t>
      </w:r>
      <w:r w:rsidRPr="006D37BD">
        <w:rPr>
          <w:szCs w:val="22"/>
        </w:rPr>
        <w:t xml:space="preserve">) </w:t>
      </w:r>
      <w:r w:rsidR="005268C6" w:rsidRPr="006D37BD">
        <w:rPr>
          <w:szCs w:val="22"/>
        </w:rPr>
        <w:t>99221-5628</w:t>
      </w:r>
      <w:r w:rsidR="009B3AA8" w:rsidRPr="006D37BD">
        <w:rPr>
          <w:szCs w:val="22"/>
        </w:rPr>
        <w:t xml:space="preserve">, </w:t>
      </w:r>
      <w:r w:rsidRPr="006D37BD">
        <w:rPr>
          <w:szCs w:val="22"/>
        </w:rPr>
        <w:t xml:space="preserve">e-mail: </w:t>
      </w:r>
      <w:hyperlink r:id="rId8" w:history="1">
        <w:r w:rsidRPr="006D37BD">
          <w:rPr>
            <w:rStyle w:val="Hyperlink"/>
            <w:b/>
            <w:sz w:val="22"/>
            <w:szCs w:val="22"/>
          </w:rPr>
          <w:t>licitacao@santoantoniodoleste.mt.gov.br</w:t>
        </w:r>
      </w:hyperlink>
      <w:r w:rsidR="009B3AA8" w:rsidRPr="006D37BD">
        <w:rPr>
          <w:b/>
          <w:szCs w:val="22"/>
        </w:rPr>
        <w:t xml:space="preserve"> </w:t>
      </w:r>
      <w:r w:rsidR="009B3AA8" w:rsidRPr="006D37BD">
        <w:rPr>
          <w:bCs/>
          <w:szCs w:val="22"/>
        </w:rPr>
        <w:t xml:space="preserve">ou pelo portal transparência </w:t>
      </w:r>
      <w:r w:rsidR="009B3AA8" w:rsidRPr="006D37BD">
        <w:rPr>
          <w:szCs w:val="22"/>
        </w:rPr>
        <w:t>(</w:t>
      </w:r>
      <w:hyperlink r:id="rId9" w:history="1">
        <w:r w:rsidR="009B3AA8" w:rsidRPr="006D37BD">
          <w:rPr>
            <w:rStyle w:val="Hyperlink"/>
            <w:sz w:val="22"/>
            <w:szCs w:val="22"/>
          </w:rPr>
          <w:t>www.santoantoniodoleste.mt.gov.br</w:t>
        </w:r>
      </w:hyperlink>
      <w:r w:rsidR="009B3AA8" w:rsidRPr="006D37BD">
        <w:rPr>
          <w:szCs w:val="22"/>
        </w:rPr>
        <w:t>)</w:t>
      </w:r>
      <w:r w:rsidR="009B3AA8" w:rsidRPr="006D37BD">
        <w:rPr>
          <w:b/>
          <w:szCs w:val="22"/>
        </w:rPr>
        <w:t>.</w:t>
      </w:r>
    </w:p>
    <w:p w14:paraId="6EABCC23" w14:textId="77777777" w:rsidR="006B5A27" w:rsidRPr="006D37BD" w:rsidRDefault="006B5A27" w:rsidP="004F3BD3">
      <w:pPr>
        <w:widowControl w:val="0"/>
        <w:overflowPunct w:val="0"/>
        <w:autoSpaceDE w:val="0"/>
        <w:autoSpaceDN w:val="0"/>
        <w:adjustRightInd w:val="0"/>
        <w:spacing w:line="48" w:lineRule="auto"/>
        <w:jc w:val="both"/>
        <w:rPr>
          <w:b/>
          <w:sz w:val="22"/>
          <w:szCs w:val="22"/>
        </w:rPr>
      </w:pPr>
    </w:p>
    <w:p w14:paraId="71C760D8" w14:textId="77777777" w:rsidR="009823AF" w:rsidRPr="006D37BD" w:rsidRDefault="009823AF" w:rsidP="004F3BD3">
      <w:pPr>
        <w:widowControl w:val="0"/>
        <w:overflowPunct w:val="0"/>
        <w:autoSpaceDE w:val="0"/>
        <w:autoSpaceDN w:val="0"/>
        <w:adjustRightInd w:val="0"/>
        <w:spacing w:line="48" w:lineRule="auto"/>
        <w:jc w:val="both"/>
        <w:rPr>
          <w:b/>
          <w:sz w:val="22"/>
          <w:szCs w:val="22"/>
        </w:rPr>
      </w:pPr>
    </w:p>
    <w:p w14:paraId="55FE0F46" w14:textId="77777777" w:rsidR="00CB2D06" w:rsidRDefault="00CB2D06" w:rsidP="00CB2D06">
      <w:pPr>
        <w:widowControl w:val="0"/>
        <w:autoSpaceDE w:val="0"/>
        <w:autoSpaceDN w:val="0"/>
        <w:adjustRightInd w:val="0"/>
        <w:jc w:val="right"/>
        <w:rPr>
          <w:bCs/>
          <w:color w:val="EE0000"/>
          <w:szCs w:val="22"/>
        </w:rPr>
      </w:pPr>
    </w:p>
    <w:p w14:paraId="33DCBEA4" w14:textId="77777777" w:rsidR="00CB2D06" w:rsidRDefault="00CB2D06" w:rsidP="00CB2D06">
      <w:pPr>
        <w:widowControl w:val="0"/>
        <w:autoSpaceDE w:val="0"/>
        <w:autoSpaceDN w:val="0"/>
        <w:adjustRightInd w:val="0"/>
        <w:jc w:val="right"/>
        <w:rPr>
          <w:bCs/>
          <w:color w:val="EE0000"/>
          <w:szCs w:val="22"/>
        </w:rPr>
      </w:pPr>
    </w:p>
    <w:p w14:paraId="6A9E5600" w14:textId="4B98CABC" w:rsidR="00900693" w:rsidRPr="006D37BD" w:rsidRDefault="00900693" w:rsidP="00CB2D06">
      <w:pPr>
        <w:widowControl w:val="0"/>
        <w:autoSpaceDE w:val="0"/>
        <w:autoSpaceDN w:val="0"/>
        <w:adjustRightInd w:val="0"/>
        <w:jc w:val="right"/>
        <w:rPr>
          <w:color w:val="EE0000"/>
          <w:sz w:val="22"/>
          <w:szCs w:val="22"/>
        </w:rPr>
      </w:pPr>
      <w:r w:rsidRPr="006D37BD">
        <w:rPr>
          <w:bCs/>
          <w:color w:val="EE0000"/>
          <w:szCs w:val="22"/>
        </w:rPr>
        <w:t xml:space="preserve">Santo Antônio do Leste/MT, </w:t>
      </w:r>
      <w:r w:rsidR="008E4CC0">
        <w:rPr>
          <w:bCs/>
          <w:color w:val="EE0000"/>
          <w:szCs w:val="22"/>
        </w:rPr>
        <w:t>01</w:t>
      </w:r>
      <w:r w:rsidR="0035107E" w:rsidRPr="006D37BD">
        <w:rPr>
          <w:bCs/>
          <w:color w:val="EE0000"/>
          <w:szCs w:val="22"/>
        </w:rPr>
        <w:t xml:space="preserve"> de </w:t>
      </w:r>
      <w:r w:rsidR="008E4CC0">
        <w:rPr>
          <w:bCs/>
          <w:color w:val="EE0000"/>
          <w:szCs w:val="22"/>
        </w:rPr>
        <w:t>setembro</w:t>
      </w:r>
      <w:r w:rsidRPr="006D37BD">
        <w:rPr>
          <w:bCs/>
          <w:color w:val="EE0000"/>
          <w:szCs w:val="22"/>
        </w:rPr>
        <w:t xml:space="preserve"> de 20</w:t>
      </w:r>
      <w:r w:rsidR="0024223B" w:rsidRPr="006D37BD">
        <w:rPr>
          <w:bCs/>
          <w:color w:val="EE0000"/>
          <w:szCs w:val="22"/>
        </w:rPr>
        <w:t>2</w:t>
      </w:r>
      <w:r w:rsidR="006D37BD">
        <w:rPr>
          <w:bCs/>
          <w:color w:val="EE0000"/>
          <w:szCs w:val="22"/>
        </w:rPr>
        <w:t>6</w:t>
      </w:r>
      <w:r w:rsidRPr="006D37BD">
        <w:rPr>
          <w:bCs/>
          <w:color w:val="EE0000"/>
          <w:szCs w:val="22"/>
        </w:rPr>
        <w:t>.</w:t>
      </w:r>
    </w:p>
    <w:p w14:paraId="575627B9" w14:textId="77777777" w:rsidR="00900693" w:rsidRDefault="00900693" w:rsidP="00CB2D06">
      <w:pPr>
        <w:widowControl w:val="0"/>
        <w:autoSpaceDE w:val="0"/>
        <w:autoSpaceDN w:val="0"/>
        <w:adjustRightInd w:val="0"/>
        <w:spacing w:line="48" w:lineRule="auto"/>
        <w:jc w:val="right"/>
        <w:rPr>
          <w:sz w:val="22"/>
          <w:szCs w:val="22"/>
        </w:rPr>
      </w:pPr>
    </w:p>
    <w:p w14:paraId="7C418F8C" w14:textId="77777777" w:rsidR="0025698E" w:rsidRDefault="0025698E" w:rsidP="00CB2D06">
      <w:pPr>
        <w:widowControl w:val="0"/>
        <w:autoSpaceDE w:val="0"/>
        <w:autoSpaceDN w:val="0"/>
        <w:adjustRightInd w:val="0"/>
        <w:spacing w:line="48" w:lineRule="auto"/>
        <w:jc w:val="right"/>
        <w:rPr>
          <w:sz w:val="22"/>
          <w:szCs w:val="22"/>
        </w:rPr>
      </w:pPr>
    </w:p>
    <w:p w14:paraId="28625163" w14:textId="77777777" w:rsidR="0025698E" w:rsidRDefault="0025698E" w:rsidP="00CB2D06">
      <w:pPr>
        <w:widowControl w:val="0"/>
        <w:autoSpaceDE w:val="0"/>
        <w:autoSpaceDN w:val="0"/>
        <w:adjustRightInd w:val="0"/>
        <w:spacing w:line="48" w:lineRule="auto"/>
        <w:jc w:val="right"/>
        <w:rPr>
          <w:sz w:val="22"/>
          <w:szCs w:val="22"/>
        </w:rPr>
      </w:pPr>
    </w:p>
    <w:p w14:paraId="4724FFAF" w14:textId="77777777" w:rsidR="0025698E" w:rsidRDefault="0025698E" w:rsidP="00CB2D06">
      <w:pPr>
        <w:widowControl w:val="0"/>
        <w:autoSpaceDE w:val="0"/>
        <w:autoSpaceDN w:val="0"/>
        <w:adjustRightInd w:val="0"/>
        <w:spacing w:line="48" w:lineRule="auto"/>
        <w:jc w:val="right"/>
        <w:rPr>
          <w:sz w:val="22"/>
          <w:szCs w:val="22"/>
        </w:rPr>
      </w:pPr>
    </w:p>
    <w:p w14:paraId="33A08479" w14:textId="77777777" w:rsidR="0025698E" w:rsidRDefault="0025698E" w:rsidP="00CB2D06">
      <w:pPr>
        <w:widowControl w:val="0"/>
        <w:autoSpaceDE w:val="0"/>
        <w:autoSpaceDN w:val="0"/>
        <w:adjustRightInd w:val="0"/>
        <w:spacing w:line="48" w:lineRule="auto"/>
        <w:jc w:val="right"/>
        <w:rPr>
          <w:sz w:val="22"/>
          <w:szCs w:val="22"/>
        </w:rPr>
      </w:pPr>
    </w:p>
    <w:p w14:paraId="12DFD12B" w14:textId="77777777" w:rsidR="0025698E" w:rsidRDefault="0025698E" w:rsidP="00CB2D06">
      <w:pPr>
        <w:widowControl w:val="0"/>
        <w:autoSpaceDE w:val="0"/>
        <w:autoSpaceDN w:val="0"/>
        <w:adjustRightInd w:val="0"/>
        <w:spacing w:line="48" w:lineRule="auto"/>
        <w:jc w:val="right"/>
        <w:rPr>
          <w:sz w:val="22"/>
          <w:szCs w:val="22"/>
        </w:rPr>
      </w:pPr>
    </w:p>
    <w:p w14:paraId="45FB6138" w14:textId="77777777" w:rsidR="0025698E" w:rsidRDefault="0025698E" w:rsidP="00CB2D06">
      <w:pPr>
        <w:widowControl w:val="0"/>
        <w:autoSpaceDE w:val="0"/>
        <w:autoSpaceDN w:val="0"/>
        <w:adjustRightInd w:val="0"/>
        <w:spacing w:line="48" w:lineRule="auto"/>
        <w:jc w:val="right"/>
        <w:rPr>
          <w:sz w:val="22"/>
          <w:szCs w:val="22"/>
        </w:rPr>
      </w:pPr>
    </w:p>
    <w:p w14:paraId="030C73F4" w14:textId="77777777" w:rsidR="0025698E" w:rsidRPr="006D37BD" w:rsidRDefault="0025698E" w:rsidP="00CB2D06">
      <w:pPr>
        <w:widowControl w:val="0"/>
        <w:autoSpaceDE w:val="0"/>
        <w:autoSpaceDN w:val="0"/>
        <w:adjustRightInd w:val="0"/>
        <w:spacing w:line="48" w:lineRule="auto"/>
        <w:jc w:val="right"/>
        <w:rPr>
          <w:sz w:val="22"/>
          <w:szCs w:val="22"/>
        </w:rPr>
      </w:pPr>
    </w:p>
    <w:p w14:paraId="1F3EC95D" w14:textId="77777777" w:rsidR="00900693" w:rsidRPr="006D37BD" w:rsidRDefault="00900693" w:rsidP="00900693">
      <w:pPr>
        <w:widowControl w:val="0"/>
        <w:autoSpaceDE w:val="0"/>
        <w:autoSpaceDN w:val="0"/>
        <w:adjustRightInd w:val="0"/>
        <w:spacing w:line="48" w:lineRule="auto"/>
        <w:rPr>
          <w:sz w:val="22"/>
          <w:szCs w:val="22"/>
        </w:rPr>
      </w:pPr>
    </w:p>
    <w:p w14:paraId="1CC7A074" w14:textId="77777777" w:rsidR="00312B26" w:rsidRPr="006D37BD" w:rsidRDefault="00312B26" w:rsidP="00900693">
      <w:pPr>
        <w:widowControl w:val="0"/>
        <w:autoSpaceDE w:val="0"/>
        <w:autoSpaceDN w:val="0"/>
        <w:adjustRightInd w:val="0"/>
        <w:spacing w:line="48" w:lineRule="auto"/>
        <w:rPr>
          <w:sz w:val="22"/>
          <w:szCs w:val="22"/>
        </w:rPr>
      </w:pPr>
    </w:p>
    <w:p w14:paraId="31635337" w14:textId="77777777" w:rsidR="00312B26" w:rsidRPr="006D37BD" w:rsidRDefault="00312B26" w:rsidP="00900693">
      <w:pPr>
        <w:widowControl w:val="0"/>
        <w:autoSpaceDE w:val="0"/>
        <w:autoSpaceDN w:val="0"/>
        <w:adjustRightInd w:val="0"/>
        <w:spacing w:line="48" w:lineRule="auto"/>
        <w:rPr>
          <w:sz w:val="22"/>
          <w:szCs w:val="22"/>
        </w:rPr>
      </w:pPr>
    </w:p>
    <w:p w14:paraId="4A7C2CFC" w14:textId="7A2749A6" w:rsidR="00900693" w:rsidRPr="006D37BD" w:rsidRDefault="00B6501E" w:rsidP="00B6501E">
      <w:pPr>
        <w:widowControl w:val="0"/>
        <w:autoSpaceDE w:val="0"/>
        <w:autoSpaceDN w:val="0"/>
        <w:adjustRightInd w:val="0"/>
        <w:jc w:val="center"/>
        <w:rPr>
          <w:color w:val="EE0000"/>
          <w:sz w:val="22"/>
          <w:szCs w:val="22"/>
        </w:rPr>
      </w:pPr>
      <w:r w:rsidRPr="006D37BD">
        <w:rPr>
          <w:color w:val="EE0000"/>
          <w:sz w:val="21"/>
          <w:szCs w:val="22"/>
        </w:rPr>
        <w:t>_______________________________</w:t>
      </w:r>
    </w:p>
    <w:p w14:paraId="18D6AEBE" w14:textId="38F586DF" w:rsidR="00900693" w:rsidRPr="006D37BD" w:rsidRDefault="00321E82" w:rsidP="00900693">
      <w:pPr>
        <w:widowControl w:val="0"/>
        <w:jc w:val="center"/>
        <w:rPr>
          <w:b/>
          <w:snapToGrid w:val="0"/>
          <w:color w:val="EE0000"/>
          <w:sz w:val="22"/>
          <w:szCs w:val="22"/>
        </w:rPr>
      </w:pPr>
      <w:r>
        <w:rPr>
          <w:b/>
          <w:snapToGrid w:val="0"/>
          <w:color w:val="EE0000"/>
          <w:sz w:val="21"/>
          <w:szCs w:val="22"/>
        </w:rPr>
        <w:t>Weverton Ancelmo P. de Sousa</w:t>
      </w:r>
    </w:p>
    <w:p w14:paraId="7EFA77C6" w14:textId="2C2EE0BE" w:rsidR="00900693" w:rsidRPr="006D37BD" w:rsidRDefault="00366BF9" w:rsidP="00900693">
      <w:pPr>
        <w:widowControl w:val="0"/>
        <w:jc w:val="center"/>
        <w:rPr>
          <w:color w:val="EE0000"/>
          <w:sz w:val="22"/>
          <w:szCs w:val="22"/>
        </w:rPr>
      </w:pPr>
      <w:r w:rsidRPr="006D37BD">
        <w:rPr>
          <w:color w:val="EE0000"/>
          <w:sz w:val="21"/>
          <w:szCs w:val="22"/>
        </w:rPr>
        <w:t>AGENTE DE CONTRATAÇÃO</w:t>
      </w:r>
    </w:p>
    <w:p w14:paraId="69D1F571" w14:textId="4F15024E" w:rsidR="00D31EBB" w:rsidRPr="006D37BD" w:rsidRDefault="00D31EBB">
      <w:pPr>
        <w:spacing w:line="48" w:lineRule="auto"/>
        <w:rPr>
          <w:sz w:val="22"/>
          <w:szCs w:val="22"/>
        </w:rPr>
      </w:pPr>
    </w:p>
    <w:p w14:paraId="74063E07" w14:textId="2E868EA0" w:rsidR="004831C0" w:rsidRPr="006D37BD" w:rsidRDefault="004831C0">
      <w:pPr>
        <w:spacing w:line="48" w:lineRule="auto"/>
        <w:rPr>
          <w:sz w:val="22"/>
          <w:szCs w:val="22"/>
        </w:rPr>
      </w:pPr>
    </w:p>
    <w:sectPr w:rsidR="004831C0" w:rsidRPr="006D37BD" w:rsidSect="00BA5407">
      <w:headerReference w:type="default" r:id="rId10"/>
      <w:pgSz w:w="11906" w:h="16838"/>
      <w:pgMar w:top="2835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2917A" w14:textId="77777777" w:rsidR="007C7473" w:rsidRDefault="007C7473" w:rsidP="00EE5CE8">
      <w:r>
        <w:separator/>
      </w:r>
    </w:p>
  </w:endnote>
  <w:endnote w:type="continuationSeparator" w:id="0">
    <w:p w14:paraId="54F3E452" w14:textId="77777777" w:rsidR="007C7473" w:rsidRDefault="007C7473" w:rsidP="00EE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ADEAED" w14:textId="77777777" w:rsidR="007C7473" w:rsidRDefault="007C7473" w:rsidP="00EE5CE8">
      <w:r>
        <w:separator/>
      </w:r>
    </w:p>
  </w:footnote>
  <w:footnote w:type="continuationSeparator" w:id="0">
    <w:p w14:paraId="47C8FAEF" w14:textId="77777777" w:rsidR="007C7473" w:rsidRDefault="007C7473" w:rsidP="00EE5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7AF06" w14:textId="32341514" w:rsidR="003E145E" w:rsidRDefault="00837688" w:rsidP="00D15547">
    <w:pPr>
      <w:pStyle w:val="Cabealho"/>
      <w:jc w:val="center"/>
    </w:pPr>
    <w:r>
      <w:rPr>
        <w:noProof/>
      </w:rPr>
      <w:drawing>
        <wp:inline distT="0" distB="0" distL="114300" distR="114300" wp14:anchorId="13195DDC" wp14:editId="4F32803C">
          <wp:extent cx="5391150" cy="1064260"/>
          <wp:effectExtent l="0" t="0" r="0" b="0"/>
          <wp:docPr id="3" name="Imagem 3" descr="Logo Governo Municipal com brasão 2025-2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 Governo Municipal com brasão 2025-202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1150" cy="1064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693"/>
    <w:rsid w:val="00005E6A"/>
    <w:rsid w:val="0000736D"/>
    <w:rsid w:val="0001224D"/>
    <w:rsid w:val="00015FA5"/>
    <w:rsid w:val="00041919"/>
    <w:rsid w:val="00043D51"/>
    <w:rsid w:val="000610A2"/>
    <w:rsid w:val="00061840"/>
    <w:rsid w:val="000674A3"/>
    <w:rsid w:val="000877CC"/>
    <w:rsid w:val="00092227"/>
    <w:rsid w:val="00097202"/>
    <w:rsid w:val="000A5838"/>
    <w:rsid w:val="000E0CA0"/>
    <w:rsid w:val="000F27C7"/>
    <w:rsid w:val="000F65CE"/>
    <w:rsid w:val="000F6F95"/>
    <w:rsid w:val="00104AD0"/>
    <w:rsid w:val="00107E60"/>
    <w:rsid w:val="00110810"/>
    <w:rsid w:val="00141261"/>
    <w:rsid w:val="001431E9"/>
    <w:rsid w:val="00147EF8"/>
    <w:rsid w:val="0015227C"/>
    <w:rsid w:val="001725FD"/>
    <w:rsid w:val="001742C1"/>
    <w:rsid w:val="00174A20"/>
    <w:rsid w:val="00190AE4"/>
    <w:rsid w:val="001927C1"/>
    <w:rsid w:val="001A1B96"/>
    <w:rsid w:val="001C3FA2"/>
    <w:rsid w:val="001C4823"/>
    <w:rsid w:val="001D5110"/>
    <w:rsid w:val="001E615C"/>
    <w:rsid w:val="00214035"/>
    <w:rsid w:val="002246F3"/>
    <w:rsid w:val="00226BE3"/>
    <w:rsid w:val="0024157A"/>
    <w:rsid w:val="0024223B"/>
    <w:rsid w:val="0025050B"/>
    <w:rsid w:val="0025223A"/>
    <w:rsid w:val="0025698E"/>
    <w:rsid w:val="00265E4D"/>
    <w:rsid w:val="0027050D"/>
    <w:rsid w:val="00280C07"/>
    <w:rsid w:val="0028722A"/>
    <w:rsid w:val="00292F11"/>
    <w:rsid w:val="00296439"/>
    <w:rsid w:val="00296C06"/>
    <w:rsid w:val="002A27EA"/>
    <w:rsid w:val="002A3D56"/>
    <w:rsid w:val="002C2709"/>
    <w:rsid w:val="002C6D67"/>
    <w:rsid w:val="003033D6"/>
    <w:rsid w:val="00303E84"/>
    <w:rsid w:val="003049D3"/>
    <w:rsid w:val="00312306"/>
    <w:rsid w:val="00312B26"/>
    <w:rsid w:val="00316111"/>
    <w:rsid w:val="00316254"/>
    <w:rsid w:val="00317C87"/>
    <w:rsid w:val="00320C73"/>
    <w:rsid w:val="00321E82"/>
    <w:rsid w:val="003255CD"/>
    <w:rsid w:val="00345442"/>
    <w:rsid w:val="0035107E"/>
    <w:rsid w:val="00352119"/>
    <w:rsid w:val="00366BF9"/>
    <w:rsid w:val="00370189"/>
    <w:rsid w:val="00374DC5"/>
    <w:rsid w:val="00381CF7"/>
    <w:rsid w:val="0038334A"/>
    <w:rsid w:val="00397A58"/>
    <w:rsid w:val="003A76C2"/>
    <w:rsid w:val="003C4469"/>
    <w:rsid w:val="003C744B"/>
    <w:rsid w:val="003D26AB"/>
    <w:rsid w:val="003D6CA6"/>
    <w:rsid w:val="003D74A0"/>
    <w:rsid w:val="003E0B0B"/>
    <w:rsid w:val="003E145E"/>
    <w:rsid w:val="003F078F"/>
    <w:rsid w:val="00413BAA"/>
    <w:rsid w:val="004167DA"/>
    <w:rsid w:val="00417F9F"/>
    <w:rsid w:val="0042637B"/>
    <w:rsid w:val="00440846"/>
    <w:rsid w:val="0045583B"/>
    <w:rsid w:val="00465BAE"/>
    <w:rsid w:val="00466262"/>
    <w:rsid w:val="0047080D"/>
    <w:rsid w:val="0047277A"/>
    <w:rsid w:val="004831C0"/>
    <w:rsid w:val="0048416D"/>
    <w:rsid w:val="004B0211"/>
    <w:rsid w:val="004B1938"/>
    <w:rsid w:val="004B6414"/>
    <w:rsid w:val="004B6882"/>
    <w:rsid w:val="004D55E0"/>
    <w:rsid w:val="004D7D72"/>
    <w:rsid w:val="004E238C"/>
    <w:rsid w:val="004F3BD3"/>
    <w:rsid w:val="004F6C50"/>
    <w:rsid w:val="005268C6"/>
    <w:rsid w:val="00533DCC"/>
    <w:rsid w:val="005359EC"/>
    <w:rsid w:val="00536918"/>
    <w:rsid w:val="00540A7D"/>
    <w:rsid w:val="0054118F"/>
    <w:rsid w:val="00541337"/>
    <w:rsid w:val="00555938"/>
    <w:rsid w:val="005619FB"/>
    <w:rsid w:val="00566C77"/>
    <w:rsid w:val="00570A25"/>
    <w:rsid w:val="005759E1"/>
    <w:rsid w:val="00584432"/>
    <w:rsid w:val="00587BCD"/>
    <w:rsid w:val="00593AE1"/>
    <w:rsid w:val="005A010F"/>
    <w:rsid w:val="005B34D1"/>
    <w:rsid w:val="005B6E18"/>
    <w:rsid w:val="005D29D2"/>
    <w:rsid w:val="005D4071"/>
    <w:rsid w:val="005E2F4B"/>
    <w:rsid w:val="005E33D4"/>
    <w:rsid w:val="005F0DC7"/>
    <w:rsid w:val="005F45A0"/>
    <w:rsid w:val="00606D66"/>
    <w:rsid w:val="006302F0"/>
    <w:rsid w:val="00666FB5"/>
    <w:rsid w:val="00685982"/>
    <w:rsid w:val="00690E9E"/>
    <w:rsid w:val="0069206D"/>
    <w:rsid w:val="00694521"/>
    <w:rsid w:val="006A1ECE"/>
    <w:rsid w:val="006A30FA"/>
    <w:rsid w:val="006A5CE9"/>
    <w:rsid w:val="006A5D75"/>
    <w:rsid w:val="006A6D91"/>
    <w:rsid w:val="006B5A27"/>
    <w:rsid w:val="006C1945"/>
    <w:rsid w:val="006D37BD"/>
    <w:rsid w:val="006F5A5C"/>
    <w:rsid w:val="00705A18"/>
    <w:rsid w:val="00712BB7"/>
    <w:rsid w:val="00716B00"/>
    <w:rsid w:val="00716CA8"/>
    <w:rsid w:val="00736785"/>
    <w:rsid w:val="007560D0"/>
    <w:rsid w:val="00765C81"/>
    <w:rsid w:val="0077574A"/>
    <w:rsid w:val="00787A4B"/>
    <w:rsid w:val="00796298"/>
    <w:rsid w:val="00797C2B"/>
    <w:rsid w:val="007A2CD5"/>
    <w:rsid w:val="007A3404"/>
    <w:rsid w:val="007B78D2"/>
    <w:rsid w:val="007C7473"/>
    <w:rsid w:val="007E0D76"/>
    <w:rsid w:val="007E52A2"/>
    <w:rsid w:val="007F22E0"/>
    <w:rsid w:val="007F4A80"/>
    <w:rsid w:val="00812842"/>
    <w:rsid w:val="00836E31"/>
    <w:rsid w:val="00837688"/>
    <w:rsid w:val="00841CDF"/>
    <w:rsid w:val="00866D39"/>
    <w:rsid w:val="00873F24"/>
    <w:rsid w:val="00875474"/>
    <w:rsid w:val="00895154"/>
    <w:rsid w:val="00897DD3"/>
    <w:rsid w:val="008A28D6"/>
    <w:rsid w:val="008B4516"/>
    <w:rsid w:val="008C3DF2"/>
    <w:rsid w:val="008E085C"/>
    <w:rsid w:val="008E2817"/>
    <w:rsid w:val="008E345C"/>
    <w:rsid w:val="008E4CC0"/>
    <w:rsid w:val="00900693"/>
    <w:rsid w:val="00921CF8"/>
    <w:rsid w:val="009379D9"/>
    <w:rsid w:val="0094557F"/>
    <w:rsid w:val="00964AF8"/>
    <w:rsid w:val="009705EF"/>
    <w:rsid w:val="00971125"/>
    <w:rsid w:val="00972E3A"/>
    <w:rsid w:val="00977D1F"/>
    <w:rsid w:val="009823AF"/>
    <w:rsid w:val="009851BA"/>
    <w:rsid w:val="009A597A"/>
    <w:rsid w:val="009B3AA8"/>
    <w:rsid w:val="009B4C7E"/>
    <w:rsid w:val="009F19C8"/>
    <w:rsid w:val="00A05D57"/>
    <w:rsid w:val="00A075C5"/>
    <w:rsid w:val="00A12ECC"/>
    <w:rsid w:val="00A137EB"/>
    <w:rsid w:val="00A31928"/>
    <w:rsid w:val="00A43D6E"/>
    <w:rsid w:val="00A4641E"/>
    <w:rsid w:val="00A466B6"/>
    <w:rsid w:val="00A46A13"/>
    <w:rsid w:val="00A63DA8"/>
    <w:rsid w:val="00A63EEF"/>
    <w:rsid w:val="00A64584"/>
    <w:rsid w:val="00A96D4E"/>
    <w:rsid w:val="00A97CD7"/>
    <w:rsid w:val="00AA0BAB"/>
    <w:rsid w:val="00AC4305"/>
    <w:rsid w:val="00AE0178"/>
    <w:rsid w:val="00AE5EC5"/>
    <w:rsid w:val="00B00606"/>
    <w:rsid w:val="00B00F36"/>
    <w:rsid w:val="00B044DE"/>
    <w:rsid w:val="00B26DF1"/>
    <w:rsid w:val="00B33229"/>
    <w:rsid w:val="00B3329B"/>
    <w:rsid w:val="00B41197"/>
    <w:rsid w:val="00B46D2B"/>
    <w:rsid w:val="00B5614A"/>
    <w:rsid w:val="00B562E3"/>
    <w:rsid w:val="00B57151"/>
    <w:rsid w:val="00B60B5D"/>
    <w:rsid w:val="00B61A09"/>
    <w:rsid w:val="00B6501E"/>
    <w:rsid w:val="00B708D2"/>
    <w:rsid w:val="00B73EDD"/>
    <w:rsid w:val="00BA5407"/>
    <w:rsid w:val="00BB0170"/>
    <w:rsid w:val="00BB6B43"/>
    <w:rsid w:val="00BC1A33"/>
    <w:rsid w:val="00BC3B49"/>
    <w:rsid w:val="00BD4F93"/>
    <w:rsid w:val="00BE5904"/>
    <w:rsid w:val="00BE696E"/>
    <w:rsid w:val="00C03831"/>
    <w:rsid w:val="00C331C9"/>
    <w:rsid w:val="00C36EBA"/>
    <w:rsid w:val="00C6437D"/>
    <w:rsid w:val="00C73EEB"/>
    <w:rsid w:val="00C901F0"/>
    <w:rsid w:val="00CA096F"/>
    <w:rsid w:val="00CA4EDD"/>
    <w:rsid w:val="00CB28A1"/>
    <w:rsid w:val="00CB2D06"/>
    <w:rsid w:val="00CB7AF0"/>
    <w:rsid w:val="00CD72B1"/>
    <w:rsid w:val="00CE01C6"/>
    <w:rsid w:val="00CF0DE1"/>
    <w:rsid w:val="00D00332"/>
    <w:rsid w:val="00D0560F"/>
    <w:rsid w:val="00D07F39"/>
    <w:rsid w:val="00D15547"/>
    <w:rsid w:val="00D2152A"/>
    <w:rsid w:val="00D31EBB"/>
    <w:rsid w:val="00D32FC7"/>
    <w:rsid w:val="00D5222C"/>
    <w:rsid w:val="00D54733"/>
    <w:rsid w:val="00D7058C"/>
    <w:rsid w:val="00D70F40"/>
    <w:rsid w:val="00D767CA"/>
    <w:rsid w:val="00D876D2"/>
    <w:rsid w:val="00DA0E87"/>
    <w:rsid w:val="00DB672C"/>
    <w:rsid w:val="00DC3642"/>
    <w:rsid w:val="00DE4781"/>
    <w:rsid w:val="00DF7315"/>
    <w:rsid w:val="00E01A29"/>
    <w:rsid w:val="00E140A4"/>
    <w:rsid w:val="00E378BF"/>
    <w:rsid w:val="00E41E3C"/>
    <w:rsid w:val="00E4694D"/>
    <w:rsid w:val="00E47B9F"/>
    <w:rsid w:val="00E501AF"/>
    <w:rsid w:val="00E7430F"/>
    <w:rsid w:val="00E9329F"/>
    <w:rsid w:val="00EA16DC"/>
    <w:rsid w:val="00EA6D00"/>
    <w:rsid w:val="00EE5CE8"/>
    <w:rsid w:val="00EE6CE1"/>
    <w:rsid w:val="00EE775C"/>
    <w:rsid w:val="00F036F2"/>
    <w:rsid w:val="00F25390"/>
    <w:rsid w:val="00F27107"/>
    <w:rsid w:val="00F31D0B"/>
    <w:rsid w:val="00F3388B"/>
    <w:rsid w:val="00F62106"/>
    <w:rsid w:val="00F65CAC"/>
    <w:rsid w:val="00F66C51"/>
    <w:rsid w:val="00F72E1E"/>
    <w:rsid w:val="00F740DB"/>
    <w:rsid w:val="00F765C5"/>
    <w:rsid w:val="00F87647"/>
    <w:rsid w:val="00F97EF4"/>
    <w:rsid w:val="00FB6BC7"/>
    <w:rsid w:val="00FB7C6A"/>
    <w:rsid w:val="00FC5167"/>
    <w:rsid w:val="00FC6A78"/>
    <w:rsid w:val="00FD414D"/>
    <w:rsid w:val="00FD73A5"/>
    <w:rsid w:val="00FD7481"/>
    <w:rsid w:val="00FD7A55"/>
    <w:rsid w:val="00FE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977DE"/>
  <w15:chartTrackingRefBased/>
  <w15:docId w15:val="{1844A0B6-B83B-409F-A397-56B39AF7B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6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003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0069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0736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736D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E5CE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CE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E5CE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CE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Masthead">
    <w:name w:val="Masthead"/>
    <w:basedOn w:val="Ttulo1"/>
    <w:rsid w:val="00D00332"/>
    <w:pPr>
      <w:keepLines w:val="0"/>
      <w:spacing w:before="0"/>
    </w:pPr>
    <w:rPr>
      <w:rFonts w:ascii="Impact" w:eastAsia="Times New Roman" w:hAnsi="Impact" w:cs="Times New Roman"/>
      <w:color w:val="000000"/>
      <w:sz w:val="94"/>
      <w:szCs w:val="20"/>
      <w:lang w:val="en-US"/>
    </w:rPr>
  </w:style>
  <w:style w:type="character" w:customStyle="1" w:styleId="Ttulo1Char">
    <w:name w:val="Título 1 Char"/>
    <w:basedOn w:val="Fontepargpadro"/>
    <w:link w:val="Ttulo1"/>
    <w:uiPriority w:val="9"/>
    <w:rsid w:val="00D0033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paragraph" w:customStyle="1" w:styleId="PargrafodaLista1">
    <w:name w:val="Parágrafo da Lista1"/>
    <w:basedOn w:val="Normal"/>
    <w:rsid w:val="0035107E"/>
    <w:pPr>
      <w:suppressAutoHyphens/>
      <w:spacing w:line="100" w:lineRule="atLeast"/>
      <w:ind w:left="720"/>
    </w:pPr>
    <w:rPr>
      <w:kern w:val="2"/>
      <w:lang w:eastAsia="zh-CN"/>
    </w:rPr>
  </w:style>
  <w:style w:type="character" w:customStyle="1" w:styleId="fontstyle01">
    <w:name w:val="fontstyle01"/>
    <w:basedOn w:val="Fontepargpadro"/>
    <w:rsid w:val="007E0D76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MenoPendente">
    <w:name w:val="Unresolved Mention"/>
    <w:basedOn w:val="Fontepargpadro"/>
    <w:uiPriority w:val="99"/>
    <w:semiHidden/>
    <w:unhideWhenUsed/>
    <w:rsid w:val="00CD72B1"/>
    <w:rPr>
      <w:color w:val="605E5C"/>
      <w:shd w:val="clear" w:color="auto" w:fill="E1DFDD"/>
    </w:rPr>
  </w:style>
  <w:style w:type="paragraph" w:styleId="PargrafodaLista">
    <w:name w:val="List Paragraph"/>
    <w:basedOn w:val="Normal"/>
    <w:link w:val="PargrafodaListaChar"/>
    <w:uiPriority w:val="34"/>
    <w:qFormat/>
    <w:rsid w:val="000A5838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0A583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5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santoantoniodoleste.mt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al.licitanet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antoantoniodol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3F308-C1BB-4276-B49D-8DE36974E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478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Aviso de Licitação - Pregão Eletrônico SRP - Benefício Regional</vt:lpstr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Licitação - Pregão Eletrônico SRP - Benefício Regional</dc:title>
  <dc:subject/>
  <dc:creator>Weverton</dc:creator>
  <cp:keywords/>
  <dc:description/>
  <cp:lastModifiedBy>PC BRASIL</cp:lastModifiedBy>
  <cp:revision>198</cp:revision>
  <cp:lastPrinted>2025-07-04T12:57:00Z</cp:lastPrinted>
  <dcterms:created xsi:type="dcterms:W3CDTF">2016-06-01T18:40:00Z</dcterms:created>
  <dcterms:modified xsi:type="dcterms:W3CDTF">2026-09-01T13:44:00Z</dcterms:modified>
</cp:coreProperties>
</file>