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68115" w14:textId="77777777" w:rsidR="00BB3FE8" w:rsidRPr="00811DF0" w:rsidRDefault="00BB3FE8" w:rsidP="00852B7A">
      <w:pPr>
        <w:widowControl w:val="0"/>
        <w:jc w:val="center"/>
        <w:rPr>
          <w:rFonts w:ascii="Arial" w:hAnsi="Arial" w:cs="Arial"/>
          <w:b/>
          <w:color w:val="000000" w:themeColor="text1"/>
          <w:sz w:val="24"/>
          <w:szCs w:val="24"/>
        </w:rPr>
      </w:pPr>
    </w:p>
    <w:p w14:paraId="5902D2F3" w14:textId="77777777" w:rsidR="00821EB2" w:rsidRPr="00A242A2" w:rsidRDefault="00821EB2" w:rsidP="00852B7A">
      <w:pPr>
        <w:widowControl w:val="0"/>
        <w:jc w:val="center"/>
        <w:rPr>
          <w:rFonts w:ascii="Arial" w:hAnsi="Arial" w:cs="Arial"/>
          <w:b/>
          <w:caps/>
          <w:sz w:val="32"/>
          <w:szCs w:val="32"/>
        </w:rPr>
      </w:pPr>
      <w:r w:rsidRPr="00A242A2">
        <w:rPr>
          <w:rFonts w:ascii="Arial" w:hAnsi="Arial" w:cs="Arial"/>
          <w:b/>
          <w:caps/>
          <w:sz w:val="32"/>
          <w:szCs w:val="32"/>
        </w:rPr>
        <w:t>TERMO DE referência</w:t>
      </w:r>
    </w:p>
    <w:p w14:paraId="5C63A9B0" w14:textId="77777777" w:rsidR="008057A1" w:rsidRDefault="008057A1" w:rsidP="00852B7A">
      <w:pPr>
        <w:jc w:val="center"/>
        <w:rPr>
          <w:rFonts w:ascii="Arial" w:hAnsi="Arial" w:cs="Arial"/>
          <w:b/>
          <w:i/>
          <w:sz w:val="24"/>
          <w:szCs w:val="24"/>
          <w:u w:val="single"/>
        </w:rPr>
      </w:pPr>
    </w:p>
    <w:p w14:paraId="0486DDB7" w14:textId="77777777" w:rsidR="00534EB4" w:rsidRPr="00811DF0" w:rsidRDefault="00534EB4" w:rsidP="00852B7A">
      <w:pPr>
        <w:jc w:val="center"/>
        <w:rPr>
          <w:rFonts w:ascii="Arial" w:hAnsi="Arial" w:cs="Arial"/>
          <w:b/>
          <w:i/>
          <w:sz w:val="24"/>
          <w:szCs w:val="24"/>
          <w:u w:val="single"/>
        </w:rPr>
      </w:pPr>
    </w:p>
    <w:p w14:paraId="7671B6FA" w14:textId="77777777" w:rsidR="00E67B49" w:rsidRPr="00811DF0" w:rsidRDefault="00E67B49" w:rsidP="00852B7A">
      <w:pPr>
        <w:jc w:val="center"/>
        <w:rPr>
          <w:rFonts w:ascii="Arial" w:hAnsi="Arial" w:cs="Arial"/>
          <w:b/>
          <w:i/>
          <w:sz w:val="24"/>
          <w:szCs w:val="24"/>
          <w:u w:val="single"/>
        </w:rPr>
      </w:pPr>
    </w:p>
    <w:p w14:paraId="03858032" w14:textId="77777777" w:rsidR="00E67B49" w:rsidRPr="00811DF0" w:rsidRDefault="00E67B49" w:rsidP="00852B7A">
      <w:pPr>
        <w:jc w:val="center"/>
        <w:rPr>
          <w:rFonts w:ascii="Arial" w:hAnsi="Arial" w:cs="Arial"/>
          <w:b/>
          <w:i/>
          <w:sz w:val="24"/>
          <w:szCs w:val="24"/>
          <w:u w:val="single"/>
        </w:rPr>
      </w:pPr>
    </w:p>
    <w:p w14:paraId="3393BCE1" w14:textId="77777777" w:rsidR="00804424" w:rsidRPr="00811DF0" w:rsidRDefault="00804424" w:rsidP="00852B7A">
      <w:pPr>
        <w:jc w:val="center"/>
        <w:rPr>
          <w:rFonts w:ascii="Arial" w:hAnsi="Arial" w:cs="Arial"/>
          <w:b/>
          <w:i/>
          <w:sz w:val="24"/>
          <w:szCs w:val="24"/>
          <w:u w:val="single"/>
        </w:rPr>
      </w:pPr>
    </w:p>
    <w:p w14:paraId="45C1DEDA" w14:textId="77777777" w:rsidR="008057A1" w:rsidRPr="00811DF0" w:rsidRDefault="008057A1" w:rsidP="00852B7A">
      <w:pPr>
        <w:pStyle w:val="Ttulo2"/>
        <w:ind w:right="0"/>
        <w:jc w:val="both"/>
        <w:rPr>
          <w:rFonts w:ascii="Arial" w:hAnsi="Arial" w:cs="Arial"/>
          <w:b w:val="0"/>
          <w:szCs w:val="24"/>
        </w:rPr>
      </w:pPr>
      <w:r w:rsidRPr="00811DF0">
        <w:rPr>
          <w:rFonts w:ascii="Arial" w:hAnsi="Arial" w:cs="Arial"/>
          <w:szCs w:val="24"/>
        </w:rPr>
        <w:t xml:space="preserve">1. DO OBJETO </w:t>
      </w:r>
    </w:p>
    <w:p w14:paraId="398F263D" w14:textId="77777777" w:rsidR="008057A1" w:rsidRPr="00811DF0" w:rsidRDefault="008057A1" w:rsidP="00852B7A">
      <w:pPr>
        <w:rPr>
          <w:rFonts w:ascii="Arial" w:hAnsi="Arial" w:cs="Arial"/>
          <w:sz w:val="24"/>
          <w:szCs w:val="24"/>
        </w:rPr>
      </w:pPr>
    </w:p>
    <w:p w14:paraId="39CF86DB" w14:textId="77777777" w:rsidR="005776F9" w:rsidRPr="005776F9" w:rsidRDefault="008057A1" w:rsidP="00852B7A">
      <w:pPr>
        <w:tabs>
          <w:tab w:val="left" w:pos="451"/>
          <w:tab w:val="left" w:pos="7926"/>
          <w:tab w:val="left" w:pos="8640"/>
        </w:tabs>
        <w:jc w:val="both"/>
        <w:rPr>
          <w:rFonts w:ascii="Arial" w:hAnsi="Arial" w:cs="Arial"/>
          <w:bCs/>
          <w:sz w:val="24"/>
          <w:szCs w:val="24"/>
        </w:rPr>
      </w:pPr>
      <w:r w:rsidRPr="006E638F">
        <w:rPr>
          <w:rFonts w:ascii="Arial" w:hAnsi="Arial" w:cs="Arial"/>
          <w:b/>
          <w:bCs/>
          <w:sz w:val="24"/>
          <w:szCs w:val="24"/>
        </w:rPr>
        <w:t>1.1.</w:t>
      </w:r>
      <w:r w:rsidRPr="00811DF0">
        <w:rPr>
          <w:rFonts w:ascii="Arial" w:hAnsi="Arial" w:cs="Arial"/>
          <w:sz w:val="24"/>
          <w:szCs w:val="24"/>
        </w:rPr>
        <w:t xml:space="preserve"> </w:t>
      </w:r>
      <w:r w:rsidR="005776F9" w:rsidRPr="005776F9">
        <w:rPr>
          <w:rFonts w:ascii="Arial" w:hAnsi="Arial" w:cs="Arial"/>
          <w:bCs/>
          <w:sz w:val="24"/>
          <w:szCs w:val="24"/>
        </w:rPr>
        <w:t>O presente Termo de Referência tem como objetivo a contratação de empresa especializada na prestação de serviços de locação, montagem e desmontagem de brinquedos de recreação, equipamentos e itens destinados à realização de eventos sociais voltados para crianças, adolescentes e povos indígenas deste município.</w:t>
      </w:r>
    </w:p>
    <w:p w14:paraId="69753FFF" w14:textId="77777777" w:rsidR="005776F9" w:rsidRPr="005776F9" w:rsidRDefault="005776F9" w:rsidP="00852B7A">
      <w:pPr>
        <w:tabs>
          <w:tab w:val="left" w:pos="451"/>
          <w:tab w:val="left" w:pos="7926"/>
          <w:tab w:val="left" w:pos="8640"/>
        </w:tabs>
        <w:jc w:val="both"/>
        <w:rPr>
          <w:rFonts w:ascii="Arial" w:hAnsi="Arial" w:cs="Arial"/>
          <w:bCs/>
          <w:sz w:val="24"/>
          <w:szCs w:val="24"/>
        </w:rPr>
      </w:pPr>
    </w:p>
    <w:p w14:paraId="4DF1386E" w14:textId="77777777" w:rsidR="008057A1" w:rsidRPr="00811DF0" w:rsidRDefault="008057A1" w:rsidP="00852B7A">
      <w:pPr>
        <w:pStyle w:val="Ttulo2"/>
        <w:ind w:right="0"/>
        <w:jc w:val="both"/>
        <w:rPr>
          <w:rFonts w:ascii="Arial" w:hAnsi="Arial" w:cs="Arial"/>
          <w:b w:val="0"/>
          <w:szCs w:val="24"/>
        </w:rPr>
      </w:pPr>
      <w:r w:rsidRPr="00811DF0">
        <w:rPr>
          <w:rFonts w:ascii="Arial" w:hAnsi="Arial" w:cs="Arial"/>
          <w:szCs w:val="24"/>
        </w:rPr>
        <w:t xml:space="preserve">2. </w:t>
      </w:r>
      <w:r w:rsidR="005A7659">
        <w:rPr>
          <w:rFonts w:ascii="Arial" w:hAnsi="Arial" w:cs="Arial"/>
          <w:szCs w:val="24"/>
        </w:rPr>
        <w:t>FUNDAMENTAÇAO</w:t>
      </w:r>
      <w:r w:rsidRPr="00811DF0">
        <w:rPr>
          <w:rFonts w:ascii="Arial" w:hAnsi="Arial" w:cs="Arial"/>
          <w:szCs w:val="24"/>
        </w:rPr>
        <w:t xml:space="preserve"> </w:t>
      </w:r>
      <w:r w:rsidR="005A7659">
        <w:rPr>
          <w:rFonts w:ascii="Arial" w:hAnsi="Arial" w:cs="Arial"/>
          <w:szCs w:val="24"/>
        </w:rPr>
        <w:t>DA CONTRATAÇÃO E DESCRIÇAO DA SOLUÇAO COMO UM TODO</w:t>
      </w:r>
    </w:p>
    <w:p w14:paraId="3A0EAE53" w14:textId="77777777" w:rsidR="008057A1" w:rsidRPr="00811DF0" w:rsidRDefault="008057A1" w:rsidP="00852B7A">
      <w:pPr>
        <w:pStyle w:val="Corpodetexto"/>
        <w:tabs>
          <w:tab w:val="left" w:pos="1440"/>
        </w:tabs>
        <w:rPr>
          <w:rFonts w:ascii="Arial" w:hAnsi="Arial" w:cs="Arial"/>
          <w:szCs w:val="24"/>
        </w:rPr>
      </w:pPr>
    </w:p>
    <w:p w14:paraId="6042823D" w14:textId="40E0CC53" w:rsidR="00A93B3F" w:rsidRDefault="00A93B3F" w:rsidP="00DF6FCD">
      <w:pPr>
        <w:widowControl w:val="0"/>
        <w:jc w:val="both"/>
        <w:rPr>
          <w:rFonts w:ascii="Arial" w:hAnsi="Arial" w:cs="Arial"/>
          <w:sz w:val="24"/>
          <w:szCs w:val="24"/>
        </w:rPr>
      </w:pPr>
      <w:r w:rsidRPr="00DE7D97">
        <w:rPr>
          <w:rFonts w:ascii="Arial" w:hAnsi="Arial" w:cs="Arial"/>
          <w:b/>
          <w:bCs/>
          <w:sz w:val="24"/>
          <w:szCs w:val="24"/>
        </w:rPr>
        <w:t>2.1</w:t>
      </w:r>
      <w:r w:rsidRPr="00DE7D97">
        <w:rPr>
          <w:rFonts w:ascii="Arial" w:hAnsi="Arial" w:cs="Arial"/>
          <w:sz w:val="24"/>
          <w:szCs w:val="24"/>
        </w:rPr>
        <w:t xml:space="preserve">. </w:t>
      </w:r>
      <w:r w:rsidR="00DE7D97" w:rsidRPr="00DE7D97">
        <w:rPr>
          <w:rFonts w:ascii="Arial" w:hAnsi="Arial" w:cs="Arial"/>
          <w:sz w:val="24"/>
          <w:szCs w:val="24"/>
        </w:rPr>
        <w:t>A presente contratação justifica-se pela necessidade de viabilizar a realização do evento comemorativo ao Dia das Crianças, a ser promovido tanto na área urbana quanto nas aldeias indígenas do município, conforme deliberação do Conselho Municipal dos Direitos da Criança e do Adolescente – CMDCA, no uso de suas atribuições legais.</w:t>
      </w:r>
    </w:p>
    <w:p w14:paraId="476924A8" w14:textId="14FD2161" w:rsidR="0045575B" w:rsidRPr="0045575B" w:rsidRDefault="0045575B" w:rsidP="00DF6FCD">
      <w:pPr>
        <w:jc w:val="both"/>
        <w:rPr>
          <w:rFonts w:ascii="Arial" w:hAnsi="Arial" w:cs="Arial"/>
          <w:sz w:val="24"/>
          <w:szCs w:val="24"/>
        </w:rPr>
      </w:pPr>
      <w:r w:rsidRPr="0045575B">
        <w:rPr>
          <w:rFonts w:ascii="Arial" w:hAnsi="Arial" w:cs="Arial"/>
          <w:b/>
          <w:bCs/>
          <w:sz w:val="24"/>
          <w:szCs w:val="24"/>
        </w:rPr>
        <w:t>2.2</w:t>
      </w:r>
      <w:r>
        <w:rPr>
          <w:rFonts w:ascii="Arial" w:hAnsi="Arial" w:cs="Arial"/>
          <w:b/>
          <w:bCs/>
          <w:sz w:val="24"/>
          <w:szCs w:val="24"/>
        </w:rPr>
        <w:t>.</w:t>
      </w:r>
      <w:r>
        <w:rPr>
          <w:rFonts w:ascii="Arial" w:hAnsi="Arial" w:cs="Arial"/>
          <w:sz w:val="24"/>
          <w:szCs w:val="24"/>
        </w:rPr>
        <w:t xml:space="preserve"> </w:t>
      </w:r>
      <w:r w:rsidRPr="0045575B">
        <w:rPr>
          <w:rFonts w:ascii="Arial" w:hAnsi="Arial" w:cs="Arial"/>
          <w:sz w:val="24"/>
          <w:szCs w:val="24"/>
        </w:rPr>
        <w:t>A contratação visa atender à indicação do Conselho Municipal dos Direitos da Criança e do Adolescente – CMDCA, no âmbito das ações de promoção, proteção e garantia dos direitos estabelecidos pelo Estatuto da Criança e do Adolescente (ECA), proporcionando momentos de lazer, integração social e valorização cultural, por meio de atividades lúdicas e recreativas apropriadas às faixas etárias e às especificidades culturais dos públicos atendidos.</w:t>
      </w:r>
    </w:p>
    <w:p w14:paraId="5D4892F4" w14:textId="77777777" w:rsidR="0045575B" w:rsidRPr="00DE7D97" w:rsidRDefault="0045575B" w:rsidP="00852B7A">
      <w:pPr>
        <w:widowControl w:val="0"/>
        <w:jc w:val="both"/>
        <w:rPr>
          <w:rFonts w:ascii="Arial" w:hAnsi="Arial" w:cs="Arial"/>
          <w:sz w:val="24"/>
          <w:szCs w:val="24"/>
        </w:rPr>
      </w:pPr>
    </w:p>
    <w:p w14:paraId="06911C07" w14:textId="790E3ECA" w:rsidR="00DE7D97" w:rsidRDefault="00A93B3F" w:rsidP="00852B7A">
      <w:pPr>
        <w:widowControl w:val="0"/>
        <w:jc w:val="both"/>
        <w:rPr>
          <w:rFonts w:ascii="Arial" w:hAnsi="Arial" w:cs="Arial"/>
          <w:sz w:val="24"/>
          <w:szCs w:val="24"/>
        </w:rPr>
      </w:pPr>
      <w:r w:rsidRPr="00DE7D97">
        <w:rPr>
          <w:rFonts w:ascii="Arial" w:hAnsi="Arial" w:cs="Arial"/>
          <w:b/>
          <w:bCs/>
          <w:sz w:val="24"/>
          <w:szCs w:val="24"/>
        </w:rPr>
        <w:t>2.</w:t>
      </w:r>
      <w:r w:rsidR="0045575B">
        <w:rPr>
          <w:rFonts w:ascii="Arial" w:hAnsi="Arial" w:cs="Arial"/>
          <w:b/>
          <w:bCs/>
          <w:sz w:val="24"/>
          <w:szCs w:val="24"/>
        </w:rPr>
        <w:t>3</w:t>
      </w:r>
      <w:r w:rsidRPr="00DE7D97">
        <w:rPr>
          <w:rFonts w:ascii="Arial" w:hAnsi="Arial" w:cs="Arial"/>
          <w:b/>
          <w:bCs/>
          <w:sz w:val="24"/>
          <w:szCs w:val="24"/>
        </w:rPr>
        <w:t>.</w:t>
      </w:r>
      <w:r w:rsidRPr="00DE7D97">
        <w:rPr>
          <w:rFonts w:ascii="Arial" w:hAnsi="Arial" w:cs="Arial"/>
          <w:sz w:val="24"/>
          <w:szCs w:val="24"/>
        </w:rPr>
        <w:t xml:space="preserve"> </w:t>
      </w:r>
      <w:r w:rsidR="00DE7D97" w:rsidRPr="00DE7D97">
        <w:rPr>
          <w:rFonts w:ascii="Arial" w:hAnsi="Arial" w:cs="Arial"/>
          <w:sz w:val="24"/>
          <w:szCs w:val="24"/>
        </w:rPr>
        <w:t xml:space="preserve">Nos termos do Estatuto da Criança e do Adolescente – ECA (Lei nº 8.069/1990), as deliberações do CMDCA, enquanto órgão responsável pela formulação e controle da política municipal de promoção, proteção e defesa dos direitos da criança e do adolescente, têm caráter vinculante, devendo ser observadas pela administração pública municipal, sobretudo com base no princípio da prioridade absoluta previsto no artigo 227 da Constituição Federal e no artigo 4º do ECA. </w:t>
      </w:r>
    </w:p>
    <w:p w14:paraId="121094A1" w14:textId="1C735AE6" w:rsidR="0045575B" w:rsidRDefault="00287047" w:rsidP="00852B7A">
      <w:pPr>
        <w:widowControl w:val="0"/>
        <w:jc w:val="both"/>
        <w:rPr>
          <w:rFonts w:ascii="Arial" w:hAnsi="Arial" w:cs="Arial"/>
          <w:sz w:val="24"/>
          <w:szCs w:val="24"/>
        </w:rPr>
      </w:pPr>
      <w:r w:rsidRPr="00287047">
        <w:rPr>
          <w:rFonts w:ascii="Arial" w:hAnsi="Arial" w:cs="Arial"/>
          <w:b/>
          <w:bCs/>
          <w:sz w:val="24"/>
          <w:szCs w:val="24"/>
        </w:rPr>
        <w:t>2.</w:t>
      </w:r>
      <w:r w:rsidR="0045575B">
        <w:rPr>
          <w:rFonts w:ascii="Arial" w:hAnsi="Arial" w:cs="Arial"/>
          <w:b/>
          <w:bCs/>
          <w:sz w:val="24"/>
          <w:szCs w:val="24"/>
        </w:rPr>
        <w:t>4</w:t>
      </w:r>
      <w:r w:rsidRPr="00287047">
        <w:rPr>
          <w:rFonts w:ascii="Arial" w:hAnsi="Arial" w:cs="Arial"/>
          <w:b/>
          <w:bCs/>
          <w:sz w:val="24"/>
          <w:szCs w:val="24"/>
        </w:rPr>
        <w:t>.</w:t>
      </w:r>
      <w:r w:rsidRPr="00287047">
        <w:rPr>
          <w:rFonts w:ascii="Arial" w:hAnsi="Arial" w:cs="Arial"/>
          <w:sz w:val="24"/>
          <w:szCs w:val="24"/>
        </w:rPr>
        <w:t xml:space="preserve"> </w:t>
      </w:r>
      <w:r w:rsidR="0045575B" w:rsidRPr="0045575B">
        <w:rPr>
          <w:rFonts w:ascii="Arial" w:hAnsi="Arial" w:cs="Arial"/>
          <w:sz w:val="24"/>
          <w:szCs w:val="24"/>
        </w:rPr>
        <w:t xml:space="preserve">Tendo em vista a proximidade do dia das crianças, a Secretaria Municipal de Assistência Social, como gestora da Política de Assistência Social em cumprimento às indicações do CMDCA, irá executar as atividades do projeto indicado Explosão da Alegria </w:t>
      </w:r>
      <w:r w:rsidR="0045575B">
        <w:rPr>
          <w:rFonts w:ascii="Arial" w:hAnsi="Arial" w:cs="Arial"/>
          <w:sz w:val="24"/>
          <w:szCs w:val="24"/>
        </w:rPr>
        <w:t>03</w:t>
      </w:r>
      <w:r w:rsidR="0045575B" w:rsidRPr="0045575B">
        <w:rPr>
          <w:rFonts w:ascii="Arial" w:hAnsi="Arial" w:cs="Arial"/>
          <w:sz w:val="24"/>
          <w:szCs w:val="24"/>
        </w:rPr>
        <w:t>, em comemoração da data em especial, sendo necessário assim, a contratação de empresa destinada a locação, montagem e desmontagem de brinquedos de recreação.</w:t>
      </w:r>
    </w:p>
    <w:p w14:paraId="07A81AA4" w14:textId="18E7DCDC" w:rsidR="00287047" w:rsidRDefault="00287047" w:rsidP="00852B7A">
      <w:pPr>
        <w:widowControl w:val="0"/>
        <w:jc w:val="both"/>
        <w:rPr>
          <w:rFonts w:ascii="Arial" w:hAnsi="Arial" w:cs="Arial"/>
          <w:sz w:val="24"/>
          <w:szCs w:val="24"/>
        </w:rPr>
      </w:pPr>
      <w:r w:rsidRPr="00287047">
        <w:rPr>
          <w:rFonts w:ascii="Arial" w:hAnsi="Arial" w:cs="Arial"/>
          <w:b/>
          <w:bCs/>
          <w:sz w:val="24"/>
          <w:szCs w:val="24"/>
        </w:rPr>
        <w:t>2.</w:t>
      </w:r>
      <w:r w:rsidR="0045575B">
        <w:rPr>
          <w:rFonts w:ascii="Arial" w:hAnsi="Arial" w:cs="Arial"/>
          <w:b/>
          <w:bCs/>
          <w:sz w:val="24"/>
          <w:szCs w:val="24"/>
        </w:rPr>
        <w:t>5</w:t>
      </w:r>
      <w:r w:rsidRPr="00287047">
        <w:rPr>
          <w:rFonts w:ascii="Arial" w:hAnsi="Arial" w:cs="Arial"/>
          <w:b/>
          <w:bCs/>
          <w:sz w:val="24"/>
          <w:szCs w:val="24"/>
        </w:rPr>
        <w:t>.</w:t>
      </w:r>
      <w:r>
        <w:rPr>
          <w:rFonts w:ascii="Arial" w:hAnsi="Arial" w:cs="Arial"/>
          <w:b/>
          <w:bCs/>
          <w:sz w:val="24"/>
          <w:szCs w:val="24"/>
        </w:rPr>
        <w:t xml:space="preserve"> </w:t>
      </w:r>
      <w:r w:rsidRPr="00287047">
        <w:rPr>
          <w:rFonts w:ascii="Arial" w:hAnsi="Arial" w:cs="Arial"/>
          <w:sz w:val="24"/>
          <w:szCs w:val="24"/>
        </w:rPr>
        <w:t>A execução do projeto busca proporcionar às crianças e adolescentes, inclusive indígenas, momentos de lazer, diversão e interação social, por meio de atividades lúdicas, recreativas e culturais, que contribuam para o desenvolvimento saudável e integral desse público, respeitando suas especificidades culturais e sociais.</w:t>
      </w:r>
    </w:p>
    <w:p w14:paraId="2AA70930" w14:textId="08906EB6" w:rsidR="00ED6E54" w:rsidRDefault="00ED6E54" w:rsidP="00852B7A">
      <w:pPr>
        <w:widowControl w:val="0"/>
        <w:jc w:val="both"/>
        <w:rPr>
          <w:rFonts w:ascii="Arial" w:hAnsi="Arial" w:cs="Arial"/>
          <w:sz w:val="24"/>
          <w:szCs w:val="24"/>
        </w:rPr>
      </w:pPr>
      <w:r w:rsidRPr="00ED6E54">
        <w:rPr>
          <w:rFonts w:ascii="Arial" w:hAnsi="Arial" w:cs="Arial"/>
          <w:b/>
          <w:bCs/>
          <w:sz w:val="24"/>
          <w:szCs w:val="24"/>
        </w:rPr>
        <w:t>2.</w:t>
      </w:r>
      <w:r w:rsidR="0045575B">
        <w:rPr>
          <w:rFonts w:ascii="Arial" w:hAnsi="Arial" w:cs="Arial"/>
          <w:b/>
          <w:bCs/>
          <w:sz w:val="24"/>
          <w:szCs w:val="24"/>
        </w:rPr>
        <w:t>6</w:t>
      </w:r>
      <w:r w:rsidRPr="00ED6E54">
        <w:rPr>
          <w:rFonts w:ascii="Arial" w:hAnsi="Arial" w:cs="Arial"/>
          <w:b/>
          <w:bCs/>
          <w:sz w:val="24"/>
          <w:szCs w:val="24"/>
        </w:rPr>
        <w:t>.</w:t>
      </w:r>
      <w:r>
        <w:rPr>
          <w:rFonts w:ascii="Arial" w:hAnsi="Arial" w:cs="Arial"/>
          <w:sz w:val="24"/>
          <w:szCs w:val="24"/>
        </w:rPr>
        <w:t xml:space="preserve"> </w:t>
      </w:r>
      <w:r w:rsidRPr="00ED6E54">
        <w:rPr>
          <w:rFonts w:ascii="Arial" w:hAnsi="Arial" w:cs="Arial"/>
          <w:sz w:val="24"/>
          <w:szCs w:val="24"/>
        </w:rPr>
        <w:t>Estudos na área da infância demonstram que o brincar é essencial ao desenvolvimento físico, emocional, cognitivo e social da criança. As brincadeiras promovem a construção de vínculos, favorecem a aprendizagem e fortalecem a autoestima, sendo ferramentas fundamentais para a formação de cidadãos conscientes e saudáveis.</w:t>
      </w:r>
    </w:p>
    <w:p w14:paraId="0C5687FF" w14:textId="54890866" w:rsidR="00ED6E54" w:rsidRDefault="00ED6E54" w:rsidP="00852B7A">
      <w:pPr>
        <w:widowControl w:val="0"/>
        <w:jc w:val="both"/>
        <w:rPr>
          <w:rFonts w:ascii="Arial" w:hAnsi="Arial" w:cs="Arial"/>
          <w:sz w:val="24"/>
          <w:szCs w:val="24"/>
        </w:rPr>
      </w:pPr>
      <w:r w:rsidRPr="00ED6E54">
        <w:rPr>
          <w:rFonts w:ascii="Arial" w:hAnsi="Arial" w:cs="Arial"/>
          <w:b/>
          <w:bCs/>
          <w:sz w:val="24"/>
          <w:szCs w:val="24"/>
        </w:rPr>
        <w:t>2.</w:t>
      </w:r>
      <w:r w:rsidR="0045575B">
        <w:rPr>
          <w:rFonts w:ascii="Arial" w:hAnsi="Arial" w:cs="Arial"/>
          <w:b/>
          <w:bCs/>
          <w:sz w:val="24"/>
          <w:szCs w:val="24"/>
        </w:rPr>
        <w:t>7</w:t>
      </w:r>
      <w:r w:rsidRPr="00ED6E54">
        <w:rPr>
          <w:rFonts w:ascii="Arial" w:hAnsi="Arial" w:cs="Arial"/>
          <w:b/>
          <w:bCs/>
          <w:sz w:val="24"/>
          <w:szCs w:val="24"/>
        </w:rPr>
        <w:t>.</w:t>
      </w:r>
      <w:r>
        <w:rPr>
          <w:rFonts w:ascii="Arial" w:hAnsi="Arial" w:cs="Arial"/>
          <w:sz w:val="24"/>
          <w:szCs w:val="24"/>
        </w:rPr>
        <w:t xml:space="preserve"> </w:t>
      </w:r>
      <w:r w:rsidRPr="00ED6E54">
        <w:rPr>
          <w:rFonts w:ascii="Arial" w:hAnsi="Arial" w:cs="Arial"/>
          <w:sz w:val="24"/>
          <w:szCs w:val="24"/>
        </w:rPr>
        <w:t>Assim, a contratação de empresa especializada na locação, montagem e desmontagem de brinquedos recreativos e equipamentos para eventos infantis é imprescindível para garantir a estrutura adequada à realização do evento, proporcionando um ambiente seguro, acolhedor e divertido, que respeite os direitos e a dignidade das crianças envolvidas.</w:t>
      </w:r>
    </w:p>
    <w:p w14:paraId="5520006C" w14:textId="2441D553" w:rsidR="00A512B5" w:rsidRDefault="00A512B5" w:rsidP="00852B7A">
      <w:pPr>
        <w:tabs>
          <w:tab w:val="left" w:pos="426"/>
        </w:tabs>
        <w:autoSpaceDE w:val="0"/>
        <w:autoSpaceDN w:val="0"/>
        <w:adjustRightInd w:val="0"/>
        <w:jc w:val="both"/>
        <w:rPr>
          <w:rFonts w:ascii="Arial" w:hAnsi="Arial" w:cs="Arial"/>
          <w:sz w:val="24"/>
          <w:szCs w:val="24"/>
        </w:rPr>
      </w:pPr>
      <w:r w:rsidRPr="00A512B5">
        <w:rPr>
          <w:rFonts w:ascii="Arial" w:hAnsi="Arial" w:cs="Arial"/>
          <w:b/>
          <w:bCs/>
          <w:sz w:val="24"/>
          <w:szCs w:val="24"/>
        </w:rPr>
        <w:t>2.</w:t>
      </w:r>
      <w:r w:rsidR="0031586A">
        <w:rPr>
          <w:rFonts w:ascii="Arial" w:hAnsi="Arial" w:cs="Arial"/>
          <w:b/>
          <w:bCs/>
          <w:sz w:val="24"/>
          <w:szCs w:val="24"/>
        </w:rPr>
        <w:t>8</w:t>
      </w:r>
      <w:r w:rsidRPr="00A512B5">
        <w:rPr>
          <w:rFonts w:ascii="Arial" w:hAnsi="Arial" w:cs="Arial"/>
          <w:b/>
          <w:bCs/>
          <w:sz w:val="24"/>
          <w:szCs w:val="24"/>
        </w:rPr>
        <w:t>.</w:t>
      </w:r>
      <w:r>
        <w:rPr>
          <w:rFonts w:ascii="Arial" w:hAnsi="Arial" w:cs="Arial"/>
          <w:sz w:val="24"/>
          <w:szCs w:val="24"/>
        </w:rPr>
        <w:t xml:space="preserve"> </w:t>
      </w:r>
      <w:r w:rsidR="00B00A7A" w:rsidRPr="00B00A7A">
        <w:rPr>
          <w:rFonts w:ascii="Arial" w:hAnsi="Arial" w:cs="Arial"/>
          <w:sz w:val="24"/>
          <w:szCs w:val="24"/>
        </w:rPr>
        <w:t xml:space="preserve">O custo estimado para contratação enquadra-se no disposto no art. 75, II, da Lei nº. 14.133, de 01 de abril de 2021, referindo-se à dispensa de licitação para contratação com pequena </w:t>
      </w:r>
      <w:proofErr w:type="spellStart"/>
      <w:r w:rsidR="00B00A7A" w:rsidRPr="00B00A7A">
        <w:rPr>
          <w:rFonts w:ascii="Arial" w:hAnsi="Arial" w:cs="Arial"/>
          <w:sz w:val="24"/>
          <w:szCs w:val="24"/>
        </w:rPr>
        <w:t>rele-</w:t>
      </w:r>
      <w:r w:rsidR="00B00A7A" w:rsidRPr="00B00A7A">
        <w:rPr>
          <w:rFonts w:ascii="Arial" w:hAnsi="Arial" w:cs="Arial"/>
          <w:sz w:val="24"/>
          <w:szCs w:val="24"/>
        </w:rPr>
        <w:lastRenderedPageBreak/>
        <w:t>vância</w:t>
      </w:r>
      <w:proofErr w:type="spellEnd"/>
      <w:r w:rsidR="00B00A7A" w:rsidRPr="00B00A7A">
        <w:rPr>
          <w:rFonts w:ascii="Arial" w:hAnsi="Arial" w:cs="Arial"/>
          <w:sz w:val="24"/>
          <w:szCs w:val="24"/>
        </w:rPr>
        <w:t xml:space="preserve"> econômica, diante da onerosidade de uma licitação. O art. 75, II, da Lei nº. 14.133/2021 dispõe que é DISPENSÁVEL a licitação para contratação que envolva valores inferiores a R$ 50.000,00 (cinquenta mil reais), no caso de outros serviços e compras atualizado para o valor de R$ 59.906,02 (cinquenta e nove mil novecentos e seis reais e dois centavos), conforme Decreto Federal nº 11.871/2023.</w:t>
      </w:r>
    </w:p>
    <w:p w14:paraId="310A055E" w14:textId="77777777" w:rsidR="00B00A7A" w:rsidRPr="00A512B5" w:rsidRDefault="00B00A7A" w:rsidP="00852B7A">
      <w:pPr>
        <w:tabs>
          <w:tab w:val="left" w:pos="426"/>
        </w:tabs>
        <w:autoSpaceDE w:val="0"/>
        <w:autoSpaceDN w:val="0"/>
        <w:adjustRightInd w:val="0"/>
        <w:jc w:val="both"/>
        <w:rPr>
          <w:rFonts w:ascii="Arial" w:hAnsi="Arial" w:cs="Arial"/>
          <w:sz w:val="16"/>
          <w:szCs w:val="16"/>
        </w:rPr>
      </w:pPr>
    </w:p>
    <w:p w14:paraId="4791BBB0" w14:textId="77777777" w:rsidR="00A512B5" w:rsidRPr="00A512B5" w:rsidRDefault="00A512B5" w:rsidP="00852B7A">
      <w:pPr>
        <w:tabs>
          <w:tab w:val="left" w:pos="426"/>
        </w:tabs>
        <w:autoSpaceDE w:val="0"/>
        <w:autoSpaceDN w:val="0"/>
        <w:adjustRightInd w:val="0"/>
        <w:jc w:val="both"/>
        <w:rPr>
          <w:rFonts w:ascii="Arial" w:hAnsi="Arial" w:cs="Arial"/>
          <w:bCs/>
          <w:color w:val="000000" w:themeColor="text1"/>
          <w:sz w:val="16"/>
          <w:szCs w:val="16"/>
        </w:rPr>
      </w:pPr>
    </w:p>
    <w:p w14:paraId="437458D0" w14:textId="77777777" w:rsidR="00A512B5" w:rsidRPr="00811DF0" w:rsidRDefault="00A512B5" w:rsidP="00852B7A">
      <w:pPr>
        <w:tabs>
          <w:tab w:val="left" w:pos="426"/>
        </w:tabs>
        <w:autoSpaceDE w:val="0"/>
        <w:autoSpaceDN w:val="0"/>
        <w:adjustRightInd w:val="0"/>
        <w:jc w:val="both"/>
        <w:rPr>
          <w:rFonts w:ascii="Arial" w:hAnsi="Arial" w:cs="Arial"/>
          <w:bCs/>
          <w:color w:val="000000" w:themeColor="text1"/>
          <w:sz w:val="24"/>
          <w:szCs w:val="24"/>
        </w:rPr>
      </w:pPr>
    </w:p>
    <w:p w14:paraId="71067CA0" w14:textId="77777777" w:rsidR="0045773E" w:rsidRPr="00811DF0" w:rsidRDefault="0045773E" w:rsidP="00852B7A">
      <w:pPr>
        <w:pStyle w:val="Normal1"/>
        <w:widowControl/>
        <w:tabs>
          <w:tab w:val="left" w:pos="0"/>
        </w:tabs>
        <w:rPr>
          <w:rFonts w:ascii="Arial" w:hAnsi="Arial" w:cs="Arial"/>
          <w:b/>
          <w:color w:val="000000" w:themeColor="text1"/>
          <w:sz w:val="24"/>
          <w:szCs w:val="24"/>
        </w:rPr>
      </w:pPr>
      <w:r w:rsidRPr="00811DF0">
        <w:rPr>
          <w:rFonts w:ascii="Arial" w:hAnsi="Arial" w:cs="Arial"/>
          <w:b/>
          <w:color w:val="000000" w:themeColor="text1"/>
          <w:sz w:val="24"/>
          <w:szCs w:val="24"/>
        </w:rPr>
        <w:t>3. DOS PARAMETROS</w:t>
      </w:r>
      <w:r w:rsidRPr="00811DF0">
        <w:rPr>
          <w:rFonts w:ascii="Arial" w:hAnsi="Arial" w:cs="Arial"/>
          <w:bCs/>
          <w:color w:val="000000" w:themeColor="text1"/>
          <w:sz w:val="24"/>
          <w:szCs w:val="24"/>
        </w:rPr>
        <w:t xml:space="preserve"> </w:t>
      </w:r>
      <w:r w:rsidRPr="00811DF0">
        <w:rPr>
          <w:rFonts w:ascii="Arial" w:hAnsi="Arial" w:cs="Arial"/>
          <w:b/>
          <w:color w:val="000000" w:themeColor="text1"/>
          <w:sz w:val="24"/>
          <w:szCs w:val="24"/>
        </w:rPr>
        <w:t xml:space="preserve">DA </w:t>
      </w:r>
      <w:r w:rsidR="00B64060">
        <w:rPr>
          <w:rFonts w:ascii="Arial" w:hAnsi="Arial" w:cs="Arial"/>
          <w:b/>
          <w:color w:val="000000" w:themeColor="text1"/>
          <w:sz w:val="24"/>
          <w:szCs w:val="24"/>
        </w:rPr>
        <w:t>CONTRATAÇÃO</w:t>
      </w:r>
    </w:p>
    <w:p w14:paraId="20E7FE16" w14:textId="77777777" w:rsidR="00C2071A" w:rsidRPr="00811DF0" w:rsidRDefault="00C2071A" w:rsidP="00852B7A">
      <w:pPr>
        <w:pStyle w:val="PargrafodaLista"/>
        <w:ind w:left="0"/>
        <w:rPr>
          <w:rFonts w:ascii="Arial" w:hAnsi="Arial" w:cs="Arial"/>
          <w:bCs/>
          <w:color w:val="000000" w:themeColor="text1"/>
          <w:sz w:val="24"/>
          <w:szCs w:val="24"/>
        </w:rPr>
      </w:pPr>
    </w:p>
    <w:p w14:paraId="7F0B647C" w14:textId="77777777" w:rsidR="004C366A" w:rsidRPr="00811DF0" w:rsidRDefault="004C366A" w:rsidP="00852B7A">
      <w:pPr>
        <w:pStyle w:val="PargrafodaLista"/>
        <w:numPr>
          <w:ilvl w:val="1"/>
          <w:numId w:val="21"/>
        </w:numPr>
        <w:tabs>
          <w:tab w:val="left" w:pos="483"/>
        </w:tabs>
        <w:ind w:left="0" w:firstLine="0"/>
        <w:contextualSpacing w:val="0"/>
        <w:rPr>
          <w:rFonts w:ascii="Arial" w:hAnsi="Arial" w:cs="Arial"/>
          <w:b/>
          <w:sz w:val="24"/>
          <w:szCs w:val="24"/>
        </w:rPr>
      </w:pPr>
      <w:r w:rsidRPr="00811DF0">
        <w:rPr>
          <w:rFonts w:ascii="Arial" w:hAnsi="Arial" w:cs="Arial"/>
          <w:b/>
          <w:sz w:val="24"/>
          <w:szCs w:val="24"/>
        </w:rPr>
        <w:t>Será</w:t>
      </w:r>
      <w:r w:rsidRPr="00811DF0">
        <w:rPr>
          <w:rFonts w:ascii="Arial" w:hAnsi="Arial" w:cs="Arial"/>
          <w:b/>
          <w:spacing w:val="-2"/>
          <w:sz w:val="24"/>
          <w:szCs w:val="24"/>
        </w:rPr>
        <w:t xml:space="preserve"> </w:t>
      </w:r>
      <w:r w:rsidRPr="00811DF0">
        <w:rPr>
          <w:rFonts w:ascii="Arial" w:hAnsi="Arial" w:cs="Arial"/>
          <w:b/>
          <w:sz w:val="24"/>
          <w:szCs w:val="24"/>
        </w:rPr>
        <w:t>adotado</w:t>
      </w:r>
      <w:r w:rsidRPr="00811DF0">
        <w:rPr>
          <w:rFonts w:ascii="Arial" w:hAnsi="Arial" w:cs="Arial"/>
          <w:b/>
          <w:spacing w:val="-2"/>
          <w:sz w:val="24"/>
          <w:szCs w:val="24"/>
        </w:rPr>
        <w:t xml:space="preserve"> </w:t>
      </w:r>
      <w:r w:rsidRPr="00811DF0">
        <w:rPr>
          <w:rFonts w:ascii="Arial" w:hAnsi="Arial" w:cs="Arial"/>
          <w:b/>
          <w:sz w:val="24"/>
          <w:szCs w:val="24"/>
        </w:rPr>
        <w:t>o</w:t>
      </w:r>
      <w:r w:rsidRPr="00811DF0">
        <w:rPr>
          <w:rFonts w:ascii="Arial" w:hAnsi="Arial" w:cs="Arial"/>
          <w:b/>
          <w:spacing w:val="-2"/>
          <w:sz w:val="24"/>
          <w:szCs w:val="24"/>
        </w:rPr>
        <w:t xml:space="preserve"> </w:t>
      </w:r>
      <w:r w:rsidRPr="00811DF0">
        <w:rPr>
          <w:rFonts w:ascii="Arial" w:hAnsi="Arial" w:cs="Arial"/>
          <w:b/>
          <w:sz w:val="24"/>
          <w:szCs w:val="24"/>
        </w:rPr>
        <w:t>Sistema</w:t>
      </w:r>
      <w:r w:rsidRPr="00811DF0">
        <w:rPr>
          <w:rFonts w:ascii="Arial" w:hAnsi="Arial" w:cs="Arial"/>
          <w:b/>
          <w:spacing w:val="-1"/>
          <w:sz w:val="24"/>
          <w:szCs w:val="24"/>
        </w:rPr>
        <w:t xml:space="preserve"> </w:t>
      </w:r>
      <w:r w:rsidRPr="00811DF0">
        <w:rPr>
          <w:rFonts w:ascii="Arial" w:hAnsi="Arial" w:cs="Arial"/>
          <w:b/>
          <w:sz w:val="24"/>
          <w:szCs w:val="24"/>
        </w:rPr>
        <w:t>de</w:t>
      </w:r>
      <w:r w:rsidRPr="00811DF0">
        <w:rPr>
          <w:rFonts w:ascii="Arial" w:hAnsi="Arial" w:cs="Arial"/>
          <w:b/>
          <w:spacing w:val="-3"/>
          <w:sz w:val="24"/>
          <w:szCs w:val="24"/>
        </w:rPr>
        <w:t xml:space="preserve"> </w:t>
      </w:r>
      <w:r w:rsidRPr="00811DF0">
        <w:rPr>
          <w:rFonts w:ascii="Arial" w:hAnsi="Arial" w:cs="Arial"/>
          <w:b/>
          <w:sz w:val="24"/>
          <w:szCs w:val="24"/>
        </w:rPr>
        <w:t>Registro</w:t>
      </w:r>
      <w:r w:rsidRPr="00811DF0">
        <w:rPr>
          <w:rFonts w:ascii="Arial" w:hAnsi="Arial" w:cs="Arial"/>
          <w:b/>
          <w:spacing w:val="-2"/>
          <w:sz w:val="24"/>
          <w:szCs w:val="24"/>
        </w:rPr>
        <w:t xml:space="preserve"> </w:t>
      </w:r>
      <w:r w:rsidRPr="00811DF0">
        <w:rPr>
          <w:rFonts w:ascii="Arial" w:hAnsi="Arial" w:cs="Arial"/>
          <w:b/>
          <w:sz w:val="24"/>
          <w:szCs w:val="24"/>
        </w:rPr>
        <w:t>de</w:t>
      </w:r>
      <w:r w:rsidRPr="00811DF0">
        <w:rPr>
          <w:rFonts w:ascii="Arial" w:hAnsi="Arial" w:cs="Arial"/>
          <w:b/>
          <w:spacing w:val="-3"/>
          <w:sz w:val="24"/>
          <w:szCs w:val="24"/>
        </w:rPr>
        <w:t xml:space="preserve"> </w:t>
      </w:r>
      <w:r w:rsidRPr="00811DF0">
        <w:rPr>
          <w:rFonts w:ascii="Arial" w:hAnsi="Arial" w:cs="Arial"/>
          <w:b/>
          <w:sz w:val="24"/>
          <w:szCs w:val="24"/>
        </w:rPr>
        <w:t>Preços</w:t>
      </w:r>
      <w:r w:rsidRPr="00811DF0">
        <w:rPr>
          <w:rFonts w:ascii="Arial" w:hAnsi="Arial" w:cs="Arial"/>
          <w:b/>
          <w:spacing w:val="-1"/>
          <w:sz w:val="24"/>
          <w:szCs w:val="24"/>
        </w:rPr>
        <w:t xml:space="preserve"> </w:t>
      </w:r>
      <w:r w:rsidRPr="00811DF0">
        <w:rPr>
          <w:rFonts w:ascii="Arial" w:hAnsi="Arial" w:cs="Arial"/>
          <w:b/>
          <w:sz w:val="24"/>
          <w:szCs w:val="24"/>
        </w:rPr>
        <w:t>–</w:t>
      </w:r>
      <w:r w:rsidRPr="00811DF0">
        <w:rPr>
          <w:rFonts w:ascii="Arial" w:hAnsi="Arial" w:cs="Arial"/>
          <w:b/>
          <w:spacing w:val="-3"/>
          <w:sz w:val="24"/>
          <w:szCs w:val="24"/>
        </w:rPr>
        <w:t xml:space="preserve"> </w:t>
      </w:r>
      <w:r w:rsidRPr="00811DF0">
        <w:rPr>
          <w:rFonts w:ascii="Arial" w:hAnsi="Arial" w:cs="Arial"/>
          <w:b/>
          <w:sz w:val="24"/>
          <w:szCs w:val="24"/>
        </w:rPr>
        <w:t>SRP?</w:t>
      </w:r>
    </w:p>
    <w:p w14:paraId="731AE8B9" w14:textId="77777777" w:rsidR="004C366A" w:rsidRPr="00811DF0" w:rsidRDefault="004C366A" w:rsidP="00852B7A">
      <w:pPr>
        <w:pStyle w:val="PargrafodaLista"/>
        <w:tabs>
          <w:tab w:val="left" w:pos="483"/>
        </w:tabs>
        <w:ind w:left="0"/>
        <w:contextualSpacing w:val="0"/>
        <w:rPr>
          <w:rFonts w:ascii="Arial" w:hAnsi="Arial" w:cs="Arial"/>
          <w:b/>
          <w:sz w:val="24"/>
          <w:szCs w:val="24"/>
        </w:rPr>
      </w:pPr>
    </w:p>
    <w:p w14:paraId="6A5EEED3" w14:textId="02C23BAD" w:rsidR="004C366A" w:rsidRPr="00811DF0" w:rsidRDefault="004C366A" w:rsidP="00852B7A">
      <w:pPr>
        <w:pStyle w:val="PargrafodaLista"/>
        <w:tabs>
          <w:tab w:val="left" w:pos="1452"/>
          <w:tab w:val="left" w:pos="1454"/>
        </w:tabs>
        <w:ind w:left="0"/>
        <w:rPr>
          <w:rFonts w:ascii="Arial" w:hAnsi="Arial" w:cs="Arial"/>
          <w:sz w:val="24"/>
          <w:szCs w:val="24"/>
        </w:rPr>
      </w:pPr>
      <w:proofErr w:type="gramStart"/>
      <w:r w:rsidRPr="00811DF0">
        <w:rPr>
          <w:rFonts w:ascii="Arial" w:hAnsi="Arial" w:cs="Arial"/>
          <w:sz w:val="24"/>
          <w:szCs w:val="24"/>
        </w:rPr>
        <w:t>(</w:t>
      </w:r>
      <w:r w:rsidR="00700ADD">
        <w:rPr>
          <w:rFonts w:ascii="Arial" w:hAnsi="Arial" w:cs="Arial"/>
          <w:color w:val="FF0000"/>
          <w:sz w:val="24"/>
          <w:szCs w:val="24"/>
        </w:rPr>
        <w:t xml:space="preserve">  </w:t>
      </w:r>
      <w:r w:rsidRPr="00811DF0">
        <w:rPr>
          <w:rFonts w:ascii="Arial" w:hAnsi="Arial" w:cs="Arial"/>
          <w:sz w:val="24"/>
          <w:szCs w:val="24"/>
        </w:rPr>
        <w:t>)</w:t>
      </w:r>
      <w:proofErr w:type="gramEnd"/>
      <w:r w:rsidRPr="00811DF0">
        <w:rPr>
          <w:rFonts w:ascii="Arial" w:hAnsi="Arial" w:cs="Arial"/>
          <w:sz w:val="24"/>
          <w:szCs w:val="24"/>
        </w:rPr>
        <w:t xml:space="preserve"> Sim</w:t>
      </w:r>
    </w:p>
    <w:p w14:paraId="56FD0AF7" w14:textId="77777777" w:rsidR="00621D37" w:rsidRPr="00811DF0" w:rsidRDefault="00621D37" w:rsidP="00852B7A">
      <w:pPr>
        <w:pStyle w:val="PargrafodaLista"/>
        <w:tabs>
          <w:tab w:val="left" w:pos="1452"/>
          <w:tab w:val="left" w:pos="1454"/>
        </w:tabs>
        <w:ind w:left="0"/>
        <w:rPr>
          <w:rFonts w:ascii="Arial" w:hAnsi="Arial" w:cs="Arial"/>
          <w:sz w:val="24"/>
          <w:szCs w:val="24"/>
        </w:rPr>
      </w:pPr>
    </w:p>
    <w:p w14:paraId="449A784D" w14:textId="335BFD10" w:rsidR="004C366A" w:rsidRPr="00DF6FCD" w:rsidRDefault="004C366A" w:rsidP="00852B7A">
      <w:pPr>
        <w:pStyle w:val="PargrafodaLista"/>
        <w:tabs>
          <w:tab w:val="left" w:pos="1452"/>
        </w:tabs>
        <w:ind w:left="0"/>
        <w:rPr>
          <w:rFonts w:ascii="Arial" w:hAnsi="Arial" w:cs="Arial"/>
          <w:sz w:val="24"/>
          <w:szCs w:val="24"/>
        </w:rPr>
      </w:pPr>
      <w:r w:rsidRPr="00DF6FCD">
        <w:rPr>
          <w:rFonts w:ascii="Arial" w:hAnsi="Arial" w:cs="Arial"/>
          <w:sz w:val="24"/>
          <w:szCs w:val="24"/>
        </w:rPr>
        <w:t>(</w:t>
      </w:r>
      <w:r w:rsidR="00700ADD" w:rsidRPr="00DF6FCD">
        <w:rPr>
          <w:rFonts w:ascii="Arial" w:hAnsi="Arial" w:cs="Arial"/>
          <w:sz w:val="24"/>
          <w:szCs w:val="24"/>
        </w:rPr>
        <w:t>X</w:t>
      </w:r>
      <w:r w:rsidRPr="00DF6FCD">
        <w:rPr>
          <w:rFonts w:ascii="Arial" w:hAnsi="Arial" w:cs="Arial"/>
          <w:sz w:val="24"/>
          <w:szCs w:val="24"/>
        </w:rPr>
        <w:t>) Não</w:t>
      </w:r>
      <w:r w:rsidRPr="00DF6FCD">
        <w:rPr>
          <w:rFonts w:ascii="Arial" w:hAnsi="Arial" w:cs="Arial"/>
          <w:sz w:val="24"/>
          <w:szCs w:val="24"/>
        </w:rPr>
        <w:tab/>
      </w:r>
    </w:p>
    <w:p w14:paraId="75060241" w14:textId="77777777" w:rsidR="004C366A" w:rsidRDefault="004C366A" w:rsidP="00852B7A">
      <w:pPr>
        <w:pStyle w:val="PargrafodaLista"/>
        <w:tabs>
          <w:tab w:val="left" w:pos="1452"/>
        </w:tabs>
        <w:ind w:left="0"/>
        <w:rPr>
          <w:rFonts w:ascii="Arial" w:hAnsi="Arial" w:cs="Arial"/>
          <w:sz w:val="24"/>
          <w:szCs w:val="24"/>
        </w:rPr>
      </w:pPr>
    </w:p>
    <w:p w14:paraId="0291611E" w14:textId="77777777" w:rsidR="00A268D9" w:rsidRDefault="00A268D9" w:rsidP="00852B7A">
      <w:pPr>
        <w:pStyle w:val="PargrafodaLista"/>
        <w:tabs>
          <w:tab w:val="left" w:pos="1452"/>
        </w:tabs>
        <w:ind w:left="0"/>
        <w:rPr>
          <w:rFonts w:ascii="Arial" w:hAnsi="Arial" w:cs="Arial"/>
          <w:sz w:val="24"/>
          <w:szCs w:val="24"/>
        </w:rPr>
      </w:pPr>
    </w:p>
    <w:p w14:paraId="1E4765C9" w14:textId="77777777" w:rsidR="00A268D9" w:rsidRPr="00811DF0" w:rsidRDefault="00A268D9" w:rsidP="00852B7A">
      <w:pPr>
        <w:pStyle w:val="PargrafodaLista"/>
        <w:tabs>
          <w:tab w:val="left" w:pos="1452"/>
        </w:tabs>
        <w:ind w:left="0"/>
        <w:rPr>
          <w:rFonts w:ascii="Arial" w:hAnsi="Arial" w:cs="Arial"/>
          <w:sz w:val="24"/>
          <w:szCs w:val="24"/>
        </w:rPr>
      </w:pPr>
    </w:p>
    <w:p w14:paraId="3418981B" w14:textId="77777777" w:rsidR="004C366A" w:rsidRPr="00811DF0" w:rsidRDefault="004C366A" w:rsidP="00783B40">
      <w:pPr>
        <w:pStyle w:val="PargrafodaLista"/>
        <w:numPr>
          <w:ilvl w:val="1"/>
          <w:numId w:val="21"/>
        </w:numPr>
        <w:tabs>
          <w:tab w:val="left" w:pos="763"/>
        </w:tabs>
        <w:ind w:left="0" w:firstLine="0"/>
        <w:jc w:val="both"/>
        <w:rPr>
          <w:rFonts w:ascii="Arial" w:hAnsi="Arial" w:cs="Arial"/>
          <w:sz w:val="24"/>
          <w:szCs w:val="24"/>
        </w:rPr>
      </w:pPr>
      <w:r w:rsidRPr="00811DF0">
        <w:rPr>
          <w:rFonts w:ascii="Arial" w:hAnsi="Arial" w:cs="Arial"/>
          <w:b/>
          <w:sz w:val="24"/>
          <w:szCs w:val="24"/>
        </w:rPr>
        <w:t>Justificativa</w:t>
      </w:r>
      <w:r w:rsidRPr="00811DF0">
        <w:rPr>
          <w:rFonts w:ascii="Arial" w:hAnsi="Arial" w:cs="Arial"/>
          <w:b/>
          <w:spacing w:val="28"/>
          <w:sz w:val="24"/>
          <w:szCs w:val="24"/>
        </w:rPr>
        <w:t xml:space="preserve"> </w:t>
      </w:r>
      <w:r w:rsidRPr="00811DF0">
        <w:rPr>
          <w:rFonts w:ascii="Arial" w:hAnsi="Arial" w:cs="Arial"/>
          <w:b/>
          <w:sz w:val="24"/>
          <w:szCs w:val="24"/>
        </w:rPr>
        <w:t>para</w:t>
      </w:r>
      <w:r w:rsidRPr="00811DF0">
        <w:rPr>
          <w:rFonts w:ascii="Arial" w:hAnsi="Arial" w:cs="Arial"/>
          <w:b/>
          <w:spacing w:val="29"/>
          <w:sz w:val="24"/>
          <w:szCs w:val="24"/>
        </w:rPr>
        <w:t xml:space="preserve"> </w:t>
      </w:r>
      <w:r w:rsidRPr="00811DF0">
        <w:rPr>
          <w:rFonts w:ascii="Arial" w:hAnsi="Arial" w:cs="Arial"/>
          <w:b/>
          <w:sz w:val="24"/>
          <w:szCs w:val="24"/>
        </w:rPr>
        <w:t>adoção</w:t>
      </w:r>
      <w:r w:rsidRPr="00811DF0">
        <w:rPr>
          <w:rFonts w:ascii="Arial" w:hAnsi="Arial" w:cs="Arial"/>
          <w:b/>
          <w:spacing w:val="28"/>
          <w:sz w:val="24"/>
          <w:szCs w:val="24"/>
        </w:rPr>
        <w:t xml:space="preserve"> </w:t>
      </w:r>
      <w:r w:rsidRPr="00811DF0">
        <w:rPr>
          <w:rFonts w:ascii="Arial" w:hAnsi="Arial" w:cs="Arial"/>
          <w:b/>
          <w:sz w:val="24"/>
          <w:szCs w:val="24"/>
        </w:rPr>
        <w:t>do</w:t>
      </w:r>
      <w:r w:rsidRPr="00811DF0">
        <w:rPr>
          <w:rFonts w:ascii="Arial" w:hAnsi="Arial" w:cs="Arial"/>
          <w:b/>
          <w:spacing w:val="29"/>
          <w:sz w:val="24"/>
          <w:szCs w:val="24"/>
        </w:rPr>
        <w:t xml:space="preserve"> </w:t>
      </w:r>
      <w:r w:rsidRPr="00811DF0">
        <w:rPr>
          <w:rFonts w:ascii="Arial" w:hAnsi="Arial" w:cs="Arial"/>
          <w:b/>
          <w:sz w:val="24"/>
          <w:szCs w:val="24"/>
        </w:rPr>
        <w:t>Sistema</w:t>
      </w:r>
      <w:r w:rsidRPr="00811DF0">
        <w:rPr>
          <w:rFonts w:ascii="Arial" w:hAnsi="Arial" w:cs="Arial"/>
          <w:b/>
          <w:spacing w:val="28"/>
          <w:sz w:val="24"/>
          <w:szCs w:val="24"/>
        </w:rPr>
        <w:t xml:space="preserve"> </w:t>
      </w:r>
      <w:r w:rsidRPr="00811DF0">
        <w:rPr>
          <w:rFonts w:ascii="Arial" w:hAnsi="Arial" w:cs="Arial"/>
          <w:b/>
          <w:sz w:val="24"/>
          <w:szCs w:val="24"/>
        </w:rPr>
        <w:t>de</w:t>
      </w:r>
      <w:r w:rsidRPr="00811DF0">
        <w:rPr>
          <w:rFonts w:ascii="Arial" w:hAnsi="Arial" w:cs="Arial"/>
          <w:b/>
          <w:spacing w:val="29"/>
          <w:sz w:val="24"/>
          <w:szCs w:val="24"/>
        </w:rPr>
        <w:t xml:space="preserve"> </w:t>
      </w:r>
      <w:r w:rsidRPr="00811DF0">
        <w:rPr>
          <w:rFonts w:ascii="Arial" w:hAnsi="Arial" w:cs="Arial"/>
          <w:b/>
          <w:sz w:val="24"/>
          <w:szCs w:val="24"/>
        </w:rPr>
        <w:t>Registro</w:t>
      </w:r>
      <w:r w:rsidRPr="00811DF0">
        <w:rPr>
          <w:rFonts w:ascii="Arial" w:hAnsi="Arial" w:cs="Arial"/>
          <w:b/>
          <w:spacing w:val="28"/>
          <w:sz w:val="24"/>
          <w:szCs w:val="24"/>
        </w:rPr>
        <w:t xml:space="preserve"> </w:t>
      </w:r>
      <w:r w:rsidRPr="00811DF0">
        <w:rPr>
          <w:rFonts w:ascii="Arial" w:hAnsi="Arial" w:cs="Arial"/>
          <w:b/>
          <w:sz w:val="24"/>
          <w:szCs w:val="24"/>
        </w:rPr>
        <w:t>de</w:t>
      </w:r>
      <w:r w:rsidRPr="00811DF0">
        <w:rPr>
          <w:rFonts w:ascii="Arial" w:hAnsi="Arial" w:cs="Arial"/>
          <w:b/>
          <w:spacing w:val="29"/>
          <w:sz w:val="24"/>
          <w:szCs w:val="24"/>
        </w:rPr>
        <w:t xml:space="preserve"> </w:t>
      </w:r>
      <w:r w:rsidRPr="00811DF0">
        <w:rPr>
          <w:rFonts w:ascii="Arial" w:hAnsi="Arial" w:cs="Arial"/>
          <w:b/>
          <w:sz w:val="24"/>
          <w:szCs w:val="24"/>
        </w:rPr>
        <w:t>Preços</w:t>
      </w:r>
    </w:p>
    <w:p w14:paraId="2E900440" w14:textId="77777777" w:rsidR="004C366A" w:rsidRPr="00811DF0" w:rsidRDefault="004C366A" w:rsidP="00852B7A">
      <w:pPr>
        <w:pStyle w:val="PargrafodaLista"/>
        <w:tabs>
          <w:tab w:val="left" w:pos="763"/>
        </w:tabs>
        <w:ind w:left="0"/>
        <w:jc w:val="both"/>
        <w:rPr>
          <w:rFonts w:ascii="Arial" w:hAnsi="Arial" w:cs="Arial"/>
          <w:sz w:val="24"/>
          <w:szCs w:val="24"/>
        </w:rPr>
      </w:pPr>
    </w:p>
    <w:p w14:paraId="65FFC6D1" w14:textId="4B8DDD6B" w:rsidR="004C366A" w:rsidRPr="00811DF0" w:rsidRDefault="004C366A" w:rsidP="00852B7A">
      <w:pPr>
        <w:pStyle w:val="PargrafodaLista"/>
        <w:tabs>
          <w:tab w:val="left" w:pos="763"/>
        </w:tabs>
        <w:ind w:left="0"/>
        <w:jc w:val="both"/>
        <w:rPr>
          <w:rFonts w:ascii="Arial" w:hAnsi="Arial" w:cs="Arial"/>
          <w:sz w:val="24"/>
          <w:szCs w:val="24"/>
        </w:rPr>
      </w:pPr>
      <w:proofErr w:type="gramStart"/>
      <w:r w:rsidRPr="00811DF0">
        <w:rPr>
          <w:rFonts w:ascii="Arial" w:hAnsi="Arial" w:cs="Arial"/>
          <w:spacing w:val="-14"/>
          <w:sz w:val="24"/>
          <w:szCs w:val="24"/>
        </w:rPr>
        <w:t xml:space="preserve">(  </w:t>
      </w:r>
      <w:proofErr w:type="gramEnd"/>
      <w:r w:rsidRPr="00811DF0">
        <w:rPr>
          <w:rFonts w:ascii="Arial" w:hAnsi="Arial" w:cs="Arial"/>
          <w:spacing w:val="-14"/>
          <w:sz w:val="24"/>
          <w:szCs w:val="24"/>
        </w:rPr>
        <w:t xml:space="preserve">  )  </w:t>
      </w:r>
      <w:r w:rsidR="004A0127">
        <w:rPr>
          <w:rFonts w:ascii="Arial" w:hAnsi="Arial" w:cs="Arial"/>
          <w:spacing w:val="-14"/>
          <w:sz w:val="24"/>
          <w:szCs w:val="24"/>
        </w:rPr>
        <w:t>Q</w:t>
      </w:r>
      <w:r w:rsidRPr="00811DF0">
        <w:rPr>
          <w:rFonts w:ascii="Arial" w:hAnsi="Arial" w:cs="Arial"/>
          <w:spacing w:val="-1"/>
          <w:sz w:val="24"/>
          <w:szCs w:val="24"/>
        </w:rPr>
        <w:t>uando,</w:t>
      </w:r>
      <w:r w:rsidRPr="00811DF0">
        <w:rPr>
          <w:rFonts w:ascii="Arial" w:hAnsi="Arial" w:cs="Arial"/>
          <w:spacing w:val="-14"/>
          <w:sz w:val="24"/>
          <w:szCs w:val="24"/>
        </w:rPr>
        <w:t xml:space="preserve"> </w:t>
      </w:r>
      <w:r w:rsidRPr="00811DF0">
        <w:rPr>
          <w:rFonts w:ascii="Arial" w:hAnsi="Arial" w:cs="Arial"/>
          <w:spacing w:val="-1"/>
          <w:sz w:val="24"/>
          <w:szCs w:val="24"/>
        </w:rPr>
        <w:t>pelas</w:t>
      </w:r>
      <w:r w:rsidRPr="00811DF0">
        <w:rPr>
          <w:rFonts w:ascii="Arial" w:hAnsi="Arial" w:cs="Arial"/>
          <w:spacing w:val="-14"/>
          <w:sz w:val="24"/>
          <w:szCs w:val="24"/>
        </w:rPr>
        <w:t xml:space="preserve"> </w:t>
      </w:r>
      <w:r w:rsidRPr="00811DF0">
        <w:rPr>
          <w:rFonts w:ascii="Arial" w:hAnsi="Arial" w:cs="Arial"/>
          <w:spacing w:val="-1"/>
          <w:sz w:val="24"/>
          <w:szCs w:val="24"/>
        </w:rPr>
        <w:t>características</w:t>
      </w:r>
      <w:r w:rsidRPr="00811DF0">
        <w:rPr>
          <w:rFonts w:ascii="Arial" w:hAnsi="Arial" w:cs="Arial"/>
          <w:spacing w:val="-14"/>
          <w:sz w:val="24"/>
          <w:szCs w:val="24"/>
        </w:rPr>
        <w:t xml:space="preserve"> </w:t>
      </w:r>
      <w:r w:rsidRPr="00811DF0">
        <w:rPr>
          <w:rFonts w:ascii="Arial" w:hAnsi="Arial" w:cs="Arial"/>
          <w:sz w:val="24"/>
          <w:szCs w:val="24"/>
        </w:rPr>
        <w:t>do</w:t>
      </w:r>
      <w:r w:rsidRPr="00811DF0">
        <w:rPr>
          <w:rFonts w:ascii="Arial" w:hAnsi="Arial" w:cs="Arial"/>
          <w:spacing w:val="-14"/>
          <w:sz w:val="24"/>
          <w:szCs w:val="24"/>
        </w:rPr>
        <w:t xml:space="preserve"> </w:t>
      </w:r>
      <w:r w:rsidRPr="00811DF0">
        <w:rPr>
          <w:rFonts w:ascii="Arial" w:hAnsi="Arial" w:cs="Arial"/>
          <w:sz w:val="24"/>
          <w:szCs w:val="24"/>
        </w:rPr>
        <w:t>bem</w:t>
      </w:r>
      <w:r w:rsidRPr="00811DF0">
        <w:rPr>
          <w:rFonts w:ascii="Arial" w:hAnsi="Arial" w:cs="Arial"/>
          <w:spacing w:val="-13"/>
          <w:sz w:val="24"/>
          <w:szCs w:val="24"/>
        </w:rPr>
        <w:t xml:space="preserve"> </w:t>
      </w:r>
      <w:r w:rsidRPr="00811DF0">
        <w:rPr>
          <w:rFonts w:ascii="Arial" w:hAnsi="Arial" w:cs="Arial"/>
          <w:sz w:val="24"/>
          <w:szCs w:val="24"/>
        </w:rPr>
        <w:t>ou</w:t>
      </w:r>
      <w:r w:rsidRPr="00811DF0">
        <w:rPr>
          <w:rFonts w:ascii="Arial" w:hAnsi="Arial" w:cs="Arial"/>
          <w:spacing w:val="-14"/>
          <w:sz w:val="24"/>
          <w:szCs w:val="24"/>
        </w:rPr>
        <w:t xml:space="preserve"> </w:t>
      </w:r>
      <w:r w:rsidRPr="00811DF0">
        <w:rPr>
          <w:rFonts w:ascii="Arial" w:hAnsi="Arial" w:cs="Arial"/>
          <w:sz w:val="24"/>
          <w:szCs w:val="24"/>
        </w:rPr>
        <w:t>serviço,</w:t>
      </w:r>
      <w:r w:rsidRPr="00811DF0">
        <w:rPr>
          <w:rFonts w:ascii="Arial" w:hAnsi="Arial" w:cs="Arial"/>
          <w:spacing w:val="-14"/>
          <w:sz w:val="24"/>
          <w:szCs w:val="24"/>
        </w:rPr>
        <w:t xml:space="preserve"> </w:t>
      </w:r>
      <w:r w:rsidRPr="00811DF0">
        <w:rPr>
          <w:rFonts w:ascii="Arial" w:hAnsi="Arial" w:cs="Arial"/>
          <w:sz w:val="24"/>
          <w:szCs w:val="24"/>
        </w:rPr>
        <w:t>houver</w:t>
      </w:r>
      <w:r w:rsidRPr="00811DF0">
        <w:rPr>
          <w:rFonts w:ascii="Arial" w:hAnsi="Arial" w:cs="Arial"/>
          <w:spacing w:val="-14"/>
          <w:sz w:val="24"/>
          <w:szCs w:val="24"/>
        </w:rPr>
        <w:t xml:space="preserve"> </w:t>
      </w:r>
      <w:r w:rsidRPr="00811DF0">
        <w:rPr>
          <w:rFonts w:ascii="Arial" w:hAnsi="Arial" w:cs="Arial"/>
          <w:sz w:val="24"/>
          <w:szCs w:val="24"/>
        </w:rPr>
        <w:t>necessidade</w:t>
      </w:r>
      <w:r w:rsidRPr="00811DF0">
        <w:rPr>
          <w:rFonts w:ascii="Arial" w:hAnsi="Arial" w:cs="Arial"/>
          <w:spacing w:val="-14"/>
          <w:sz w:val="24"/>
          <w:szCs w:val="24"/>
        </w:rPr>
        <w:t xml:space="preserve"> </w:t>
      </w:r>
      <w:r w:rsidRPr="00811DF0">
        <w:rPr>
          <w:rFonts w:ascii="Arial" w:hAnsi="Arial" w:cs="Arial"/>
          <w:sz w:val="24"/>
          <w:szCs w:val="24"/>
        </w:rPr>
        <w:t>de</w:t>
      </w:r>
      <w:r w:rsidRPr="00811DF0">
        <w:rPr>
          <w:rFonts w:ascii="Arial" w:hAnsi="Arial" w:cs="Arial"/>
          <w:spacing w:val="-14"/>
          <w:sz w:val="24"/>
          <w:szCs w:val="24"/>
        </w:rPr>
        <w:t xml:space="preserve"> </w:t>
      </w:r>
      <w:r w:rsidRPr="00811DF0">
        <w:rPr>
          <w:rFonts w:ascii="Arial" w:hAnsi="Arial" w:cs="Arial"/>
          <w:sz w:val="24"/>
          <w:szCs w:val="24"/>
        </w:rPr>
        <w:t>contratações</w:t>
      </w:r>
      <w:r w:rsidRPr="00811DF0">
        <w:rPr>
          <w:rFonts w:ascii="Arial" w:hAnsi="Arial" w:cs="Arial"/>
          <w:spacing w:val="-58"/>
          <w:sz w:val="24"/>
          <w:szCs w:val="24"/>
        </w:rPr>
        <w:t xml:space="preserve"> </w:t>
      </w:r>
      <w:r w:rsidRPr="00811DF0">
        <w:rPr>
          <w:rFonts w:ascii="Arial" w:hAnsi="Arial" w:cs="Arial"/>
          <w:sz w:val="24"/>
          <w:szCs w:val="24"/>
        </w:rPr>
        <w:t>frequentes,</w:t>
      </w:r>
      <w:r w:rsidRPr="00811DF0">
        <w:rPr>
          <w:rFonts w:ascii="Arial" w:hAnsi="Arial" w:cs="Arial"/>
          <w:spacing w:val="-2"/>
          <w:sz w:val="24"/>
          <w:szCs w:val="24"/>
        </w:rPr>
        <w:t xml:space="preserve"> </w:t>
      </w:r>
      <w:r w:rsidRPr="00811DF0">
        <w:rPr>
          <w:rFonts w:ascii="Arial" w:hAnsi="Arial" w:cs="Arial"/>
          <w:sz w:val="24"/>
          <w:szCs w:val="24"/>
        </w:rPr>
        <w:t>com maior</w:t>
      </w:r>
      <w:r w:rsidRPr="00811DF0">
        <w:rPr>
          <w:rFonts w:ascii="Arial" w:hAnsi="Arial" w:cs="Arial"/>
          <w:spacing w:val="-1"/>
          <w:sz w:val="24"/>
          <w:szCs w:val="24"/>
        </w:rPr>
        <w:t xml:space="preserve"> </w:t>
      </w:r>
      <w:r w:rsidRPr="00811DF0">
        <w:rPr>
          <w:rFonts w:ascii="Arial" w:hAnsi="Arial" w:cs="Arial"/>
          <w:sz w:val="24"/>
          <w:szCs w:val="24"/>
        </w:rPr>
        <w:t>celeridade</w:t>
      </w:r>
      <w:r w:rsidRPr="00811DF0">
        <w:rPr>
          <w:rFonts w:ascii="Arial" w:hAnsi="Arial" w:cs="Arial"/>
          <w:spacing w:val="-1"/>
          <w:sz w:val="24"/>
          <w:szCs w:val="24"/>
        </w:rPr>
        <w:t xml:space="preserve"> </w:t>
      </w:r>
      <w:r w:rsidRPr="00811DF0">
        <w:rPr>
          <w:rFonts w:ascii="Arial" w:hAnsi="Arial" w:cs="Arial"/>
          <w:sz w:val="24"/>
          <w:szCs w:val="24"/>
        </w:rPr>
        <w:t>e</w:t>
      </w:r>
      <w:r w:rsidRPr="00811DF0">
        <w:rPr>
          <w:rFonts w:ascii="Arial" w:hAnsi="Arial" w:cs="Arial"/>
          <w:spacing w:val="-1"/>
          <w:sz w:val="24"/>
          <w:szCs w:val="24"/>
        </w:rPr>
        <w:t xml:space="preserve"> </w:t>
      </w:r>
      <w:r w:rsidRPr="00811DF0">
        <w:rPr>
          <w:rFonts w:ascii="Arial" w:hAnsi="Arial" w:cs="Arial"/>
          <w:sz w:val="24"/>
          <w:szCs w:val="24"/>
        </w:rPr>
        <w:t>transparência.</w:t>
      </w:r>
    </w:p>
    <w:p w14:paraId="207B2947" w14:textId="77777777" w:rsidR="004C366A" w:rsidRPr="00811DF0" w:rsidRDefault="004C366A" w:rsidP="00852B7A">
      <w:pPr>
        <w:pStyle w:val="PargrafodaLista"/>
        <w:tabs>
          <w:tab w:val="left" w:pos="763"/>
        </w:tabs>
        <w:ind w:left="0"/>
        <w:jc w:val="both"/>
        <w:rPr>
          <w:rFonts w:ascii="Arial" w:hAnsi="Arial" w:cs="Arial"/>
          <w:sz w:val="24"/>
          <w:szCs w:val="24"/>
        </w:rPr>
      </w:pPr>
    </w:p>
    <w:p w14:paraId="2FEB4B1B" w14:textId="317862E0" w:rsidR="004C366A" w:rsidRPr="00811DF0" w:rsidRDefault="004C366A" w:rsidP="00852B7A">
      <w:pPr>
        <w:pStyle w:val="PargrafodaLista"/>
        <w:tabs>
          <w:tab w:val="left" w:pos="1955"/>
        </w:tabs>
        <w:ind w:left="0"/>
        <w:jc w:val="both"/>
        <w:rPr>
          <w:rFonts w:ascii="Arial" w:hAnsi="Arial" w:cs="Arial"/>
          <w:sz w:val="24"/>
          <w:szCs w:val="24"/>
        </w:rPr>
      </w:pPr>
      <w:proofErr w:type="gramStart"/>
      <w:r w:rsidRPr="00811DF0">
        <w:rPr>
          <w:rFonts w:ascii="Arial" w:hAnsi="Arial" w:cs="Arial"/>
          <w:sz w:val="24"/>
          <w:szCs w:val="24"/>
        </w:rPr>
        <w:t xml:space="preserve">(  </w:t>
      </w:r>
      <w:proofErr w:type="gramEnd"/>
      <w:r w:rsidRPr="00811DF0">
        <w:rPr>
          <w:rFonts w:ascii="Arial" w:hAnsi="Arial" w:cs="Arial"/>
          <w:sz w:val="24"/>
          <w:szCs w:val="24"/>
        </w:rPr>
        <w:t xml:space="preserve"> ) </w:t>
      </w:r>
      <w:r w:rsidR="004A0127">
        <w:rPr>
          <w:rFonts w:ascii="Arial" w:hAnsi="Arial" w:cs="Arial"/>
          <w:sz w:val="24"/>
          <w:szCs w:val="24"/>
        </w:rPr>
        <w:t>Q</w:t>
      </w:r>
      <w:r w:rsidRPr="00811DF0">
        <w:rPr>
          <w:rFonts w:ascii="Arial" w:hAnsi="Arial" w:cs="Arial"/>
          <w:sz w:val="24"/>
          <w:szCs w:val="24"/>
        </w:rPr>
        <w:t>uando</w:t>
      </w:r>
      <w:r w:rsidRPr="00811DF0">
        <w:rPr>
          <w:rFonts w:ascii="Arial" w:hAnsi="Arial" w:cs="Arial"/>
          <w:spacing w:val="46"/>
          <w:sz w:val="24"/>
          <w:szCs w:val="24"/>
        </w:rPr>
        <w:t xml:space="preserve"> </w:t>
      </w:r>
      <w:r w:rsidRPr="00811DF0">
        <w:rPr>
          <w:rFonts w:ascii="Arial" w:hAnsi="Arial" w:cs="Arial"/>
          <w:sz w:val="24"/>
          <w:szCs w:val="24"/>
        </w:rPr>
        <w:t>for</w:t>
      </w:r>
      <w:r w:rsidRPr="00811DF0">
        <w:rPr>
          <w:rFonts w:ascii="Arial" w:hAnsi="Arial" w:cs="Arial"/>
          <w:spacing w:val="45"/>
          <w:sz w:val="24"/>
          <w:szCs w:val="24"/>
        </w:rPr>
        <w:t xml:space="preserve"> </w:t>
      </w:r>
      <w:r w:rsidRPr="00811DF0">
        <w:rPr>
          <w:rFonts w:ascii="Arial" w:hAnsi="Arial" w:cs="Arial"/>
          <w:sz w:val="24"/>
          <w:szCs w:val="24"/>
        </w:rPr>
        <w:t>conveniente</w:t>
      </w:r>
      <w:r w:rsidRPr="00811DF0">
        <w:rPr>
          <w:rFonts w:ascii="Arial" w:hAnsi="Arial" w:cs="Arial"/>
          <w:spacing w:val="46"/>
          <w:sz w:val="24"/>
          <w:szCs w:val="24"/>
        </w:rPr>
        <w:t xml:space="preserve"> </w:t>
      </w:r>
      <w:r w:rsidRPr="00811DF0">
        <w:rPr>
          <w:rFonts w:ascii="Arial" w:hAnsi="Arial" w:cs="Arial"/>
          <w:sz w:val="24"/>
          <w:szCs w:val="24"/>
        </w:rPr>
        <w:t>a</w:t>
      </w:r>
      <w:r w:rsidRPr="00811DF0">
        <w:rPr>
          <w:rFonts w:ascii="Arial" w:hAnsi="Arial" w:cs="Arial"/>
          <w:spacing w:val="45"/>
          <w:sz w:val="24"/>
          <w:szCs w:val="24"/>
        </w:rPr>
        <w:t xml:space="preserve"> </w:t>
      </w:r>
      <w:r w:rsidRPr="00811DF0">
        <w:rPr>
          <w:rFonts w:ascii="Arial" w:hAnsi="Arial" w:cs="Arial"/>
          <w:sz w:val="24"/>
          <w:szCs w:val="24"/>
        </w:rPr>
        <w:t>compra</w:t>
      </w:r>
      <w:r w:rsidRPr="00811DF0">
        <w:rPr>
          <w:rFonts w:ascii="Arial" w:hAnsi="Arial" w:cs="Arial"/>
          <w:spacing w:val="45"/>
          <w:sz w:val="24"/>
          <w:szCs w:val="24"/>
        </w:rPr>
        <w:t xml:space="preserve"> </w:t>
      </w:r>
      <w:r w:rsidRPr="00811DF0">
        <w:rPr>
          <w:rFonts w:ascii="Arial" w:hAnsi="Arial" w:cs="Arial"/>
          <w:sz w:val="24"/>
          <w:szCs w:val="24"/>
        </w:rPr>
        <w:t>de</w:t>
      </w:r>
      <w:r w:rsidRPr="00811DF0">
        <w:rPr>
          <w:rFonts w:ascii="Arial" w:hAnsi="Arial" w:cs="Arial"/>
          <w:spacing w:val="46"/>
          <w:sz w:val="24"/>
          <w:szCs w:val="24"/>
        </w:rPr>
        <w:t xml:space="preserve"> </w:t>
      </w:r>
      <w:r w:rsidRPr="00811DF0">
        <w:rPr>
          <w:rFonts w:ascii="Arial" w:hAnsi="Arial" w:cs="Arial"/>
          <w:sz w:val="24"/>
          <w:szCs w:val="24"/>
        </w:rPr>
        <w:t>bens</w:t>
      </w:r>
      <w:r w:rsidRPr="00811DF0">
        <w:rPr>
          <w:rFonts w:ascii="Arial" w:hAnsi="Arial" w:cs="Arial"/>
          <w:spacing w:val="45"/>
          <w:sz w:val="24"/>
          <w:szCs w:val="24"/>
        </w:rPr>
        <w:t xml:space="preserve"> </w:t>
      </w:r>
      <w:r w:rsidRPr="00811DF0">
        <w:rPr>
          <w:rFonts w:ascii="Arial" w:hAnsi="Arial" w:cs="Arial"/>
          <w:sz w:val="24"/>
          <w:szCs w:val="24"/>
        </w:rPr>
        <w:t>ou</w:t>
      </w:r>
      <w:r w:rsidRPr="00811DF0">
        <w:rPr>
          <w:rFonts w:ascii="Arial" w:hAnsi="Arial" w:cs="Arial"/>
          <w:spacing w:val="45"/>
          <w:sz w:val="24"/>
          <w:szCs w:val="24"/>
        </w:rPr>
        <w:t xml:space="preserve"> </w:t>
      </w:r>
      <w:r w:rsidRPr="00811DF0">
        <w:rPr>
          <w:rFonts w:ascii="Arial" w:hAnsi="Arial" w:cs="Arial"/>
          <w:sz w:val="24"/>
          <w:szCs w:val="24"/>
        </w:rPr>
        <w:t>a</w:t>
      </w:r>
      <w:r w:rsidRPr="00811DF0">
        <w:rPr>
          <w:rFonts w:ascii="Arial" w:hAnsi="Arial" w:cs="Arial"/>
          <w:spacing w:val="45"/>
          <w:sz w:val="24"/>
          <w:szCs w:val="24"/>
        </w:rPr>
        <w:t xml:space="preserve"> </w:t>
      </w:r>
      <w:r w:rsidRPr="00811DF0">
        <w:rPr>
          <w:rFonts w:ascii="Arial" w:hAnsi="Arial" w:cs="Arial"/>
          <w:sz w:val="24"/>
          <w:szCs w:val="24"/>
        </w:rPr>
        <w:t>contratação</w:t>
      </w:r>
      <w:r w:rsidRPr="00811DF0">
        <w:rPr>
          <w:rFonts w:ascii="Arial" w:hAnsi="Arial" w:cs="Arial"/>
          <w:spacing w:val="46"/>
          <w:sz w:val="24"/>
          <w:szCs w:val="24"/>
        </w:rPr>
        <w:t xml:space="preserve"> </w:t>
      </w:r>
      <w:r w:rsidRPr="00811DF0">
        <w:rPr>
          <w:rFonts w:ascii="Arial" w:hAnsi="Arial" w:cs="Arial"/>
          <w:sz w:val="24"/>
          <w:szCs w:val="24"/>
        </w:rPr>
        <w:t>de</w:t>
      </w:r>
      <w:r w:rsidRPr="00811DF0">
        <w:rPr>
          <w:rFonts w:ascii="Arial" w:hAnsi="Arial" w:cs="Arial"/>
          <w:spacing w:val="45"/>
          <w:sz w:val="24"/>
          <w:szCs w:val="24"/>
        </w:rPr>
        <w:t xml:space="preserve"> </w:t>
      </w:r>
      <w:r w:rsidRPr="00811DF0">
        <w:rPr>
          <w:rFonts w:ascii="Arial" w:hAnsi="Arial" w:cs="Arial"/>
          <w:sz w:val="24"/>
          <w:szCs w:val="24"/>
        </w:rPr>
        <w:t>serviços</w:t>
      </w:r>
      <w:r w:rsidRPr="00811DF0">
        <w:rPr>
          <w:rFonts w:ascii="Arial" w:hAnsi="Arial" w:cs="Arial"/>
          <w:spacing w:val="46"/>
          <w:sz w:val="24"/>
          <w:szCs w:val="24"/>
        </w:rPr>
        <w:t xml:space="preserve"> </w:t>
      </w:r>
      <w:r w:rsidRPr="00811DF0">
        <w:rPr>
          <w:rFonts w:ascii="Arial" w:hAnsi="Arial" w:cs="Arial"/>
          <w:sz w:val="24"/>
          <w:szCs w:val="24"/>
        </w:rPr>
        <w:t>para</w:t>
      </w:r>
      <w:r w:rsidRPr="00811DF0">
        <w:rPr>
          <w:rFonts w:ascii="Arial" w:hAnsi="Arial" w:cs="Arial"/>
          <w:spacing w:val="-59"/>
          <w:sz w:val="24"/>
          <w:szCs w:val="24"/>
        </w:rPr>
        <w:t xml:space="preserve"> </w:t>
      </w:r>
      <w:r w:rsidRPr="00811DF0">
        <w:rPr>
          <w:rFonts w:ascii="Arial" w:hAnsi="Arial" w:cs="Arial"/>
          <w:sz w:val="24"/>
          <w:szCs w:val="24"/>
        </w:rPr>
        <w:t>atendimento</w:t>
      </w:r>
      <w:r w:rsidRPr="00811DF0">
        <w:rPr>
          <w:rFonts w:ascii="Arial" w:hAnsi="Arial" w:cs="Arial"/>
          <w:spacing w:val="-1"/>
          <w:sz w:val="24"/>
          <w:szCs w:val="24"/>
        </w:rPr>
        <w:t xml:space="preserve"> </w:t>
      </w:r>
      <w:r w:rsidRPr="00811DF0">
        <w:rPr>
          <w:rFonts w:ascii="Arial" w:hAnsi="Arial" w:cs="Arial"/>
          <w:sz w:val="24"/>
          <w:szCs w:val="24"/>
        </w:rPr>
        <w:t>a</w:t>
      </w:r>
      <w:r w:rsidRPr="00811DF0">
        <w:rPr>
          <w:rFonts w:ascii="Arial" w:hAnsi="Arial" w:cs="Arial"/>
          <w:spacing w:val="-2"/>
          <w:sz w:val="24"/>
          <w:szCs w:val="24"/>
        </w:rPr>
        <w:t xml:space="preserve"> </w:t>
      </w:r>
      <w:r w:rsidRPr="00811DF0">
        <w:rPr>
          <w:rFonts w:ascii="Arial" w:hAnsi="Arial" w:cs="Arial"/>
          <w:sz w:val="24"/>
          <w:szCs w:val="24"/>
        </w:rPr>
        <w:t>mais</w:t>
      </w:r>
      <w:r w:rsidRPr="00811DF0">
        <w:rPr>
          <w:rFonts w:ascii="Arial" w:hAnsi="Arial" w:cs="Arial"/>
          <w:spacing w:val="-1"/>
          <w:sz w:val="24"/>
          <w:szCs w:val="24"/>
        </w:rPr>
        <w:t xml:space="preserve"> </w:t>
      </w:r>
      <w:r w:rsidRPr="00811DF0">
        <w:rPr>
          <w:rFonts w:ascii="Arial" w:hAnsi="Arial" w:cs="Arial"/>
          <w:sz w:val="24"/>
          <w:szCs w:val="24"/>
        </w:rPr>
        <w:t>de</w:t>
      </w:r>
      <w:r w:rsidRPr="00811DF0">
        <w:rPr>
          <w:rFonts w:ascii="Arial" w:hAnsi="Arial" w:cs="Arial"/>
          <w:spacing w:val="-2"/>
          <w:sz w:val="24"/>
          <w:szCs w:val="24"/>
        </w:rPr>
        <w:t xml:space="preserve"> </w:t>
      </w:r>
      <w:r w:rsidRPr="00811DF0">
        <w:rPr>
          <w:rFonts w:ascii="Arial" w:hAnsi="Arial" w:cs="Arial"/>
          <w:sz w:val="24"/>
          <w:szCs w:val="24"/>
        </w:rPr>
        <w:t>um</w:t>
      </w:r>
      <w:r w:rsidRPr="00811DF0">
        <w:rPr>
          <w:rFonts w:ascii="Arial" w:hAnsi="Arial" w:cs="Arial"/>
          <w:spacing w:val="-2"/>
          <w:sz w:val="24"/>
          <w:szCs w:val="24"/>
        </w:rPr>
        <w:t xml:space="preserve"> </w:t>
      </w:r>
      <w:r w:rsidRPr="00811DF0">
        <w:rPr>
          <w:rFonts w:ascii="Arial" w:hAnsi="Arial" w:cs="Arial"/>
          <w:sz w:val="24"/>
          <w:szCs w:val="24"/>
        </w:rPr>
        <w:t>órgão</w:t>
      </w:r>
      <w:r w:rsidRPr="00811DF0">
        <w:rPr>
          <w:rFonts w:ascii="Arial" w:hAnsi="Arial" w:cs="Arial"/>
          <w:spacing w:val="-1"/>
          <w:sz w:val="24"/>
          <w:szCs w:val="24"/>
        </w:rPr>
        <w:t xml:space="preserve"> </w:t>
      </w:r>
      <w:r w:rsidRPr="00811DF0">
        <w:rPr>
          <w:rFonts w:ascii="Arial" w:hAnsi="Arial" w:cs="Arial"/>
          <w:sz w:val="24"/>
          <w:szCs w:val="24"/>
        </w:rPr>
        <w:t>ou</w:t>
      </w:r>
      <w:r w:rsidRPr="00811DF0">
        <w:rPr>
          <w:rFonts w:ascii="Arial" w:hAnsi="Arial" w:cs="Arial"/>
          <w:spacing w:val="-2"/>
          <w:sz w:val="24"/>
          <w:szCs w:val="24"/>
        </w:rPr>
        <w:t xml:space="preserve"> </w:t>
      </w:r>
      <w:r w:rsidRPr="00811DF0">
        <w:rPr>
          <w:rFonts w:ascii="Arial" w:hAnsi="Arial" w:cs="Arial"/>
          <w:sz w:val="24"/>
          <w:szCs w:val="24"/>
        </w:rPr>
        <w:t>entidade,</w:t>
      </w:r>
      <w:r w:rsidRPr="00811DF0">
        <w:rPr>
          <w:rFonts w:ascii="Arial" w:hAnsi="Arial" w:cs="Arial"/>
          <w:spacing w:val="-1"/>
          <w:sz w:val="24"/>
          <w:szCs w:val="24"/>
        </w:rPr>
        <w:t xml:space="preserve"> </w:t>
      </w:r>
      <w:r w:rsidRPr="00811DF0">
        <w:rPr>
          <w:rFonts w:ascii="Arial" w:hAnsi="Arial" w:cs="Arial"/>
          <w:sz w:val="24"/>
          <w:szCs w:val="24"/>
        </w:rPr>
        <w:t>ou</w:t>
      </w:r>
      <w:r w:rsidRPr="00811DF0">
        <w:rPr>
          <w:rFonts w:ascii="Arial" w:hAnsi="Arial" w:cs="Arial"/>
          <w:spacing w:val="-2"/>
          <w:sz w:val="24"/>
          <w:szCs w:val="24"/>
        </w:rPr>
        <w:t xml:space="preserve"> </w:t>
      </w:r>
      <w:r w:rsidRPr="00811DF0">
        <w:rPr>
          <w:rFonts w:ascii="Arial" w:hAnsi="Arial" w:cs="Arial"/>
          <w:sz w:val="24"/>
          <w:szCs w:val="24"/>
        </w:rPr>
        <w:t>a</w:t>
      </w:r>
      <w:r w:rsidRPr="00811DF0">
        <w:rPr>
          <w:rFonts w:ascii="Arial" w:hAnsi="Arial" w:cs="Arial"/>
          <w:spacing w:val="-2"/>
          <w:sz w:val="24"/>
          <w:szCs w:val="24"/>
        </w:rPr>
        <w:t xml:space="preserve"> </w:t>
      </w:r>
      <w:r w:rsidRPr="00811DF0">
        <w:rPr>
          <w:rFonts w:ascii="Arial" w:hAnsi="Arial" w:cs="Arial"/>
          <w:sz w:val="24"/>
          <w:szCs w:val="24"/>
        </w:rPr>
        <w:t>programas</w:t>
      </w:r>
      <w:r w:rsidRPr="00811DF0">
        <w:rPr>
          <w:rFonts w:ascii="Arial" w:hAnsi="Arial" w:cs="Arial"/>
          <w:spacing w:val="-1"/>
          <w:sz w:val="24"/>
          <w:szCs w:val="24"/>
        </w:rPr>
        <w:t xml:space="preserve"> </w:t>
      </w:r>
      <w:r w:rsidRPr="00811DF0">
        <w:rPr>
          <w:rFonts w:ascii="Arial" w:hAnsi="Arial" w:cs="Arial"/>
          <w:sz w:val="24"/>
          <w:szCs w:val="24"/>
        </w:rPr>
        <w:t>de</w:t>
      </w:r>
      <w:r w:rsidRPr="00811DF0">
        <w:rPr>
          <w:rFonts w:ascii="Arial" w:hAnsi="Arial" w:cs="Arial"/>
          <w:spacing w:val="-2"/>
          <w:sz w:val="24"/>
          <w:szCs w:val="24"/>
        </w:rPr>
        <w:t xml:space="preserve"> </w:t>
      </w:r>
      <w:r w:rsidRPr="00811DF0">
        <w:rPr>
          <w:rFonts w:ascii="Arial" w:hAnsi="Arial" w:cs="Arial"/>
          <w:sz w:val="24"/>
          <w:szCs w:val="24"/>
        </w:rPr>
        <w:t>governo;</w:t>
      </w:r>
      <w:r w:rsidRPr="00811DF0">
        <w:rPr>
          <w:rFonts w:ascii="Arial" w:hAnsi="Arial" w:cs="Arial"/>
          <w:spacing w:val="-2"/>
          <w:sz w:val="24"/>
          <w:szCs w:val="24"/>
        </w:rPr>
        <w:t xml:space="preserve"> </w:t>
      </w:r>
      <w:r w:rsidRPr="00811DF0">
        <w:rPr>
          <w:rFonts w:ascii="Arial" w:hAnsi="Arial" w:cs="Arial"/>
          <w:sz w:val="24"/>
          <w:szCs w:val="24"/>
        </w:rPr>
        <w:t>e</w:t>
      </w:r>
    </w:p>
    <w:p w14:paraId="70AD1B21" w14:textId="77777777" w:rsidR="004C366A" w:rsidRPr="00811DF0" w:rsidRDefault="004C366A" w:rsidP="00852B7A">
      <w:pPr>
        <w:pStyle w:val="PargrafodaLista"/>
        <w:tabs>
          <w:tab w:val="left" w:pos="1955"/>
        </w:tabs>
        <w:ind w:left="0"/>
        <w:jc w:val="both"/>
        <w:rPr>
          <w:rFonts w:ascii="Arial" w:hAnsi="Arial" w:cs="Arial"/>
          <w:sz w:val="24"/>
          <w:szCs w:val="24"/>
        </w:rPr>
      </w:pPr>
    </w:p>
    <w:p w14:paraId="3BF6B667" w14:textId="31828562" w:rsidR="004C366A" w:rsidRDefault="004C366A" w:rsidP="00852B7A">
      <w:pPr>
        <w:pStyle w:val="PargrafodaLista"/>
        <w:tabs>
          <w:tab w:val="left" w:pos="1908"/>
        </w:tabs>
        <w:ind w:left="0"/>
        <w:jc w:val="both"/>
        <w:rPr>
          <w:rFonts w:ascii="Arial" w:hAnsi="Arial" w:cs="Arial"/>
          <w:sz w:val="24"/>
          <w:szCs w:val="24"/>
        </w:rPr>
      </w:pPr>
      <w:proofErr w:type="gramStart"/>
      <w:r w:rsidRPr="00811DF0">
        <w:rPr>
          <w:rFonts w:ascii="Arial" w:hAnsi="Arial" w:cs="Arial"/>
          <w:sz w:val="24"/>
          <w:szCs w:val="24"/>
        </w:rPr>
        <w:t xml:space="preserve">(  </w:t>
      </w:r>
      <w:proofErr w:type="gramEnd"/>
      <w:r w:rsidRPr="00811DF0">
        <w:rPr>
          <w:rFonts w:ascii="Arial" w:hAnsi="Arial" w:cs="Arial"/>
          <w:sz w:val="24"/>
          <w:szCs w:val="24"/>
        </w:rPr>
        <w:t xml:space="preserve">  ) </w:t>
      </w:r>
      <w:r w:rsidR="004A0127">
        <w:rPr>
          <w:rFonts w:ascii="Arial" w:hAnsi="Arial" w:cs="Arial"/>
          <w:sz w:val="24"/>
          <w:szCs w:val="24"/>
        </w:rPr>
        <w:t>Q</w:t>
      </w:r>
      <w:r w:rsidRPr="00811DF0">
        <w:rPr>
          <w:rFonts w:ascii="Arial" w:hAnsi="Arial" w:cs="Arial"/>
          <w:sz w:val="24"/>
          <w:szCs w:val="24"/>
        </w:rPr>
        <w:t>uando, pela natureza do objeto, não for possível definir previamente o quantitativo</w:t>
      </w:r>
      <w:r w:rsidRPr="00811DF0">
        <w:rPr>
          <w:rFonts w:ascii="Arial" w:hAnsi="Arial" w:cs="Arial"/>
          <w:spacing w:val="-59"/>
          <w:sz w:val="24"/>
          <w:szCs w:val="24"/>
        </w:rPr>
        <w:t xml:space="preserve"> </w:t>
      </w:r>
      <w:r w:rsidRPr="00811DF0">
        <w:rPr>
          <w:rFonts w:ascii="Arial" w:hAnsi="Arial" w:cs="Arial"/>
          <w:sz w:val="24"/>
          <w:szCs w:val="24"/>
        </w:rPr>
        <w:t>a</w:t>
      </w:r>
      <w:r w:rsidRPr="00811DF0">
        <w:rPr>
          <w:rFonts w:ascii="Arial" w:hAnsi="Arial" w:cs="Arial"/>
          <w:spacing w:val="-2"/>
          <w:sz w:val="24"/>
          <w:szCs w:val="24"/>
        </w:rPr>
        <w:t xml:space="preserve"> </w:t>
      </w:r>
      <w:r w:rsidRPr="00811DF0">
        <w:rPr>
          <w:rFonts w:ascii="Arial" w:hAnsi="Arial" w:cs="Arial"/>
          <w:sz w:val="24"/>
          <w:szCs w:val="24"/>
        </w:rPr>
        <w:t>ser demandado</w:t>
      </w:r>
      <w:r w:rsidRPr="00811DF0">
        <w:rPr>
          <w:rFonts w:ascii="Arial" w:hAnsi="Arial" w:cs="Arial"/>
          <w:spacing w:val="-1"/>
          <w:sz w:val="24"/>
          <w:szCs w:val="24"/>
        </w:rPr>
        <w:t xml:space="preserve"> </w:t>
      </w:r>
      <w:r w:rsidRPr="00811DF0">
        <w:rPr>
          <w:rFonts w:ascii="Arial" w:hAnsi="Arial" w:cs="Arial"/>
          <w:sz w:val="24"/>
          <w:szCs w:val="24"/>
        </w:rPr>
        <w:t>pela Administração Pública.</w:t>
      </w:r>
    </w:p>
    <w:p w14:paraId="38DCEE07" w14:textId="77777777" w:rsidR="004A0127" w:rsidRDefault="004A0127" w:rsidP="00852B7A">
      <w:pPr>
        <w:pStyle w:val="PargrafodaLista"/>
        <w:tabs>
          <w:tab w:val="left" w:pos="1908"/>
        </w:tabs>
        <w:ind w:left="0"/>
        <w:jc w:val="both"/>
        <w:rPr>
          <w:rFonts w:ascii="Arial" w:hAnsi="Arial" w:cs="Arial"/>
          <w:sz w:val="24"/>
          <w:szCs w:val="24"/>
        </w:rPr>
      </w:pPr>
    </w:p>
    <w:p w14:paraId="5073848D" w14:textId="76129B4E" w:rsidR="004A0127" w:rsidRPr="00DF6FCD" w:rsidRDefault="004A0127" w:rsidP="00852B7A">
      <w:pPr>
        <w:pStyle w:val="PargrafodaLista"/>
        <w:tabs>
          <w:tab w:val="left" w:pos="1908"/>
        </w:tabs>
        <w:ind w:left="0"/>
        <w:jc w:val="both"/>
        <w:rPr>
          <w:rFonts w:ascii="Arial" w:hAnsi="Arial" w:cs="Arial"/>
          <w:sz w:val="24"/>
          <w:szCs w:val="24"/>
        </w:rPr>
      </w:pPr>
      <w:r w:rsidRPr="00DF6FCD">
        <w:rPr>
          <w:rFonts w:ascii="Arial" w:hAnsi="Arial" w:cs="Arial"/>
          <w:sz w:val="24"/>
          <w:szCs w:val="24"/>
        </w:rPr>
        <w:t>(</w:t>
      </w:r>
      <w:r w:rsidR="00700ADD" w:rsidRPr="00DF6FCD">
        <w:rPr>
          <w:rFonts w:ascii="Arial" w:hAnsi="Arial" w:cs="Arial"/>
          <w:sz w:val="24"/>
          <w:szCs w:val="24"/>
        </w:rPr>
        <w:t>X</w:t>
      </w:r>
      <w:r w:rsidRPr="00DF6FCD">
        <w:rPr>
          <w:rFonts w:ascii="Arial" w:hAnsi="Arial" w:cs="Arial"/>
          <w:sz w:val="24"/>
          <w:szCs w:val="24"/>
        </w:rPr>
        <w:t>) Não se aplica</w:t>
      </w:r>
      <w:r w:rsidR="004A3D18" w:rsidRPr="00DF6FCD">
        <w:rPr>
          <w:rFonts w:ascii="Arial" w:hAnsi="Arial" w:cs="Arial"/>
          <w:sz w:val="24"/>
          <w:szCs w:val="24"/>
        </w:rPr>
        <w:t>.</w:t>
      </w:r>
    </w:p>
    <w:p w14:paraId="02C0592D" w14:textId="77777777" w:rsidR="008057A1" w:rsidRPr="00811DF0" w:rsidRDefault="008057A1" w:rsidP="00852B7A">
      <w:pPr>
        <w:rPr>
          <w:rFonts w:ascii="Arial" w:hAnsi="Arial" w:cs="Arial"/>
          <w:sz w:val="24"/>
          <w:szCs w:val="24"/>
        </w:rPr>
      </w:pPr>
    </w:p>
    <w:p w14:paraId="2829B8F7" w14:textId="45C791A4" w:rsidR="008057A1" w:rsidRPr="00811DF0" w:rsidRDefault="00621D37" w:rsidP="00852B7A">
      <w:pPr>
        <w:pStyle w:val="Ttulo2"/>
        <w:ind w:right="0"/>
        <w:jc w:val="both"/>
        <w:rPr>
          <w:rFonts w:ascii="Arial" w:hAnsi="Arial" w:cs="Arial"/>
          <w:szCs w:val="24"/>
        </w:rPr>
      </w:pPr>
      <w:r w:rsidRPr="00811DF0">
        <w:rPr>
          <w:rFonts w:ascii="Arial" w:hAnsi="Arial" w:cs="Arial"/>
          <w:szCs w:val="24"/>
        </w:rPr>
        <w:t>4</w:t>
      </w:r>
      <w:r w:rsidR="008057A1" w:rsidRPr="00811DF0">
        <w:rPr>
          <w:rFonts w:ascii="Arial" w:hAnsi="Arial" w:cs="Arial"/>
          <w:szCs w:val="24"/>
        </w:rPr>
        <w:t xml:space="preserve">. DAS ESPECIFICAÇÕES </w:t>
      </w:r>
      <w:r w:rsidR="00CE2E89">
        <w:rPr>
          <w:rFonts w:ascii="Arial" w:hAnsi="Arial" w:cs="Arial"/>
          <w:szCs w:val="24"/>
        </w:rPr>
        <w:t>5</w:t>
      </w:r>
    </w:p>
    <w:p w14:paraId="63A99640" w14:textId="77777777" w:rsidR="00521A1E" w:rsidRPr="00811DF0" w:rsidRDefault="00521A1E" w:rsidP="00852B7A">
      <w:pPr>
        <w:rPr>
          <w:rFonts w:ascii="Arial" w:hAnsi="Arial" w:cs="Arial"/>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890"/>
        <w:gridCol w:w="5103"/>
        <w:gridCol w:w="1098"/>
        <w:gridCol w:w="745"/>
        <w:gridCol w:w="992"/>
      </w:tblGrid>
      <w:tr w:rsidR="00F3046A" w:rsidRPr="00F3046A" w14:paraId="55586DAF" w14:textId="77777777" w:rsidTr="00F3046A">
        <w:trPr>
          <w:trHeight w:val="180"/>
          <w:jc w:val="center"/>
        </w:trPr>
        <w:tc>
          <w:tcPr>
            <w:tcW w:w="523" w:type="dxa"/>
          </w:tcPr>
          <w:p w14:paraId="70C7CBB6" w14:textId="33CDAFAC" w:rsidR="00F3046A" w:rsidRPr="00F3046A" w:rsidRDefault="00F3046A" w:rsidP="00852B7A">
            <w:pPr>
              <w:jc w:val="center"/>
              <w:rPr>
                <w:rFonts w:ascii="Arial" w:hAnsi="Arial" w:cs="Arial"/>
                <w:bCs/>
                <w:sz w:val="16"/>
                <w:szCs w:val="16"/>
                <w:lang w:eastAsia="en-US"/>
              </w:rPr>
            </w:pPr>
            <w:bookmarkStart w:id="0" w:name="_Hlk207879032"/>
            <w:r w:rsidRPr="00F3046A">
              <w:rPr>
                <w:rFonts w:ascii="Arial" w:hAnsi="Arial" w:cs="Arial"/>
                <w:bCs/>
                <w:sz w:val="16"/>
                <w:szCs w:val="16"/>
                <w:lang w:eastAsia="en-US"/>
              </w:rPr>
              <w:t>ITEM</w:t>
            </w:r>
          </w:p>
        </w:tc>
        <w:tc>
          <w:tcPr>
            <w:tcW w:w="890" w:type="dxa"/>
            <w:noWrap/>
          </w:tcPr>
          <w:p w14:paraId="3BDEF5CF" w14:textId="4C4AC08C"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lang w:eastAsia="en-US"/>
              </w:rPr>
              <w:t>COD. TCE</w:t>
            </w:r>
          </w:p>
        </w:tc>
        <w:tc>
          <w:tcPr>
            <w:tcW w:w="5103" w:type="dxa"/>
            <w:noWrap/>
            <w:hideMark/>
          </w:tcPr>
          <w:p w14:paraId="7388E73B" w14:textId="5306E0F0"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lang w:eastAsia="en-US"/>
              </w:rPr>
              <w:t>DESCRIÇÃO</w:t>
            </w:r>
          </w:p>
        </w:tc>
        <w:tc>
          <w:tcPr>
            <w:tcW w:w="1098" w:type="dxa"/>
          </w:tcPr>
          <w:p w14:paraId="661BA4E3" w14:textId="21BA8701"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lang w:eastAsia="en-US"/>
              </w:rPr>
              <w:t>UNID</w:t>
            </w:r>
          </w:p>
        </w:tc>
        <w:tc>
          <w:tcPr>
            <w:tcW w:w="745" w:type="dxa"/>
            <w:noWrap/>
            <w:hideMark/>
          </w:tcPr>
          <w:p w14:paraId="4D918C61" w14:textId="77777777"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lang w:eastAsia="en-US"/>
              </w:rPr>
              <w:t>QUANT.</w:t>
            </w:r>
          </w:p>
        </w:tc>
        <w:tc>
          <w:tcPr>
            <w:tcW w:w="992" w:type="dxa"/>
            <w:noWrap/>
            <w:hideMark/>
          </w:tcPr>
          <w:p w14:paraId="5454D411" w14:textId="77777777"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lang w:eastAsia="en-US"/>
              </w:rPr>
              <w:t>VALOR TOTAL</w:t>
            </w:r>
          </w:p>
        </w:tc>
      </w:tr>
      <w:tr w:rsidR="00F3046A" w:rsidRPr="00F3046A" w14:paraId="2B7A9BED" w14:textId="77777777" w:rsidTr="00F3046A">
        <w:trPr>
          <w:trHeight w:val="180"/>
          <w:jc w:val="center"/>
        </w:trPr>
        <w:tc>
          <w:tcPr>
            <w:tcW w:w="523" w:type="dxa"/>
          </w:tcPr>
          <w:p w14:paraId="3C74C6CA" w14:textId="46686183"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lang w:eastAsia="en-US"/>
              </w:rPr>
              <w:t>1</w:t>
            </w:r>
          </w:p>
        </w:tc>
        <w:tc>
          <w:tcPr>
            <w:tcW w:w="890" w:type="dxa"/>
            <w:noWrap/>
          </w:tcPr>
          <w:p w14:paraId="66FB02A8" w14:textId="7E55AA49"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shd w:val="clear" w:color="auto" w:fill="FFFFFF"/>
              </w:rPr>
              <w:t>00087014</w:t>
            </w:r>
          </w:p>
        </w:tc>
        <w:tc>
          <w:tcPr>
            <w:tcW w:w="5103" w:type="dxa"/>
            <w:noWrap/>
          </w:tcPr>
          <w:p w14:paraId="456A7E86" w14:textId="4992E77C" w:rsidR="00F3046A" w:rsidRPr="00F3046A" w:rsidRDefault="00F3046A" w:rsidP="00852B7A">
            <w:pPr>
              <w:pStyle w:val="Ttulo5"/>
              <w:shd w:val="clear" w:color="auto" w:fill="FFFFFF"/>
              <w:jc w:val="both"/>
              <w:rPr>
                <w:rFonts w:ascii="Arial" w:hAnsi="Arial" w:cs="Arial"/>
                <w:b w:val="0"/>
                <w:bCs/>
                <w:sz w:val="16"/>
                <w:szCs w:val="16"/>
              </w:rPr>
            </w:pPr>
            <w:r w:rsidRPr="00F3046A">
              <w:rPr>
                <w:rFonts w:ascii="Arial" w:hAnsi="Arial" w:cs="Arial"/>
                <w:b w:val="0"/>
                <w:bCs/>
                <w:sz w:val="16"/>
                <w:szCs w:val="16"/>
              </w:rPr>
              <w:t>LOCACAO DE MATERIAL, EQUIPAMENTO E ESPACO EM GERAL - DO TIPO LOCACAO DE BRINQUEDO – PULA PULA-CAMA ELASTICA TRADICIONAL, TAMANHO MÈDIO, INCLUINDO MONTAGEM, DESMONTAGEM E OPERACAO INCLUINDO PELO MENOS UM MONITOR.</w:t>
            </w:r>
          </w:p>
          <w:p w14:paraId="46A1C79D" w14:textId="3772AD2E" w:rsidR="00F3046A" w:rsidRPr="00F3046A" w:rsidRDefault="00F3046A" w:rsidP="00852B7A">
            <w:pPr>
              <w:keepNext/>
              <w:numPr>
                <w:ilvl w:val="4"/>
                <w:numId w:val="0"/>
              </w:numPr>
              <w:shd w:val="clear" w:color="auto" w:fill="FFFFFF"/>
              <w:jc w:val="both"/>
              <w:outlineLvl w:val="4"/>
              <w:rPr>
                <w:rFonts w:ascii="Arial" w:hAnsi="Arial" w:cs="Arial"/>
                <w:bCs/>
                <w:sz w:val="16"/>
                <w:szCs w:val="16"/>
              </w:rPr>
            </w:pPr>
          </w:p>
        </w:tc>
        <w:tc>
          <w:tcPr>
            <w:tcW w:w="1098" w:type="dxa"/>
          </w:tcPr>
          <w:p w14:paraId="7BBD7C19" w14:textId="77777777" w:rsidR="00F3046A" w:rsidRPr="00F3046A" w:rsidRDefault="00F3046A" w:rsidP="00852B7A">
            <w:pPr>
              <w:pStyle w:val="PargrafodaLista"/>
              <w:ind w:left="0"/>
              <w:jc w:val="center"/>
              <w:rPr>
                <w:rFonts w:ascii="Arial" w:hAnsi="Arial" w:cs="Arial"/>
                <w:bCs/>
                <w:sz w:val="16"/>
                <w:szCs w:val="16"/>
              </w:rPr>
            </w:pPr>
            <w:r w:rsidRPr="00F3046A">
              <w:rPr>
                <w:rFonts w:ascii="Arial" w:hAnsi="Arial" w:cs="Arial"/>
                <w:bCs/>
                <w:sz w:val="16"/>
                <w:szCs w:val="16"/>
              </w:rPr>
              <w:t>COD 1089</w:t>
            </w:r>
          </w:p>
          <w:p w14:paraId="3C5BD920" w14:textId="2290BA13"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rPr>
              <w:t>02 - DIÁRIA</w:t>
            </w:r>
          </w:p>
        </w:tc>
        <w:tc>
          <w:tcPr>
            <w:tcW w:w="745" w:type="dxa"/>
            <w:noWrap/>
          </w:tcPr>
          <w:p w14:paraId="2AA56A35" w14:textId="7A52630F"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lang w:eastAsia="en-US"/>
              </w:rPr>
              <w:t>1</w:t>
            </w:r>
          </w:p>
        </w:tc>
        <w:tc>
          <w:tcPr>
            <w:tcW w:w="992" w:type="dxa"/>
            <w:noWrap/>
          </w:tcPr>
          <w:p w14:paraId="3D2D99A8" w14:textId="77777777"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lang w:eastAsia="en-US"/>
              </w:rPr>
              <w:t xml:space="preserve">R$ </w:t>
            </w:r>
          </w:p>
          <w:p w14:paraId="3544CD09" w14:textId="196C83BF"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lang w:eastAsia="en-US"/>
              </w:rPr>
              <w:t>2.968,75</w:t>
            </w:r>
          </w:p>
        </w:tc>
      </w:tr>
      <w:tr w:rsidR="00F3046A" w:rsidRPr="00F3046A" w14:paraId="44A23CF1" w14:textId="77777777" w:rsidTr="00F3046A">
        <w:trPr>
          <w:trHeight w:val="180"/>
          <w:jc w:val="center"/>
        </w:trPr>
        <w:tc>
          <w:tcPr>
            <w:tcW w:w="523" w:type="dxa"/>
          </w:tcPr>
          <w:p w14:paraId="19BC9BC8" w14:textId="41C64388"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lang w:eastAsia="en-US"/>
              </w:rPr>
              <w:t>2</w:t>
            </w:r>
          </w:p>
        </w:tc>
        <w:tc>
          <w:tcPr>
            <w:tcW w:w="890" w:type="dxa"/>
            <w:noWrap/>
          </w:tcPr>
          <w:p w14:paraId="73B10279" w14:textId="641DE2CD"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shd w:val="clear" w:color="auto" w:fill="FFFFFF"/>
              </w:rPr>
              <w:t>00087211</w:t>
            </w:r>
          </w:p>
        </w:tc>
        <w:tc>
          <w:tcPr>
            <w:tcW w:w="5103" w:type="dxa"/>
            <w:noWrap/>
          </w:tcPr>
          <w:p w14:paraId="6992BE4B" w14:textId="03F0C756" w:rsidR="00F3046A" w:rsidRPr="00F3046A" w:rsidRDefault="00F3046A" w:rsidP="00852B7A">
            <w:pPr>
              <w:pStyle w:val="Ttulo5"/>
              <w:shd w:val="clear" w:color="auto" w:fill="FFFFFF"/>
              <w:jc w:val="both"/>
              <w:rPr>
                <w:rFonts w:ascii="Arial" w:hAnsi="Arial" w:cs="Arial"/>
                <w:b w:val="0"/>
                <w:bCs/>
                <w:sz w:val="16"/>
                <w:szCs w:val="16"/>
              </w:rPr>
            </w:pPr>
            <w:r w:rsidRPr="00F3046A">
              <w:rPr>
                <w:rFonts w:ascii="Arial" w:hAnsi="Arial" w:cs="Arial"/>
                <w:b w:val="0"/>
                <w:bCs/>
                <w:sz w:val="16"/>
                <w:szCs w:val="16"/>
              </w:rPr>
              <w:t>LOCACAO DE MATERIAL, EQUIPAMENTO E ESPACO EM GERAL - DO TIPO BRINQUEDO INFLAVEL, MODELO TOBOGÃ INFLÁVEL GRANDE, EM PLASTICO, MEDINDO 6,50(C) x 4,00(l) x 5,27(A). INCLUINDO MONTAGEM, DESMONTAGEM E OPERACAO INCLUINDO PELO MENOS UM MONITOR</w:t>
            </w:r>
          </w:p>
          <w:p w14:paraId="14845DDB" w14:textId="77777777" w:rsidR="00F3046A" w:rsidRPr="00F3046A" w:rsidRDefault="00F3046A" w:rsidP="00852B7A">
            <w:pPr>
              <w:jc w:val="both"/>
              <w:rPr>
                <w:rFonts w:ascii="Arial" w:hAnsi="Arial" w:cs="Arial"/>
                <w:bCs/>
                <w:sz w:val="16"/>
                <w:szCs w:val="16"/>
                <w:lang w:eastAsia="en-US"/>
              </w:rPr>
            </w:pPr>
          </w:p>
        </w:tc>
        <w:tc>
          <w:tcPr>
            <w:tcW w:w="1098" w:type="dxa"/>
          </w:tcPr>
          <w:p w14:paraId="04E82D73" w14:textId="253F3263" w:rsidR="00F3046A" w:rsidRPr="00F3046A" w:rsidRDefault="00F3046A" w:rsidP="00852B7A">
            <w:pPr>
              <w:pStyle w:val="PargrafodaLista"/>
              <w:ind w:left="0"/>
              <w:jc w:val="center"/>
              <w:rPr>
                <w:rFonts w:ascii="Arial" w:hAnsi="Arial" w:cs="Arial"/>
                <w:bCs/>
                <w:sz w:val="16"/>
                <w:szCs w:val="16"/>
              </w:rPr>
            </w:pPr>
            <w:r w:rsidRPr="00F3046A">
              <w:rPr>
                <w:rFonts w:ascii="Arial" w:hAnsi="Arial" w:cs="Arial"/>
                <w:bCs/>
                <w:sz w:val="16"/>
                <w:szCs w:val="16"/>
              </w:rPr>
              <w:t>COD 1089</w:t>
            </w:r>
          </w:p>
          <w:p w14:paraId="047CBE62" w14:textId="77777777" w:rsidR="00F3046A" w:rsidRPr="00F3046A" w:rsidRDefault="00F3046A" w:rsidP="00852B7A">
            <w:pPr>
              <w:pStyle w:val="PargrafodaLista"/>
              <w:ind w:left="0"/>
              <w:jc w:val="center"/>
              <w:rPr>
                <w:rFonts w:ascii="Arial" w:hAnsi="Arial" w:cs="Arial"/>
                <w:bCs/>
                <w:sz w:val="16"/>
                <w:szCs w:val="16"/>
              </w:rPr>
            </w:pPr>
          </w:p>
          <w:p w14:paraId="77AE759D" w14:textId="79D3CB20"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rPr>
              <w:t>02 - DIÁRIA</w:t>
            </w:r>
          </w:p>
        </w:tc>
        <w:tc>
          <w:tcPr>
            <w:tcW w:w="745" w:type="dxa"/>
            <w:noWrap/>
          </w:tcPr>
          <w:p w14:paraId="7AE3084F" w14:textId="45AF3288"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lang w:eastAsia="en-US"/>
              </w:rPr>
              <w:t>1</w:t>
            </w:r>
          </w:p>
        </w:tc>
        <w:tc>
          <w:tcPr>
            <w:tcW w:w="992" w:type="dxa"/>
            <w:noWrap/>
          </w:tcPr>
          <w:p w14:paraId="7306F553" w14:textId="77777777"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lang w:eastAsia="en-US"/>
              </w:rPr>
              <w:t>R$</w:t>
            </w:r>
          </w:p>
          <w:p w14:paraId="33F477BC" w14:textId="6CFE612B"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lang w:eastAsia="en-US"/>
              </w:rPr>
              <w:t>5.077,75</w:t>
            </w:r>
          </w:p>
        </w:tc>
      </w:tr>
      <w:tr w:rsidR="00F3046A" w:rsidRPr="00F3046A" w14:paraId="3644E9E2" w14:textId="77777777" w:rsidTr="00F3046A">
        <w:trPr>
          <w:trHeight w:val="180"/>
          <w:jc w:val="center"/>
        </w:trPr>
        <w:tc>
          <w:tcPr>
            <w:tcW w:w="523" w:type="dxa"/>
          </w:tcPr>
          <w:p w14:paraId="1F08B4A2" w14:textId="1EEEF49E"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lang w:eastAsia="en-US"/>
              </w:rPr>
              <w:t>3</w:t>
            </w:r>
          </w:p>
        </w:tc>
        <w:tc>
          <w:tcPr>
            <w:tcW w:w="890" w:type="dxa"/>
            <w:noWrap/>
          </w:tcPr>
          <w:p w14:paraId="2C065E7B" w14:textId="1CD71D84"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rPr>
              <w:t>00088546</w:t>
            </w:r>
          </w:p>
        </w:tc>
        <w:tc>
          <w:tcPr>
            <w:tcW w:w="5103" w:type="dxa"/>
            <w:noWrap/>
          </w:tcPr>
          <w:p w14:paraId="03941238" w14:textId="58D8E6A5" w:rsidR="00F3046A" w:rsidRPr="00F3046A" w:rsidRDefault="00F3046A" w:rsidP="00852B7A">
            <w:pPr>
              <w:pStyle w:val="Ttulo5"/>
              <w:shd w:val="clear" w:color="auto" w:fill="FFFFFF"/>
              <w:jc w:val="both"/>
              <w:rPr>
                <w:rFonts w:ascii="Arial" w:hAnsi="Arial" w:cs="Arial"/>
                <w:b w:val="0"/>
                <w:bCs/>
                <w:sz w:val="16"/>
                <w:szCs w:val="16"/>
              </w:rPr>
            </w:pPr>
            <w:r w:rsidRPr="00F3046A">
              <w:rPr>
                <w:rFonts w:ascii="Arial" w:hAnsi="Arial" w:cs="Arial"/>
                <w:b w:val="0"/>
                <w:bCs/>
                <w:sz w:val="16"/>
                <w:szCs w:val="16"/>
              </w:rPr>
              <w:t xml:space="preserve">LOCACAO DE MATERIAL, EQUIPAMENTO E ESPACO EM GERAL - DO TIPO LOCACAO DE BRINQUEDO CASTELINHO PULA </w:t>
            </w:r>
            <w:proofErr w:type="spellStart"/>
            <w:r w:rsidRPr="00F3046A">
              <w:rPr>
                <w:rFonts w:ascii="Arial" w:hAnsi="Arial" w:cs="Arial"/>
                <w:b w:val="0"/>
                <w:bCs/>
                <w:sz w:val="16"/>
                <w:szCs w:val="16"/>
              </w:rPr>
              <w:t>PULA</w:t>
            </w:r>
            <w:proofErr w:type="spellEnd"/>
            <w:r w:rsidRPr="00F3046A">
              <w:rPr>
                <w:rFonts w:ascii="Arial" w:hAnsi="Arial" w:cs="Arial"/>
                <w:b w:val="0"/>
                <w:bCs/>
                <w:sz w:val="16"/>
                <w:szCs w:val="16"/>
              </w:rPr>
              <w:t xml:space="preserve"> COM ESCORREGADOR, INFLAVEL, MEDINDO 4,90(C) x 2,80(L) x 2,70(A). INCLUINDO MONTAGEM, DESMONTAGEM E OPERACAO INCLUINDO PELO MENOS UM MONITOR</w:t>
            </w:r>
          </w:p>
          <w:p w14:paraId="7BB1749B" w14:textId="77777777" w:rsidR="00F3046A" w:rsidRPr="00F3046A" w:rsidRDefault="00F3046A" w:rsidP="00852B7A">
            <w:pPr>
              <w:jc w:val="both"/>
              <w:rPr>
                <w:rFonts w:ascii="Arial" w:hAnsi="Arial" w:cs="Arial"/>
                <w:bCs/>
                <w:sz w:val="16"/>
                <w:szCs w:val="16"/>
                <w:lang w:eastAsia="en-US"/>
              </w:rPr>
            </w:pPr>
          </w:p>
        </w:tc>
        <w:tc>
          <w:tcPr>
            <w:tcW w:w="1098" w:type="dxa"/>
          </w:tcPr>
          <w:p w14:paraId="22FF5920" w14:textId="0AB53909" w:rsidR="00F3046A" w:rsidRPr="00F3046A" w:rsidRDefault="00F3046A" w:rsidP="00852B7A">
            <w:pPr>
              <w:pStyle w:val="PargrafodaLista"/>
              <w:ind w:left="0"/>
              <w:jc w:val="center"/>
              <w:rPr>
                <w:rFonts w:ascii="Arial" w:hAnsi="Arial" w:cs="Arial"/>
                <w:bCs/>
                <w:sz w:val="16"/>
                <w:szCs w:val="16"/>
              </w:rPr>
            </w:pPr>
            <w:r w:rsidRPr="00F3046A">
              <w:rPr>
                <w:rFonts w:ascii="Arial" w:hAnsi="Arial" w:cs="Arial"/>
                <w:bCs/>
                <w:sz w:val="16"/>
                <w:szCs w:val="16"/>
              </w:rPr>
              <w:t>COD 1089</w:t>
            </w:r>
          </w:p>
          <w:p w14:paraId="6559D4C6" w14:textId="77777777" w:rsidR="00F3046A" w:rsidRPr="00F3046A" w:rsidRDefault="00F3046A" w:rsidP="00852B7A">
            <w:pPr>
              <w:pStyle w:val="PargrafodaLista"/>
              <w:ind w:left="0"/>
              <w:jc w:val="center"/>
              <w:rPr>
                <w:rFonts w:ascii="Arial" w:hAnsi="Arial" w:cs="Arial"/>
                <w:bCs/>
                <w:sz w:val="16"/>
                <w:szCs w:val="16"/>
              </w:rPr>
            </w:pPr>
          </w:p>
          <w:p w14:paraId="033CCC2B" w14:textId="2004F911"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rPr>
              <w:t>02 - DIÁRIA</w:t>
            </w:r>
          </w:p>
        </w:tc>
        <w:tc>
          <w:tcPr>
            <w:tcW w:w="745" w:type="dxa"/>
            <w:noWrap/>
          </w:tcPr>
          <w:p w14:paraId="4E713E53" w14:textId="40380102"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lang w:eastAsia="en-US"/>
              </w:rPr>
              <w:t>1</w:t>
            </w:r>
          </w:p>
        </w:tc>
        <w:tc>
          <w:tcPr>
            <w:tcW w:w="992" w:type="dxa"/>
            <w:noWrap/>
          </w:tcPr>
          <w:p w14:paraId="75E29DBD" w14:textId="77777777"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lang w:eastAsia="en-US"/>
              </w:rPr>
              <w:t>R$</w:t>
            </w:r>
          </w:p>
          <w:p w14:paraId="2849E78E" w14:textId="11CA43E3"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lang w:eastAsia="en-US"/>
              </w:rPr>
              <w:t>3.943,75</w:t>
            </w:r>
          </w:p>
        </w:tc>
      </w:tr>
      <w:tr w:rsidR="00F3046A" w:rsidRPr="00F3046A" w14:paraId="39D5E6BC" w14:textId="77777777" w:rsidTr="00F3046A">
        <w:trPr>
          <w:trHeight w:val="180"/>
          <w:jc w:val="center"/>
        </w:trPr>
        <w:tc>
          <w:tcPr>
            <w:tcW w:w="523" w:type="dxa"/>
          </w:tcPr>
          <w:p w14:paraId="0CCD5EE4" w14:textId="5AE8EDA0"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lang w:eastAsia="en-US"/>
              </w:rPr>
              <w:t>4</w:t>
            </w:r>
          </w:p>
        </w:tc>
        <w:tc>
          <w:tcPr>
            <w:tcW w:w="890" w:type="dxa"/>
            <w:noWrap/>
          </w:tcPr>
          <w:p w14:paraId="3DBE17DC" w14:textId="1ABC8606"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shd w:val="clear" w:color="auto" w:fill="FFFFFF"/>
              </w:rPr>
              <w:t>00071030</w:t>
            </w:r>
          </w:p>
        </w:tc>
        <w:tc>
          <w:tcPr>
            <w:tcW w:w="5103" w:type="dxa"/>
            <w:noWrap/>
          </w:tcPr>
          <w:p w14:paraId="40A63441" w14:textId="1F04C69F" w:rsidR="00F3046A" w:rsidRPr="00F3046A" w:rsidRDefault="00F3046A" w:rsidP="00852B7A">
            <w:pPr>
              <w:jc w:val="both"/>
              <w:rPr>
                <w:rFonts w:ascii="Arial" w:hAnsi="Arial" w:cs="Arial"/>
                <w:bCs/>
                <w:sz w:val="16"/>
                <w:szCs w:val="16"/>
                <w:lang w:eastAsia="en-US"/>
              </w:rPr>
            </w:pPr>
            <w:r w:rsidRPr="00F3046A">
              <w:rPr>
                <w:rFonts w:ascii="Arial" w:hAnsi="Arial" w:cs="Arial"/>
                <w:bCs/>
                <w:sz w:val="16"/>
                <w:szCs w:val="16"/>
              </w:rPr>
              <w:t>LOCACAO DE MATERIAL, EQUIPAMENTO E ESPACO EM GERAL - DO TIPO LOCACAO DE BRINQUEDO FUTEBOL DE SABÃO, INFLÁVEL, MEDINDO 11,00(C)X6,00(L)X1,50(A). INCLUINDO MONTAGEM, DESMONTAGEM E OPERACAO INCLUINDO PELO MENOS UM MONITOR.</w:t>
            </w:r>
          </w:p>
        </w:tc>
        <w:tc>
          <w:tcPr>
            <w:tcW w:w="1098" w:type="dxa"/>
          </w:tcPr>
          <w:p w14:paraId="7875B970" w14:textId="77777777" w:rsidR="00F3046A" w:rsidRPr="00F3046A" w:rsidRDefault="00F3046A" w:rsidP="00852B7A">
            <w:pPr>
              <w:pStyle w:val="PargrafodaLista"/>
              <w:ind w:left="0"/>
              <w:jc w:val="center"/>
              <w:rPr>
                <w:rFonts w:ascii="Arial" w:hAnsi="Arial" w:cs="Arial"/>
                <w:bCs/>
                <w:sz w:val="16"/>
                <w:szCs w:val="16"/>
              </w:rPr>
            </w:pPr>
            <w:r w:rsidRPr="00F3046A">
              <w:rPr>
                <w:rFonts w:ascii="Arial" w:hAnsi="Arial" w:cs="Arial"/>
                <w:bCs/>
                <w:sz w:val="16"/>
                <w:szCs w:val="16"/>
              </w:rPr>
              <w:t>COD 1089</w:t>
            </w:r>
          </w:p>
          <w:p w14:paraId="0F58060D" w14:textId="2DF5DFF3"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rPr>
              <w:t>02 - DIÁRIA</w:t>
            </w:r>
          </w:p>
        </w:tc>
        <w:tc>
          <w:tcPr>
            <w:tcW w:w="745" w:type="dxa"/>
            <w:noWrap/>
          </w:tcPr>
          <w:p w14:paraId="3EECC7B0" w14:textId="051D4795"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lang w:eastAsia="en-US"/>
              </w:rPr>
              <w:t>1</w:t>
            </w:r>
          </w:p>
        </w:tc>
        <w:tc>
          <w:tcPr>
            <w:tcW w:w="992" w:type="dxa"/>
            <w:noWrap/>
          </w:tcPr>
          <w:p w14:paraId="179B286B" w14:textId="77777777"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lang w:eastAsia="en-US"/>
              </w:rPr>
              <w:t>R$</w:t>
            </w:r>
          </w:p>
          <w:p w14:paraId="778EBC2C" w14:textId="366A5941"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lang w:eastAsia="en-US"/>
              </w:rPr>
              <w:t>5.061,75</w:t>
            </w:r>
          </w:p>
        </w:tc>
      </w:tr>
      <w:tr w:rsidR="00F3046A" w:rsidRPr="00F3046A" w14:paraId="78CED007" w14:textId="77777777" w:rsidTr="00F3046A">
        <w:trPr>
          <w:trHeight w:val="180"/>
          <w:jc w:val="center"/>
        </w:trPr>
        <w:tc>
          <w:tcPr>
            <w:tcW w:w="523" w:type="dxa"/>
          </w:tcPr>
          <w:p w14:paraId="5E0192C9" w14:textId="2C5111D8"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lang w:eastAsia="en-US"/>
              </w:rPr>
              <w:t>5</w:t>
            </w:r>
          </w:p>
        </w:tc>
        <w:tc>
          <w:tcPr>
            <w:tcW w:w="890" w:type="dxa"/>
            <w:noWrap/>
          </w:tcPr>
          <w:p w14:paraId="7D6916B6" w14:textId="3D266502"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lang w:eastAsia="en-US"/>
              </w:rPr>
              <w:t>00087137</w:t>
            </w:r>
          </w:p>
        </w:tc>
        <w:tc>
          <w:tcPr>
            <w:tcW w:w="5103" w:type="dxa"/>
            <w:noWrap/>
          </w:tcPr>
          <w:p w14:paraId="43994153" w14:textId="21EB64BA" w:rsidR="00F3046A" w:rsidRPr="00F3046A" w:rsidRDefault="00F3046A" w:rsidP="00852B7A">
            <w:pPr>
              <w:jc w:val="both"/>
              <w:rPr>
                <w:rFonts w:ascii="Arial" w:hAnsi="Arial" w:cs="Arial"/>
                <w:bCs/>
                <w:sz w:val="16"/>
                <w:szCs w:val="16"/>
                <w:lang w:eastAsia="en-US"/>
              </w:rPr>
            </w:pPr>
            <w:r w:rsidRPr="00F3046A">
              <w:rPr>
                <w:rFonts w:ascii="Arial" w:hAnsi="Arial" w:cs="Arial"/>
                <w:bCs/>
                <w:sz w:val="16"/>
                <w:szCs w:val="16"/>
              </w:rPr>
              <w:t xml:space="preserve">LOCACAO DE EQUIPAMENTOS E MATERIAIS DE LAZER - TIPO BRINQUEDO INFLAVEL- DO TIPO LOCACAO DE BRINQUEDO </w:t>
            </w:r>
            <w:r w:rsidRPr="00F3046A">
              <w:rPr>
                <w:rFonts w:ascii="Arial" w:hAnsi="Arial" w:cs="Arial"/>
                <w:bCs/>
                <w:sz w:val="16"/>
                <w:szCs w:val="16"/>
              </w:rPr>
              <w:lastRenderedPageBreak/>
              <w:t xml:space="preserve">MULT PARK, MEDINDO 5,00(C)X5,00(L)X2,50(A). INCLUINDO MONTAGEM, DESMONTAGEM E OPERACAO INCLUINDO PELO MENOS UM MONITOR. </w:t>
            </w:r>
          </w:p>
        </w:tc>
        <w:tc>
          <w:tcPr>
            <w:tcW w:w="1098" w:type="dxa"/>
          </w:tcPr>
          <w:p w14:paraId="2DFEAD55" w14:textId="77777777" w:rsidR="00F3046A" w:rsidRPr="00F3046A" w:rsidRDefault="00F3046A" w:rsidP="00852B7A">
            <w:pPr>
              <w:pStyle w:val="PargrafodaLista"/>
              <w:ind w:left="0"/>
              <w:jc w:val="center"/>
              <w:rPr>
                <w:rFonts w:ascii="Arial" w:hAnsi="Arial" w:cs="Arial"/>
                <w:bCs/>
                <w:sz w:val="16"/>
                <w:szCs w:val="16"/>
              </w:rPr>
            </w:pPr>
            <w:r w:rsidRPr="00F3046A">
              <w:rPr>
                <w:rFonts w:ascii="Arial" w:hAnsi="Arial" w:cs="Arial"/>
                <w:bCs/>
                <w:sz w:val="16"/>
                <w:szCs w:val="16"/>
              </w:rPr>
              <w:lastRenderedPageBreak/>
              <w:t>COD 1089</w:t>
            </w:r>
          </w:p>
          <w:p w14:paraId="696BD4B5" w14:textId="0E0101C6"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rPr>
              <w:t>02 - DIÁRIA</w:t>
            </w:r>
          </w:p>
        </w:tc>
        <w:tc>
          <w:tcPr>
            <w:tcW w:w="745" w:type="dxa"/>
            <w:noWrap/>
          </w:tcPr>
          <w:p w14:paraId="68CC0F80" w14:textId="449452E0"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lang w:eastAsia="en-US"/>
              </w:rPr>
              <w:t>1</w:t>
            </w:r>
          </w:p>
        </w:tc>
        <w:tc>
          <w:tcPr>
            <w:tcW w:w="992" w:type="dxa"/>
            <w:noWrap/>
          </w:tcPr>
          <w:p w14:paraId="28EED7EC" w14:textId="77777777"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lang w:eastAsia="en-US"/>
              </w:rPr>
              <w:t>R$</w:t>
            </w:r>
          </w:p>
          <w:p w14:paraId="585CBD16" w14:textId="6DDE533F"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lang w:eastAsia="en-US"/>
              </w:rPr>
              <w:t>3.398,75</w:t>
            </w:r>
          </w:p>
        </w:tc>
      </w:tr>
      <w:tr w:rsidR="00F3046A" w:rsidRPr="00F3046A" w14:paraId="1EF825F3" w14:textId="77777777" w:rsidTr="00F3046A">
        <w:trPr>
          <w:trHeight w:val="180"/>
          <w:jc w:val="center"/>
        </w:trPr>
        <w:tc>
          <w:tcPr>
            <w:tcW w:w="523" w:type="dxa"/>
          </w:tcPr>
          <w:p w14:paraId="68F0E839" w14:textId="30867D3B"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lang w:eastAsia="en-US"/>
              </w:rPr>
              <w:t>6</w:t>
            </w:r>
          </w:p>
        </w:tc>
        <w:tc>
          <w:tcPr>
            <w:tcW w:w="890" w:type="dxa"/>
            <w:noWrap/>
          </w:tcPr>
          <w:p w14:paraId="7D09B83B" w14:textId="30668983"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rPr>
              <w:t>00087438</w:t>
            </w:r>
          </w:p>
        </w:tc>
        <w:tc>
          <w:tcPr>
            <w:tcW w:w="5103" w:type="dxa"/>
            <w:noWrap/>
          </w:tcPr>
          <w:p w14:paraId="78EDB45A" w14:textId="70CBC9CD" w:rsidR="00F3046A" w:rsidRPr="00F3046A" w:rsidRDefault="00F3046A" w:rsidP="00852B7A">
            <w:pPr>
              <w:jc w:val="both"/>
              <w:rPr>
                <w:rFonts w:ascii="Arial" w:hAnsi="Arial" w:cs="Arial"/>
                <w:bCs/>
                <w:sz w:val="16"/>
                <w:szCs w:val="16"/>
                <w:lang w:eastAsia="en-US"/>
              </w:rPr>
            </w:pPr>
            <w:r w:rsidRPr="00F3046A">
              <w:rPr>
                <w:rFonts w:ascii="Arial" w:hAnsi="Arial" w:cs="Arial"/>
                <w:bCs/>
                <w:sz w:val="16"/>
                <w:szCs w:val="16"/>
              </w:rPr>
              <w:t>LOCACAO DE EQUIPAMENTO E MTERIAIS DE LAZER E LOCAÇÃO DE BRINQUEDOS DO TOBOGÃ INFLÁVEL GRANDE COM ESCALADA, EM PLASTICO, MEDINDO 6,00(C) x 3,10(l) x 5,00(A). INCLUINDO MONTAGEM, DESMONTAGEM E OPERACAO INCLUINDO PELO MENOS UM MONITOR.</w:t>
            </w:r>
          </w:p>
        </w:tc>
        <w:tc>
          <w:tcPr>
            <w:tcW w:w="1098" w:type="dxa"/>
          </w:tcPr>
          <w:p w14:paraId="7875F5C8" w14:textId="77777777" w:rsidR="00F3046A" w:rsidRPr="00F3046A" w:rsidRDefault="00F3046A" w:rsidP="00852B7A">
            <w:pPr>
              <w:pStyle w:val="PargrafodaLista"/>
              <w:ind w:left="0"/>
              <w:jc w:val="center"/>
              <w:rPr>
                <w:rFonts w:ascii="Arial" w:hAnsi="Arial" w:cs="Arial"/>
                <w:bCs/>
                <w:sz w:val="16"/>
                <w:szCs w:val="16"/>
              </w:rPr>
            </w:pPr>
            <w:r w:rsidRPr="00F3046A">
              <w:rPr>
                <w:rFonts w:ascii="Arial" w:hAnsi="Arial" w:cs="Arial"/>
                <w:bCs/>
                <w:sz w:val="16"/>
                <w:szCs w:val="16"/>
              </w:rPr>
              <w:t>COD 1089</w:t>
            </w:r>
          </w:p>
          <w:p w14:paraId="201599C9" w14:textId="556218C0"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rPr>
              <w:t>02 - DIÁRIA</w:t>
            </w:r>
          </w:p>
        </w:tc>
        <w:tc>
          <w:tcPr>
            <w:tcW w:w="745" w:type="dxa"/>
            <w:noWrap/>
          </w:tcPr>
          <w:p w14:paraId="77B97235" w14:textId="682DF57E"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lang w:eastAsia="en-US"/>
              </w:rPr>
              <w:t>1</w:t>
            </w:r>
          </w:p>
        </w:tc>
        <w:tc>
          <w:tcPr>
            <w:tcW w:w="992" w:type="dxa"/>
            <w:noWrap/>
          </w:tcPr>
          <w:p w14:paraId="052C81EA" w14:textId="77777777"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lang w:eastAsia="en-US"/>
              </w:rPr>
              <w:t>R$</w:t>
            </w:r>
          </w:p>
          <w:p w14:paraId="03E5B908" w14:textId="1780A263" w:rsidR="00F3046A" w:rsidRPr="00F3046A" w:rsidRDefault="00F3046A" w:rsidP="00852B7A">
            <w:pPr>
              <w:jc w:val="center"/>
              <w:rPr>
                <w:rFonts w:ascii="Arial" w:hAnsi="Arial" w:cs="Arial"/>
                <w:bCs/>
                <w:sz w:val="16"/>
                <w:szCs w:val="16"/>
                <w:lang w:eastAsia="en-US"/>
              </w:rPr>
            </w:pPr>
            <w:r w:rsidRPr="00F3046A">
              <w:rPr>
                <w:rFonts w:ascii="Arial" w:hAnsi="Arial" w:cs="Arial"/>
                <w:bCs/>
                <w:sz w:val="16"/>
                <w:szCs w:val="16"/>
                <w:lang w:eastAsia="en-US"/>
              </w:rPr>
              <w:t>3.513,75</w:t>
            </w:r>
          </w:p>
        </w:tc>
      </w:tr>
      <w:bookmarkEnd w:id="0"/>
    </w:tbl>
    <w:p w14:paraId="71ACE63E" w14:textId="77777777" w:rsidR="004C19E1" w:rsidRDefault="004C19E1" w:rsidP="00852B7A">
      <w:pPr>
        <w:widowControl w:val="0"/>
        <w:jc w:val="both"/>
        <w:rPr>
          <w:rFonts w:ascii="Arial" w:hAnsi="Arial" w:cs="Arial"/>
          <w:sz w:val="24"/>
          <w:szCs w:val="24"/>
        </w:rPr>
      </w:pPr>
    </w:p>
    <w:p w14:paraId="7E6B227B" w14:textId="744FD4D5" w:rsidR="00700ADD" w:rsidRDefault="00700ADD" w:rsidP="00852B7A">
      <w:pPr>
        <w:widowControl w:val="0"/>
        <w:jc w:val="both"/>
        <w:rPr>
          <w:rFonts w:ascii="Arial" w:hAnsi="Arial" w:cs="Arial"/>
          <w:color w:val="EE0000"/>
          <w:sz w:val="24"/>
          <w:szCs w:val="24"/>
        </w:rPr>
      </w:pPr>
      <w:r w:rsidRPr="00827DCE">
        <w:rPr>
          <w:rFonts w:ascii="Arial" w:hAnsi="Arial" w:cs="Arial"/>
          <w:b/>
          <w:bCs/>
          <w:sz w:val="24"/>
          <w:szCs w:val="24"/>
        </w:rPr>
        <w:t>4.1</w:t>
      </w:r>
      <w:r w:rsidR="00827DCE" w:rsidRPr="00827DCE">
        <w:rPr>
          <w:rFonts w:ascii="Arial" w:hAnsi="Arial" w:cs="Arial"/>
          <w:b/>
          <w:bCs/>
          <w:sz w:val="24"/>
          <w:szCs w:val="24"/>
        </w:rPr>
        <w:t>.</w:t>
      </w:r>
      <w:r w:rsidRPr="00700ADD">
        <w:rPr>
          <w:rFonts w:ascii="Arial" w:hAnsi="Arial" w:cs="Arial"/>
          <w:sz w:val="24"/>
          <w:szCs w:val="24"/>
        </w:rPr>
        <w:t xml:space="preserve"> </w:t>
      </w:r>
      <w:r w:rsidR="00AE69FD" w:rsidRPr="00700ADD">
        <w:rPr>
          <w:rFonts w:ascii="Arial" w:hAnsi="Arial" w:cs="Arial"/>
          <w:sz w:val="24"/>
          <w:szCs w:val="24"/>
        </w:rPr>
        <w:t xml:space="preserve">O critério de julgamento das propostas será </w:t>
      </w:r>
      <w:r w:rsidR="00DE2454">
        <w:rPr>
          <w:rFonts w:ascii="Arial" w:hAnsi="Arial" w:cs="Arial"/>
          <w:sz w:val="24"/>
          <w:szCs w:val="24"/>
        </w:rPr>
        <w:t>por</w:t>
      </w:r>
      <w:r w:rsidR="00AE69FD" w:rsidRPr="00700ADD">
        <w:rPr>
          <w:rFonts w:ascii="Arial" w:hAnsi="Arial" w:cs="Arial"/>
          <w:sz w:val="24"/>
          <w:szCs w:val="24"/>
        </w:rPr>
        <w:t xml:space="preserve"> </w:t>
      </w:r>
      <w:r w:rsidR="00AE69FD" w:rsidRPr="00DE2454">
        <w:rPr>
          <w:rFonts w:ascii="Arial" w:hAnsi="Arial" w:cs="Arial"/>
          <w:b/>
          <w:bCs/>
          <w:sz w:val="24"/>
          <w:szCs w:val="24"/>
        </w:rPr>
        <w:t>MENOR PREÇO GLOBAL</w:t>
      </w:r>
      <w:r w:rsidR="00AE69FD" w:rsidRPr="000276B1">
        <w:rPr>
          <w:rFonts w:ascii="Arial" w:hAnsi="Arial" w:cs="Arial"/>
          <w:sz w:val="24"/>
          <w:szCs w:val="24"/>
        </w:rPr>
        <w:t>.</w:t>
      </w:r>
    </w:p>
    <w:p w14:paraId="1AF8FC2B" w14:textId="36D068C3" w:rsidR="00F30F85" w:rsidRPr="00F30F85" w:rsidRDefault="00F30F85" w:rsidP="00F30F85">
      <w:pPr>
        <w:widowControl w:val="0"/>
        <w:jc w:val="both"/>
        <w:rPr>
          <w:rFonts w:ascii="Arial" w:hAnsi="Arial" w:cs="Arial"/>
          <w:sz w:val="24"/>
          <w:szCs w:val="24"/>
        </w:rPr>
      </w:pPr>
      <w:r w:rsidRPr="00827DCE">
        <w:rPr>
          <w:rFonts w:ascii="Arial" w:hAnsi="Arial" w:cs="Arial"/>
          <w:b/>
          <w:bCs/>
          <w:sz w:val="24"/>
          <w:szCs w:val="24"/>
        </w:rPr>
        <w:t>4.2.</w:t>
      </w:r>
      <w:r w:rsidRPr="00F30F85">
        <w:rPr>
          <w:rFonts w:ascii="Arial" w:hAnsi="Arial" w:cs="Arial"/>
          <w:sz w:val="24"/>
          <w:szCs w:val="24"/>
        </w:rPr>
        <w:t xml:space="preserve"> </w:t>
      </w:r>
      <w:r w:rsidRPr="00F30F85">
        <w:rPr>
          <w:rFonts w:ascii="Arial" w:hAnsi="Arial" w:cs="Arial"/>
          <w:sz w:val="24"/>
          <w:szCs w:val="24"/>
        </w:rPr>
        <w:t>Considerando a necessidade de realização de evento em comemoração ao Dia das Crianças no Município de Santo Antônio do Leste, faz-se necessária a locação de brinquedos recreativos, visando garantir lazer e segurança para as crianças da comunidade.</w:t>
      </w:r>
    </w:p>
    <w:p w14:paraId="5CEEBD4F" w14:textId="09843AF5" w:rsidR="00F30F85" w:rsidRPr="00F30F85" w:rsidRDefault="00F30F85" w:rsidP="00F30F85">
      <w:pPr>
        <w:widowControl w:val="0"/>
        <w:jc w:val="both"/>
        <w:rPr>
          <w:rFonts w:ascii="Arial" w:hAnsi="Arial" w:cs="Arial"/>
          <w:sz w:val="24"/>
          <w:szCs w:val="24"/>
        </w:rPr>
      </w:pPr>
      <w:r w:rsidRPr="00827DCE">
        <w:rPr>
          <w:rFonts w:ascii="Arial" w:hAnsi="Arial" w:cs="Arial"/>
          <w:b/>
          <w:bCs/>
          <w:sz w:val="24"/>
          <w:szCs w:val="24"/>
        </w:rPr>
        <w:t>4.2.1.</w:t>
      </w:r>
      <w:r w:rsidRPr="00F30F85">
        <w:rPr>
          <w:rFonts w:ascii="Arial" w:hAnsi="Arial" w:cs="Arial"/>
          <w:sz w:val="24"/>
          <w:szCs w:val="24"/>
        </w:rPr>
        <w:t xml:space="preserve"> </w:t>
      </w:r>
      <w:r w:rsidRPr="00F30F85">
        <w:rPr>
          <w:rFonts w:ascii="Arial" w:hAnsi="Arial" w:cs="Arial"/>
          <w:sz w:val="24"/>
          <w:szCs w:val="24"/>
        </w:rPr>
        <w:t>O Município não dispõe de empresas locais especializadas neste ramo, sendo necessário recorrer a fornecedores de municípios vizinhos. Dessa forma, a contratação de cada item de forma individual (item a item) tornaria o processo administrativo inviável e oneroso, devido ao deslocamento múltiplo e à logística de entrega e instalação dos brinquedos.</w:t>
      </w:r>
    </w:p>
    <w:p w14:paraId="4DE168AC" w14:textId="17FE0974" w:rsidR="00F30F85" w:rsidRPr="00F30F85" w:rsidRDefault="00F30F85" w:rsidP="00F30F85">
      <w:pPr>
        <w:widowControl w:val="0"/>
        <w:jc w:val="both"/>
        <w:rPr>
          <w:rFonts w:ascii="Arial" w:hAnsi="Arial" w:cs="Arial"/>
          <w:sz w:val="24"/>
          <w:szCs w:val="24"/>
        </w:rPr>
      </w:pPr>
      <w:r w:rsidRPr="00827DCE">
        <w:rPr>
          <w:rFonts w:ascii="Arial" w:hAnsi="Arial" w:cs="Arial"/>
          <w:b/>
          <w:bCs/>
          <w:sz w:val="24"/>
          <w:szCs w:val="24"/>
        </w:rPr>
        <w:t>4.2.3.</w:t>
      </w:r>
      <w:r w:rsidRPr="00F30F85">
        <w:rPr>
          <w:rFonts w:ascii="Arial" w:hAnsi="Arial" w:cs="Arial"/>
          <w:sz w:val="24"/>
          <w:szCs w:val="24"/>
        </w:rPr>
        <w:t xml:space="preserve"> </w:t>
      </w:r>
      <w:r w:rsidRPr="00F30F85">
        <w:rPr>
          <w:rFonts w:ascii="Arial" w:hAnsi="Arial" w:cs="Arial"/>
          <w:sz w:val="24"/>
          <w:szCs w:val="24"/>
        </w:rPr>
        <w:t xml:space="preserve">Diante disso, a contratação por </w:t>
      </w:r>
      <w:r w:rsidRPr="00F30F85">
        <w:rPr>
          <w:rFonts w:ascii="Arial" w:hAnsi="Arial" w:cs="Arial"/>
          <w:b/>
          <w:bCs/>
          <w:sz w:val="24"/>
          <w:szCs w:val="24"/>
        </w:rPr>
        <w:t>menor preço global</w:t>
      </w:r>
      <w:r w:rsidRPr="00F30F85">
        <w:rPr>
          <w:rFonts w:ascii="Arial" w:hAnsi="Arial" w:cs="Arial"/>
          <w:sz w:val="24"/>
          <w:szCs w:val="24"/>
        </w:rPr>
        <w:t xml:space="preserve"> se mostra a alternativa mais eficiente, permitindo a aquisição de todos os itens necessários em um único contrato, reduzindo custos operacionais, simplificando a gestão e garantindo a execução adequada do evento.</w:t>
      </w:r>
    </w:p>
    <w:p w14:paraId="5DB8F0EC" w14:textId="77777777" w:rsidR="00AE69FD" w:rsidRPr="00811DF0" w:rsidRDefault="00AE69FD" w:rsidP="00852B7A">
      <w:pPr>
        <w:widowControl w:val="0"/>
        <w:jc w:val="both"/>
        <w:rPr>
          <w:rFonts w:ascii="Arial" w:hAnsi="Arial" w:cs="Arial"/>
          <w:sz w:val="24"/>
          <w:szCs w:val="24"/>
        </w:rPr>
      </w:pPr>
    </w:p>
    <w:p w14:paraId="1109C8B2" w14:textId="77777777" w:rsidR="001274C5" w:rsidRPr="00811DF0" w:rsidRDefault="00621D37" w:rsidP="00852B7A">
      <w:pPr>
        <w:widowControl w:val="0"/>
        <w:jc w:val="both"/>
        <w:rPr>
          <w:rFonts w:ascii="Arial" w:hAnsi="Arial" w:cs="Arial"/>
          <w:b/>
          <w:bCs/>
          <w:sz w:val="24"/>
          <w:szCs w:val="24"/>
        </w:rPr>
      </w:pPr>
      <w:r w:rsidRPr="00811DF0">
        <w:rPr>
          <w:rFonts w:ascii="Arial" w:hAnsi="Arial" w:cs="Arial"/>
          <w:b/>
          <w:bCs/>
          <w:sz w:val="24"/>
          <w:szCs w:val="24"/>
        </w:rPr>
        <w:t>5</w:t>
      </w:r>
      <w:r w:rsidR="001274C5" w:rsidRPr="00811DF0">
        <w:rPr>
          <w:rFonts w:ascii="Arial" w:hAnsi="Arial" w:cs="Arial"/>
          <w:b/>
          <w:bCs/>
          <w:sz w:val="24"/>
          <w:szCs w:val="24"/>
        </w:rPr>
        <w:t xml:space="preserve"> – DA EXECUÇÃO DO SERVIÇO</w:t>
      </w:r>
      <w:r w:rsidR="00065FBE">
        <w:rPr>
          <w:rFonts w:ascii="Arial" w:hAnsi="Arial" w:cs="Arial"/>
          <w:b/>
          <w:bCs/>
          <w:sz w:val="24"/>
          <w:szCs w:val="24"/>
        </w:rPr>
        <w:t xml:space="preserve"> E REQUISITOS DA CONTRATAÇÃO</w:t>
      </w:r>
    </w:p>
    <w:p w14:paraId="3F6504FE" w14:textId="77F43174" w:rsidR="00F9536E" w:rsidRPr="00A1198A" w:rsidRDefault="00F9536E" w:rsidP="00852B7A">
      <w:pPr>
        <w:autoSpaceDE w:val="0"/>
        <w:autoSpaceDN w:val="0"/>
        <w:adjustRightInd w:val="0"/>
        <w:jc w:val="both"/>
        <w:rPr>
          <w:rFonts w:ascii="Arial" w:hAnsi="Arial" w:cs="Arial"/>
          <w:sz w:val="24"/>
          <w:szCs w:val="24"/>
        </w:rPr>
      </w:pPr>
      <w:r w:rsidRPr="00A1198A">
        <w:rPr>
          <w:rFonts w:ascii="Arial" w:hAnsi="Arial" w:cs="Arial"/>
          <w:b/>
          <w:bCs/>
          <w:sz w:val="24"/>
          <w:szCs w:val="24"/>
        </w:rPr>
        <w:t>5.1</w:t>
      </w:r>
      <w:r w:rsidRPr="00A1198A">
        <w:rPr>
          <w:rFonts w:ascii="Arial" w:hAnsi="Arial" w:cs="Arial"/>
          <w:sz w:val="24"/>
          <w:szCs w:val="24"/>
        </w:rPr>
        <w:t xml:space="preserve"> </w:t>
      </w:r>
      <w:r w:rsidR="00A1198A" w:rsidRPr="00A1198A">
        <w:rPr>
          <w:rFonts w:ascii="Arial" w:hAnsi="Arial" w:cs="Arial"/>
          <w:sz w:val="24"/>
          <w:szCs w:val="24"/>
        </w:rPr>
        <w:t>Os serviços que tratam o presente Termo de Referência deverão ser executados com zelo, qualidade, pontualidade e responsabilidade, observando-se as boas práticas de segurança, recreação e atendimento ao público infantil e adolescente, inclusive indígenas.</w:t>
      </w:r>
    </w:p>
    <w:p w14:paraId="217D642F" w14:textId="36C1FCE7" w:rsidR="00F9536E" w:rsidRPr="00A1198A" w:rsidRDefault="00F9536E" w:rsidP="00852B7A">
      <w:pPr>
        <w:autoSpaceDE w:val="0"/>
        <w:autoSpaceDN w:val="0"/>
        <w:adjustRightInd w:val="0"/>
        <w:jc w:val="both"/>
        <w:rPr>
          <w:rFonts w:ascii="Arial" w:hAnsi="Arial" w:cs="Arial"/>
          <w:sz w:val="24"/>
          <w:szCs w:val="24"/>
        </w:rPr>
      </w:pPr>
      <w:r w:rsidRPr="00A1198A">
        <w:rPr>
          <w:rFonts w:ascii="Arial" w:hAnsi="Arial" w:cs="Arial"/>
          <w:b/>
          <w:bCs/>
          <w:sz w:val="24"/>
          <w:szCs w:val="24"/>
        </w:rPr>
        <w:t>5.2.</w:t>
      </w:r>
      <w:r w:rsidRPr="00A1198A">
        <w:rPr>
          <w:rFonts w:ascii="Arial" w:hAnsi="Arial" w:cs="Arial"/>
          <w:sz w:val="24"/>
          <w:szCs w:val="24"/>
        </w:rPr>
        <w:t xml:space="preserve"> </w:t>
      </w:r>
      <w:r w:rsidR="00A1198A" w:rsidRPr="00A1198A">
        <w:rPr>
          <w:rFonts w:ascii="Arial" w:hAnsi="Arial" w:cs="Arial"/>
          <w:sz w:val="24"/>
          <w:szCs w:val="24"/>
        </w:rPr>
        <w:t>A execução dos serviços será iniciada somente mediante autorização formal da Secretaria Municipal de Assistência Social, que é a unidade demandante da contratação.</w:t>
      </w:r>
    </w:p>
    <w:p w14:paraId="627925BB" w14:textId="527D5C32" w:rsidR="00F9536E" w:rsidRPr="00A1198A" w:rsidRDefault="00F9536E" w:rsidP="00852B7A">
      <w:pPr>
        <w:autoSpaceDE w:val="0"/>
        <w:autoSpaceDN w:val="0"/>
        <w:adjustRightInd w:val="0"/>
        <w:jc w:val="both"/>
        <w:rPr>
          <w:rFonts w:ascii="Arial" w:hAnsi="Arial" w:cs="Arial"/>
          <w:sz w:val="24"/>
          <w:szCs w:val="24"/>
        </w:rPr>
      </w:pPr>
      <w:r w:rsidRPr="00A1198A">
        <w:rPr>
          <w:rFonts w:ascii="Arial" w:hAnsi="Arial" w:cs="Arial"/>
          <w:b/>
          <w:bCs/>
          <w:sz w:val="24"/>
          <w:szCs w:val="24"/>
        </w:rPr>
        <w:t>5.3</w:t>
      </w:r>
      <w:r w:rsidRPr="00A1198A">
        <w:rPr>
          <w:rFonts w:ascii="Arial" w:hAnsi="Arial" w:cs="Arial"/>
          <w:sz w:val="24"/>
          <w:szCs w:val="24"/>
        </w:rPr>
        <w:t xml:space="preserve">. </w:t>
      </w:r>
      <w:r w:rsidR="00A1198A" w:rsidRPr="00A1198A">
        <w:rPr>
          <w:rFonts w:ascii="Arial" w:hAnsi="Arial" w:cs="Arial"/>
          <w:sz w:val="24"/>
          <w:szCs w:val="24"/>
        </w:rPr>
        <w:t>A empresa contratada deverá manter, durante toda a execução do contrato, todas as condições de habilitação e qualificação exigidas no processo de contratação, em conformidade com o que estabelece a Lei nº 14.133/2021.</w:t>
      </w:r>
    </w:p>
    <w:p w14:paraId="59233C53" w14:textId="264D22B9" w:rsidR="00A1198A" w:rsidRDefault="00F9536E" w:rsidP="00852B7A">
      <w:pPr>
        <w:autoSpaceDE w:val="0"/>
        <w:autoSpaceDN w:val="0"/>
        <w:adjustRightInd w:val="0"/>
        <w:jc w:val="both"/>
        <w:rPr>
          <w:rFonts w:ascii="Arial" w:hAnsi="Arial" w:cs="Arial"/>
          <w:sz w:val="24"/>
          <w:szCs w:val="24"/>
        </w:rPr>
      </w:pPr>
      <w:r w:rsidRPr="00A1198A">
        <w:rPr>
          <w:rFonts w:ascii="Arial" w:hAnsi="Arial" w:cs="Arial"/>
          <w:b/>
          <w:bCs/>
          <w:sz w:val="24"/>
          <w:szCs w:val="24"/>
        </w:rPr>
        <w:t>5.4.</w:t>
      </w:r>
      <w:r w:rsidRPr="00A1198A">
        <w:rPr>
          <w:rFonts w:ascii="Arial" w:hAnsi="Arial" w:cs="Arial"/>
          <w:sz w:val="24"/>
          <w:szCs w:val="24"/>
        </w:rPr>
        <w:t xml:space="preserve"> </w:t>
      </w:r>
      <w:r w:rsidR="00A1198A" w:rsidRPr="00A1198A">
        <w:rPr>
          <w:rFonts w:ascii="Arial" w:hAnsi="Arial" w:cs="Arial"/>
          <w:sz w:val="24"/>
          <w:szCs w:val="24"/>
        </w:rPr>
        <w:t xml:space="preserve">A empresa(s) contratada compromete(m)-se a oferecer garantia total quanto à qualidade dos produtos e serviços fornecidos, responsabilizando-se por efetuar a substituição imediata e sem ônus adicional de quaisquer brinquedos ou equipamentos que apresentem defeitos, estejam adulterados, inutilizáveis ou em desacordo com as especificações técnicas e padrões exigidos. </w:t>
      </w:r>
    </w:p>
    <w:p w14:paraId="5ECCCACF" w14:textId="77777777" w:rsidR="00A1198A" w:rsidRDefault="00F9536E" w:rsidP="00852B7A">
      <w:pPr>
        <w:autoSpaceDE w:val="0"/>
        <w:autoSpaceDN w:val="0"/>
        <w:adjustRightInd w:val="0"/>
        <w:jc w:val="both"/>
        <w:rPr>
          <w:rFonts w:ascii="Arial" w:hAnsi="Arial" w:cs="Arial"/>
          <w:sz w:val="24"/>
          <w:szCs w:val="24"/>
        </w:rPr>
      </w:pPr>
      <w:r w:rsidRPr="00A1198A">
        <w:rPr>
          <w:rFonts w:ascii="Arial" w:hAnsi="Arial" w:cs="Arial"/>
          <w:b/>
          <w:bCs/>
          <w:sz w:val="24"/>
          <w:szCs w:val="24"/>
        </w:rPr>
        <w:t>5.5.</w:t>
      </w:r>
      <w:r w:rsidRPr="00A1198A">
        <w:rPr>
          <w:rFonts w:ascii="Arial" w:hAnsi="Arial" w:cs="Arial"/>
          <w:sz w:val="24"/>
          <w:szCs w:val="24"/>
        </w:rPr>
        <w:t xml:space="preserve"> </w:t>
      </w:r>
      <w:r w:rsidR="00A1198A" w:rsidRPr="00A1198A">
        <w:rPr>
          <w:rFonts w:ascii="Arial" w:hAnsi="Arial" w:cs="Arial"/>
          <w:sz w:val="24"/>
          <w:szCs w:val="24"/>
        </w:rPr>
        <w:t xml:space="preserve">A contratada será inteiramente responsável pela eficácia e segurança dos brinquedos, equipamentos e demais estruturas utilizadas no evento, bem como pela integridade física dos usuários, devendo seguir todas as normas técnicas aplicáveis. </w:t>
      </w:r>
    </w:p>
    <w:p w14:paraId="0B8FF444" w14:textId="13C31608" w:rsidR="00F9536E" w:rsidRPr="00A1198A" w:rsidRDefault="00F9536E" w:rsidP="00852B7A">
      <w:pPr>
        <w:autoSpaceDE w:val="0"/>
        <w:autoSpaceDN w:val="0"/>
        <w:adjustRightInd w:val="0"/>
        <w:jc w:val="both"/>
        <w:rPr>
          <w:rFonts w:ascii="Arial" w:hAnsi="Arial" w:cs="Arial"/>
          <w:sz w:val="24"/>
          <w:szCs w:val="24"/>
        </w:rPr>
      </w:pPr>
      <w:r w:rsidRPr="00A1198A">
        <w:rPr>
          <w:rFonts w:ascii="Arial" w:hAnsi="Arial" w:cs="Arial"/>
          <w:b/>
          <w:bCs/>
          <w:sz w:val="24"/>
          <w:szCs w:val="24"/>
        </w:rPr>
        <w:t>5.6.</w:t>
      </w:r>
      <w:r w:rsidRPr="00A1198A">
        <w:rPr>
          <w:rFonts w:ascii="Arial" w:hAnsi="Arial" w:cs="Arial"/>
          <w:sz w:val="24"/>
          <w:szCs w:val="24"/>
        </w:rPr>
        <w:t xml:space="preserve"> </w:t>
      </w:r>
      <w:r w:rsidR="00A1198A" w:rsidRPr="00A1198A">
        <w:rPr>
          <w:rFonts w:ascii="Arial" w:hAnsi="Arial" w:cs="Arial"/>
          <w:sz w:val="24"/>
          <w:szCs w:val="24"/>
        </w:rPr>
        <w:t>A empresa deverá cumprir rigorosamente os prazos estabelecidos para prestação dos serviços, sob pena de aplicação das sanções administrativas previstas em contrato e na legislação vigente.</w:t>
      </w:r>
    </w:p>
    <w:p w14:paraId="40414E5D" w14:textId="77777777" w:rsidR="00A1198A" w:rsidRPr="00A1198A" w:rsidRDefault="00F9536E" w:rsidP="00852B7A">
      <w:pPr>
        <w:autoSpaceDE w:val="0"/>
        <w:autoSpaceDN w:val="0"/>
        <w:adjustRightInd w:val="0"/>
        <w:jc w:val="both"/>
        <w:rPr>
          <w:rFonts w:ascii="Arial" w:hAnsi="Arial" w:cs="Arial"/>
          <w:sz w:val="24"/>
          <w:szCs w:val="24"/>
        </w:rPr>
      </w:pPr>
      <w:r w:rsidRPr="00A1198A">
        <w:rPr>
          <w:rFonts w:ascii="Arial" w:hAnsi="Arial" w:cs="Arial"/>
          <w:b/>
          <w:bCs/>
          <w:sz w:val="24"/>
          <w:szCs w:val="24"/>
        </w:rPr>
        <w:t>5.7.</w:t>
      </w:r>
      <w:r w:rsidRPr="00A1198A">
        <w:rPr>
          <w:rFonts w:ascii="Arial" w:hAnsi="Arial" w:cs="Arial"/>
          <w:sz w:val="24"/>
          <w:szCs w:val="24"/>
        </w:rPr>
        <w:t xml:space="preserve"> </w:t>
      </w:r>
      <w:r w:rsidR="00A1198A" w:rsidRPr="00A1198A">
        <w:rPr>
          <w:rFonts w:ascii="Arial" w:hAnsi="Arial" w:cs="Arial"/>
          <w:sz w:val="24"/>
          <w:szCs w:val="24"/>
        </w:rPr>
        <w:t xml:space="preserve">A contratada será responsável por todas as despesas relativas à equipe de trabalho, incluindo monitores, montadores e demais profissionais, como alimentação, transporte, hospedagem (quando necessário), encargos trabalhistas, previdenciários e tributários, entre outros. </w:t>
      </w:r>
    </w:p>
    <w:p w14:paraId="451E982B" w14:textId="77777777" w:rsidR="00A1198A" w:rsidRPr="00A1198A" w:rsidRDefault="00F9536E" w:rsidP="00852B7A">
      <w:pPr>
        <w:autoSpaceDE w:val="0"/>
        <w:autoSpaceDN w:val="0"/>
        <w:adjustRightInd w:val="0"/>
        <w:jc w:val="both"/>
        <w:rPr>
          <w:rFonts w:ascii="Arial" w:hAnsi="Arial" w:cs="Arial"/>
          <w:sz w:val="24"/>
          <w:szCs w:val="24"/>
        </w:rPr>
      </w:pPr>
      <w:r w:rsidRPr="00A1198A">
        <w:rPr>
          <w:rFonts w:ascii="Arial" w:hAnsi="Arial" w:cs="Arial"/>
          <w:b/>
          <w:bCs/>
          <w:sz w:val="24"/>
          <w:szCs w:val="24"/>
        </w:rPr>
        <w:t>5.8.</w:t>
      </w:r>
      <w:r w:rsidRPr="00A1198A">
        <w:rPr>
          <w:rFonts w:ascii="Arial" w:hAnsi="Arial" w:cs="Arial"/>
          <w:sz w:val="24"/>
          <w:szCs w:val="24"/>
        </w:rPr>
        <w:t xml:space="preserve"> </w:t>
      </w:r>
      <w:r w:rsidR="00A1198A" w:rsidRPr="00A1198A">
        <w:rPr>
          <w:rFonts w:ascii="Arial" w:hAnsi="Arial" w:cs="Arial"/>
          <w:sz w:val="24"/>
          <w:szCs w:val="24"/>
        </w:rPr>
        <w:t>Os serviços de locação, montagem, supervisão e desmontagem dos brinquedos serão prestados em dois dias distintos, conforme cronograma a seguir:</w:t>
      </w:r>
    </w:p>
    <w:p w14:paraId="41C07D8A" w14:textId="77777777" w:rsidR="00A1198A" w:rsidRPr="006D38CC" w:rsidRDefault="00A1198A" w:rsidP="00852B7A">
      <w:pPr>
        <w:autoSpaceDE w:val="0"/>
        <w:autoSpaceDN w:val="0"/>
        <w:adjustRightInd w:val="0"/>
        <w:jc w:val="both"/>
        <w:rPr>
          <w:rFonts w:ascii="Arial" w:hAnsi="Arial" w:cs="Arial"/>
          <w:sz w:val="24"/>
          <w:szCs w:val="24"/>
        </w:rPr>
      </w:pPr>
    </w:p>
    <w:p w14:paraId="109D01C2" w14:textId="585EFF2A" w:rsidR="00A1198A" w:rsidRPr="006D38CC" w:rsidRDefault="00A1198A" w:rsidP="00852B7A">
      <w:pPr>
        <w:autoSpaceDE w:val="0"/>
        <w:autoSpaceDN w:val="0"/>
        <w:adjustRightInd w:val="0"/>
        <w:jc w:val="both"/>
        <w:rPr>
          <w:rFonts w:ascii="Arial" w:hAnsi="Arial" w:cs="Arial"/>
          <w:b/>
          <w:bCs/>
          <w:sz w:val="24"/>
          <w:szCs w:val="24"/>
        </w:rPr>
      </w:pPr>
      <w:r w:rsidRPr="006D38CC">
        <w:rPr>
          <w:rFonts w:ascii="Arial" w:hAnsi="Arial" w:cs="Arial"/>
          <w:b/>
          <w:bCs/>
          <w:sz w:val="24"/>
          <w:szCs w:val="24"/>
        </w:rPr>
        <w:t>Dia 09/10/202</w:t>
      </w:r>
      <w:r w:rsidR="001A7379" w:rsidRPr="006D38CC">
        <w:rPr>
          <w:rFonts w:ascii="Arial" w:hAnsi="Arial" w:cs="Arial"/>
          <w:b/>
          <w:bCs/>
          <w:sz w:val="24"/>
          <w:szCs w:val="24"/>
        </w:rPr>
        <w:t>5</w:t>
      </w:r>
      <w:r w:rsidRPr="006D38CC">
        <w:rPr>
          <w:rFonts w:ascii="Arial" w:hAnsi="Arial" w:cs="Arial"/>
          <w:b/>
          <w:bCs/>
          <w:sz w:val="24"/>
          <w:szCs w:val="24"/>
        </w:rPr>
        <w:t xml:space="preserve"> – Evento na Praça Vanildo Cordeiro de Sousa, zona urbana do município</w:t>
      </w:r>
      <w:r w:rsidR="00852B7A" w:rsidRPr="006D38CC">
        <w:rPr>
          <w:rFonts w:ascii="Arial" w:hAnsi="Arial" w:cs="Arial"/>
          <w:b/>
          <w:bCs/>
          <w:sz w:val="24"/>
          <w:szCs w:val="24"/>
        </w:rPr>
        <w:t>:</w:t>
      </w:r>
    </w:p>
    <w:p w14:paraId="4F6FD6C8" w14:textId="77777777" w:rsidR="00852B7A" w:rsidRPr="006D38CC" w:rsidRDefault="00852B7A" w:rsidP="00852B7A">
      <w:pPr>
        <w:autoSpaceDE w:val="0"/>
        <w:autoSpaceDN w:val="0"/>
        <w:adjustRightInd w:val="0"/>
        <w:jc w:val="both"/>
        <w:rPr>
          <w:rFonts w:ascii="Arial" w:hAnsi="Arial" w:cs="Arial"/>
          <w:b/>
          <w:bCs/>
          <w:sz w:val="24"/>
          <w:szCs w:val="24"/>
        </w:rPr>
      </w:pPr>
    </w:p>
    <w:p w14:paraId="72593528" w14:textId="62CA7435" w:rsidR="00A1198A" w:rsidRPr="006D38CC" w:rsidRDefault="00554238" w:rsidP="00852B7A">
      <w:pPr>
        <w:autoSpaceDE w:val="0"/>
        <w:autoSpaceDN w:val="0"/>
        <w:adjustRightInd w:val="0"/>
        <w:jc w:val="both"/>
        <w:rPr>
          <w:rFonts w:ascii="Arial" w:hAnsi="Arial" w:cs="Arial"/>
          <w:b/>
          <w:bCs/>
          <w:sz w:val="24"/>
          <w:szCs w:val="24"/>
        </w:rPr>
      </w:pPr>
      <w:r w:rsidRPr="006D38CC">
        <w:rPr>
          <w:rFonts w:ascii="Arial" w:hAnsi="Arial" w:cs="Arial"/>
          <w:b/>
          <w:bCs/>
          <w:sz w:val="24"/>
          <w:szCs w:val="24"/>
        </w:rPr>
        <w:t xml:space="preserve">INICIO DO EVENTO: 16:00 HORAS </w:t>
      </w:r>
    </w:p>
    <w:p w14:paraId="2C41D0DD" w14:textId="62617320" w:rsidR="00554238" w:rsidRPr="006D38CC" w:rsidRDefault="00554238" w:rsidP="00852B7A">
      <w:pPr>
        <w:autoSpaceDE w:val="0"/>
        <w:autoSpaceDN w:val="0"/>
        <w:adjustRightInd w:val="0"/>
        <w:jc w:val="both"/>
        <w:rPr>
          <w:rFonts w:ascii="Arial" w:hAnsi="Arial" w:cs="Arial"/>
          <w:b/>
          <w:bCs/>
          <w:sz w:val="24"/>
          <w:szCs w:val="24"/>
        </w:rPr>
      </w:pPr>
      <w:r w:rsidRPr="006D38CC">
        <w:rPr>
          <w:rFonts w:ascii="Arial" w:hAnsi="Arial" w:cs="Arial"/>
          <w:b/>
          <w:bCs/>
          <w:sz w:val="24"/>
          <w:szCs w:val="24"/>
        </w:rPr>
        <w:t>TERMINO DO EVENTO: 20:00 HORAS</w:t>
      </w:r>
    </w:p>
    <w:p w14:paraId="4F8A784D" w14:textId="77777777" w:rsidR="00852B7A" w:rsidRPr="006D38CC" w:rsidRDefault="00852B7A" w:rsidP="00852B7A">
      <w:pPr>
        <w:autoSpaceDE w:val="0"/>
        <w:autoSpaceDN w:val="0"/>
        <w:adjustRightInd w:val="0"/>
        <w:jc w:val="both"/>
        <w:rPr>
          <w:rFonts w:ascii="Arial" w:hAnsi="Arial" w:cs="Arial"/>
          <w:b/>
          <w:bCs/>
          <w:sz w:val="24"/>
          <w:szCs w:val="24"/>
        </w:rPr>
      </w:pPr>
    </w:p>
    <w:p w14:paraId="70E33012" w14:textId="77777777" w:rsidR="00852B7A" w:rsidRPr="006D38CC" w:rsidRDefault="00852B7A" w:rsidP="00852B7A">
      <w:pPr>
        <w:autoSpaceDE w:val="0"/>
        <w:autoSpaceDN w:val="0"/>
        <w:adjustRightInd w:val="0"/>
        <w:jc w:val="both"/>
        <w:rPr>
          <w:rFonts w:ascii="Arial" w:hAnsi="Arial" w:cs="Arial"/>
          <w:b/>
          <w:bCs/>
          <w:sz w:val="24"/>
          <w:szCs w:val="24"/>
        </w:rPr>
      </w:pPr>
    </w:p>
    <w:p w14:paraId="4318F9E2" w14:textId="4713C9D0" w:rsidR="001A7379" w:rsidRPr="006D38CC" w:rsidRDefault="00A1198A" w:rsidP="00852B7A">
      <w:pPr>
        <w:autoSpaceDE w:val="0"/>
        <w:autoSpaceDN w:val="0"/>
        <w:adjustRightInd w:val="0"/>
        <w:jc w:val="both"/>
        <w:rPr>
          <w:rFonts w:ascii="Arial" w:hAnsi="Arial" w:cs="Arial"/>
          <w:b/>
          <w:bCs/>
          <w:sz w:val="24"/>
          <w:szCs w:val="24"/>
        </w:rPr>
      </w:pPr>
      <w:r w:rsidRPr="006D38CC">
        <w:rPr>
          <w:rFonts w:ascii="Arial" w:hAnsi="Arial" w:cs="Arial"/>
          <w:b/>
          <w:bCs/>
          <w:sz w:val="24"/>
          <w:szCs w:val="24"/>
        </w:rPr>
        <w:lastRenderedPageBreak/>
        <w:t>Dia 10/10/202</w:t>
      </w:r>
      <w:r w:rsidR="001A7379" w:rsidRPr="006D38CC">
        <w:rPr>
          <w:rFonts w:ascii="Arial" w:hAnsi="Arial" w:cs="Arial"/>
          <w:b/>
          <w:bCs/>
          <w:sz w:val="24"/>
          <w:szCs w:val="24"/>
        </w:rPr>
        <w:t>5</w:t>
      </w:r>
      <w:r w:rsidRPr="006D38CC">
        <w:rPr>
          <w:rFonts w:ascii="Arial" w:hAnsi="Arial" w:cs="Arial"/>
          <w:b/>
          <w:bCs/>
          <w:sz w:val="24"/>
          <w:szCs w:val="24"/>
        </w:rPr>
        <w:t xml:space="preserve"> – Evento na Aldeia Água Limpa, localizada a aproximadamente 58 km da sede do município</w:t>
      </w:r>
      <w:r w:rsidR="00852B7A" w:rsidRPr="006D38CC">
        <w:rPr>
          <w:rFonts w:ascii="Arial" w:hAnsi="Arial" w:cs="Arial"/>
          <w:b/>
          <w:bCs/>
          <w:sz w:val="24"/>
          <w:szCs w:val="24"/>
        </w:rPr>
        <w:t>:</w:t>
      </w:r>
    </w:p>
    <w:p w14:paraId="5D32011C" w14:textId="77777777" w:rsidR="00852B7A" w:rsidRPr="006D38CC" w:rsidRDefault="00852B7A" w:rsidP="00852B7A">
      <w:pPr>
        <w:autoSpaceDE w:val="0"/>
        <w:autoSpaceDN w:val="0"/>
        <w:adjustRightInd w:val="0"/>
        <w:jc w:val="both"/>
        <w:rPr>
          <w:rFonts w:ascii="Arial" w:hAnsi="Arial" w:cs="Arial"/>
          <w:b/>
          <w:bCs/>
          <w:sz w:val="24"/>
          <w:szCs w:val="24"/>
        </w:rPr>
      </w:pPr>
    </w:p>
    <w:p w14:paraId="6E7A8099" w14:textId="0033A1FA" w:rsidR="00554238" w:rsidRPr="006D38CC" w:rsidRDefault="00554238" w:rsidP="00852B7A">
      <w:pPr>
        <w:autoSpaceDE w:val="0"/>
        <w:autoSpaceDN w:val="0"/>
        <w:adjustRightInd w:val="0"/>
        <w:jc w:val="both"/>
        <w:rPr>
          <w:rFonts w:ascii="Arial" w:hAnsi="Arial" w:cs="Arial"/>
          <w:b/>
          <w:bCs/>
          <w:sz w:val="24"/>
          <w:szCs w:val="24"/>
        </w:rPr>
      </w:pPr>
      <w:r w:rsidRPr="006D38CC">
        <w:rPr>
          <w:rFonts w:ascii="Arial" w:hAnsi="Arial" w:cs="Arial"/>
          <w:b/>
          <w:bCs/>
          <w:sz w:val="24"/>
          <w:szCs w:val="24"/>
        </w:rPr>
        <w:t>INICIO DO EVENTO: 11:00 HORAS</w:t>
      </w:r>
    </w:p>
    <w:p w14:paraId="42A2D1E6" w14:textId="654FA6EB" w:rsidR="00554238" w:rsidRPr="006D38CC" w:rsidRDefault="00554238" w:rsidP="00852B7A">
      <w:pPr>
        <w:autoSpaceDE w:val="0"/>
        <w:autoSpaceDN w:val="0"/>
        <w:adjustRightInd w:val="0"/>
        <w:jc w:val="both"/>
        <w:rPr>
          <w:rFonts w:ascii="Arial" w:hAnsi="Arial" w:cs="Arial"/>
          <w:b/>
          <w:bCs/>
          <w:sz w:val="24"/>
          <w:szCs w:val="24"/>
        </w:rPr>
      </w:pPr>
      <w:r w:rsidRPr="006D38CC">
        <w:rPr>
          <w:rFonts w:ascii="Arial" w:hAnsi="Arial" w:cs="Arial"/>
          <w:b/>
          <w:bCs/>
          <w:sz w:val="24"/>
          <w:szCs w:val="24"/>
        </w:rPr>
        <w:t>TERMINO DO EVENTO: 15:00 HORAS</w:t>
      </w:r>
    </w:p>
    <w:p w14:paraId="5340E9AF" w14:textId="77777777" w:rsidR="001A7379" w:rsidRPr="006D38CC" w:rsidRDefault="001A7379" w:rsidP="00852B7A">
      <w:pPr>
        <w:autoSpaceDE w:val="0"/>
        <w:autoSpaceDN w:val="0"/>
        <w:adjustRightInd w:val="0"/>
        <w:jc w:val="both"/>
        <w:rPr>
          <w:rFonts w:ascii="Arial" w:hAnsi="Arial" w:cs="Arial"/>
          <w:sz w:val="16"/>
          <w:szCs w:val="16"/>
        </w:rPr>
      </w:pPr>
    </w:p>
    <w:p w14:paraId="35C5224A" w14:textId="12A52813" w:rsidR="00F9536E" w:rsidRPr="006D38CC" w:rsidRDefault="00F9536E" w:rsidP="00852B7A">
      <w:pPr>
        <w:jc w:val="both"/>
        <w:rPr>
          <w:rFonts w:ascii="Arial" w:hAnsi="Arial" w:cs="Arial"/>
          <w:sz w:val="24"/>
          <w:szCs w:val="24"/>
        </w:rPr>
      </w:pPr>
      <w:r w:rsidRPr="006D38CC">
        <w:rPr>
          <w:rFonts w:ascii="Arial" w:hAnsi="Arial" w:cs="Arial"/>
          <w:b/>
          <w:bCs/>
          <w:sz w:val="24"/>
          <w:szCs w:val="24"/>
        </w:rPr>
        <w:t>5.9.</w:t>
      </w:r>
      <w:r w:rsidRPr="006D38CC">
        <w:rPr>
          <w:rFonts w:ascii="Arial" w:hAnsi="Arial" w:cs="Arial"/>
          <w:sz w:val="24"/>
          <w:szCs w:val="24"/>
        </w:rPr>
        <w:t xml:space="preserve"> </w:t>
      </w:r>
      <w:r w:rsidR="001A7379" w:rsidRPr="006D38CC">
        <w:rPr>
          <w:rFonts w:ascii="Arial" w:hAnsi="Arial" w:cs="Arial"/>
          <w:b/>
          <w:bCs/>
          <w:sz w:val="24"/>
          <w:szCs w:val="24"/>
        </w:rPr>
        <w:t>A instalação dos brinquedos deverá ocorrer com, no mínimo, 02 (duas) horas de antecedência do início das atividades em cada local, salvo ajuste prévio com a coordenação do evento</w:t>
      </w:r>
      <w:r w:rsidR="001A7379" w:rsidRPr="006D38CC">
        <w:rPr>
          <w:rFonts w:ascii="Arial" w:hAnsi="Arial" w:cs="Arial"/>
          <w:sz w:val="24"/>
          <w:szCs w:val="24"/>
        </w:rPr>
        <w:t>.</w:t>
      </w:r>
    </w:p>
    <w:p w14:paraId="66C13358" w14:textId="77777777" w:rsidR="00F9536E" w:rsidRPr="00811DF0" w:rsidRDefault="00F9536E" w:rsidP="00852B7A">
      <w:pPr>
        <w:jc w:val="both"/>
        <w:rPr>
          <w:rFonts w:ascii="Arial" w:hAnsi="Arial" w:cs="Arial"/>
          <w:color w:val="FF0000"/>
          <w:sz w:val="24"/>
          <w:szCs w:val="24"/>
        </w:rPr>
      </w:pPr>
    </w:p>
    <w:p w14:paraId="2EF8BF3E" w14:textId="64450F32" w:rsidR="00F06555" w:rsidRDefault="00F9536E" w:rsidP="00852B7A">
      <w:pPr>
        <w:jc w:val="both"/>
        <w:rPr>
          <w:rFonts w:ascii="Arial" w:hAnsi="Arial" w:cs="Arial"/>
          <w:sz w:val="24"/>
          <w:szCs w:val="24"/>
        </w:rPr>
      </w:pPr>
      <w:r w:rsidRPr="001A7379">
        <w:rPr>
          <w:rFonts w:ascii="Arial" w:hAnsi="Arial" w:cs="Arial"/>
          <w:b/>
          <w:bCs/>
          <w:sz w:val="24"/>
          <w:szCs w:val="24"/>
        </w:rPr>
        <w:t>5.10.</w:t>
      </w:r>
      <w:r w:rsidRPr="001A7379">
        <w:rPr>
          <w:rFonts w:ascii="Arial" w:hAnsi="Arial" w:cs="Arial"/>
          <w:sz w:val="24"/>
          <w:szCs w:val="24"/>
        </w:rPr>
        <w:t xml:space="preserve"> </w:t>
      </w:r>
      <w:r w:rsidR="001A7379" w:rsidRPr="001A7379">
        <w:rPr>
          <w:rFonts w:ascii="Arial" w:hAnsi="Arial" w:cs="Arial"/>
          <w:sz w:val="24"/>
          <w:szCs w:val="24"/>
        </w:rPr>
        <w:t>O prazo mencionado no item anterior justifica-se pela necessidade de garantir tempo hábil para que, caso os brinquedos ou equipamentos entregues sejam rejeitados total ou parcialmente após análise do fiscal do contrato, devido ao descumprimento dos requisitos estabelecidos neste Termo de Referência, a empresa contratada possa realizar a substituição imediata dos itens sem comprometer ou causar prejuízos à realização do evento.</w:t>
      </w:r>
    </w:p>
    <w:p w14:paraId="5DCCB709" w14:textId="77777777" w:rsidR="001A7379" w:rsidRPr="001A7379" w:rsidRDefault="001A7379" w:rsidP="00852B7A">
      <w:pPr>
        <w:jc w:val="both"/>
        <w:rPr>
          <w:rFonts w:ascii="Arial" w:hAnsi="Arial" w:cs="Arial"/>
          <w:b/>
          <w:bCs/>
          <w:sz w:val="24"/>
          <w:szCs w:val="24"/>
        </w:rPr>
      </w:pPr>
    </w:p>
    <w:p w14:paraId="17CD79F4" w14:textId="77777777" w:rsidR="004C19E1" w:rsidRPr="00811DF0" w:rsidRDefault="001037F4" w:rsidP="00852B7A">
      <w:pPr>
        <w:autoSpaceDE w:val="0"/>
        <w:autoSpaceDN w:val="0"/>
        <w:adjustRightInd w:val="0"/>
        <w:jc w:val="both"/>
        <w:rPr>
          <w:rFonts w:ascii="Arial" w:hAnsi="Arial" w:cs="Arial"/>
          <w:b/>
          <w:bCs/>
          <w:sz w:val="24"/>
          <w:szCs w:val="24"/>
        </w:rPr>
      </w:pPr>
      <w:r w:rsidRPr="00811DF0">
        <w:rPr>
          <w:rFonts w:ascii="Arial" w:hAnsi="Arial" w:cs="Arial"/>
          <w:b/>
          <w:bCs/>
          <w:sz w:val="24"/>
          <w:szCs w:val="24"/>
        </w:rPr>
        <w:t>6</w:t>
      </w:r>
      <w:r w:rsidR="004C19E1" w:rsidRPr="00811DF0">
        <w:rPr>
          <w:rFonts w:ascii="Arial" w:hAnsi="Arial" w:cs="Arial"/>
          <w:b/>
          <w:bCs/>
          <w:sz w:val="24"/>
          <w:szCs w:val="24"/>
        </w:rPr>
        <w:t>. DO VALOR ESTIMADO</w:t>
      </w:r>
    </w:p>
    <w:p w14:paraId="40CC439B" w14:textId="77777777" w:rsidR="004C19E1" w:rsidRPr="00811DF0" w:rsidRDefault="004C19E1" w:rsidP="00852B7A">
      <w:pPr>
        <w:autoSpaceDE w:val="0"/>
        <w:autoSpaceDN w:val="0"/>
        <w:adjustRightInd w:val="0"/>
        <w:jc w:val="both"/>
        <w:rPr>
          <w:rFonts w:ascii="Arial" w:hAnsi="Arial" w:cs="Arial"/>
          <w:b/>
          <w:bCs/>
          <w:sz w:val="24"/>
          <w:szCs w:val="24"/>
        </w:rPr>
      </w:pPr>
    </w:p>
    <w:p w14:paraId="774A7376" w14:textId="1EBD9C95" w:rsidR="004C19E1" w:rsidRPr="002B1942" w:rsidRDefault="00520078" w:rsidP="00852B7A">
      <w:pPr>
        <w:jc w:val="both"/>
        <w:rPr>
          <w:rFonts w:ascii="Arial" w:hAnsi="Arial" w:cs="Arial"/>
          <w:bCs/>
          <w:sz w:val="24"/>
          <w:szCs w:val="24"/>
        </w:rPr>
      </w:pPr>
      <w:r w:rsidRPr="002B1942">
        <w:rPr>
          <w:rFonts w:ascii="Arial" w:hAnsi="Arial" w:cs="Arial"/>
          <w:b/>
          <w:sz w:val="24"/>
          <w:szCs w:val="24"/>
        </w:rPr>
        <w:t>6</w:t>
      </w:r>
      <w:r w:rsidR="004C19E1" w:rsidRPr="002B1942">
        <w:rPr>
          <w:rFonts w:ascii="Arial" w:hAnsi="Arial" w:cs="Arial"/>
          <w:b/>
          <w:sz w:val="24"/>
          <w:szCs w:val="24"/>
        </w:rPr>
        <w:t>.1.</w:t>
      </w:r>
      <w:r w:rsidR="004C19E1" w:rsidRPr="002B1942">
        <w:rPr>
          <w:rFonts w:ascii="Arial" w:hAnsi="Arial" w:cs="Arial"/>
          <w:bCs/>
          <w:sz w:val="24"/>
          <w:szCs w:val="24"/>
        </w:rPr>
        <w:t xml:space="preserve"> O valor global estimado para a presente contratação é</w:t>
      </w:r>
      <w:r w:rsidR="004C19E1" w:rsidRPr="002B1942">
        <w:rPr>
          <w:rFonts w:ascii="Arial" w:hAnsi="Arial" w:cs="Arial"/>
          <w:b/>
          <w:bCs/>
          <w:sz w:val="24"/>
          <w:szCs w:val="24"/>
        </w:rPr>
        <w:t xml:space="preserve"> R$</w:t>
      </w:r>
      <w:r w:rsidR="008F3905" w:rsidRPr="002B1942">
        <w:rPr>
          <w:rFonts w:ascii="Arial" w:hAnsi="Arial" w:cs="Arial"/>
          <w:b/>
          <w:bCs/>
          <w:sz w:val="24"/>
          <w:szCs w:val="24"/>
        </w:rPr>
        <w:t xml:space="preserve"> </w:t>
      </w:r>
      <w:r w:rsidR="002B1942" w:rsidRPr="002B1942">
        <w:rPr>
          <w:rFonts w:ascii="Arial" w:hAnsi="Arial" w:cs="Arial"/>
          <w:b/>
          <w:bCs/>
          <w:sz w:val="24"/>
          <w:szCs w:val="24"/>
        </w:rPr>
        <w:t>23.964,50</w:t>
      </w:r>
      <w:r w:rsidR="008F3905" w:rsidRPr="002B1942">
        <w:rPr>
          <w:rFonts w:ascii="Arial" w:hAnsi="Arial" w:cs="Arial"/>
          <w:b/>
          <w:bCs/>
          <w:sz w:val="24"/>
          <w:szCs w:val="24"/>
        </w:rPr>
        <w:t xml:space="preserve"> (</w:t>
      </w:r>
      <w:r w:rsidR="002B1942" w:rsidRPr="002B1942">
        <w:rPr>
          <w:rFonts w:ascii="Arial" w:hAnsi="Arial" w:cs="Arial"/>
          <w:b/>
          <w:bCs/>
          <w:sz w:val="24"/>
          <w:szCs w:val="24"/>
        </w:rPr>
        <w:t>vinte e três mil novecentos e sessenta e quatro reais e cinquenta centavos</w:t>
      </w:r>
      <w:r w:rsidR="008F3905" w:rsidRPr="002B1942">
        <w:rPr>
          <w:rFonts w:ascii="Arial" w:hAnsi="Arial" w:cs="Arial"/>
          <w:b/>
          <w:bCs/>
          <w:sz w:val="24"/>
          <w:szCs w:val="24"/>
        </w:rPr>
        <w:t>)</w:t>
      </w:r>
      <w:r w:rsidR="007D6B94" w:rsidRPr="002B1942">
        <w:rPr>
          <w:rFonts w:ascii="Arial" w:hAnsi="Arial" w:cs="Arial"/>
          <w:b/>
          <w:bCs/>
          <w:sz w:val="24"/>
          <w:szCs w:val="24"/>
        </w:rPr>
        <w:t>.</w:t>
      </w:r>
    </w:p>
    <w:p w14:paraId="7E3C741E" w14:textId="77777777" w:rsidR="0055430D" w:rsidRPr="00811DF0" w:rsidRDefault="0055430D" w:rsidP="00852B7A">
      <w:pPr>
        <w:jc w:val="both"/>
        <w:rPr>
          <w:rFonts w:ascii="Arial" w:hAnsi="Arial" w:cs="Arial"/>
          <w:bCs/>
          <w:color w:val="FF0000"/>
          <w:sz w:val="24"/>
          <w:szCs w:val="24"/>
        </w:rPr>
      </w:pPr>
    </w:p>
    <w:p w14:paraId="703FA5A5" w14:textId="77777777" w:rsidR="00520078" w:rsidRPr="00811DF0" w:rsidRDefault="00520078" w:rsidP="00852B7A">
      <w:pPr>
        <w:jc w:val="both"/>
        <w:rPr>
          <w:rFonts w:ascii="Arial" w:hAnsi="Arial" w:cs="Arial"/>
          <w:b/>
          <w:sz w:val="24"/>
          <w:szCs w:val="24"/>
        </w:rPr>
      </w:pPr>
    </w:p>
    <w:p w14:paraId="54C2A9CB" w14:textId="77777777" w:rsidR="00520078" w:rsidRPr="00811DF0" w:rsidRDefault="00520078" w:rsidP="00852B7A">
      <w:pPr>
        <w:pStyle w:val="PargrafodaLista"/>
        <w:numPr>
          <w:ilvl w:val="0"/>
          <w:numId w:val="23"/>
        </w:numPr>
        <w:tabs>
          <w:tab w:val="left" w:pos="284"/>
        </w:tabs>
        <w:ind w:left="0" w:firstLine="0"/>
        <w:jc w:val="both"/>
        <w:rPr>
          <w:rFonts w:ascii="Arial" w:hAnsi="Arial" w:cs="Arial"/>
          <w:b/>
          <w:sz w:val="24"/>
          <w:szCs w:val="24"/>
        </w:rPr>
      </w:pPr>
      <w:r w:rsidRPr="00811DF0">
        <w:rPr>
          <w:rFonts w:ascii="Arial" w:hAnsi="Arial" w:cs="Arial"/>
          <w:b/>
          <w:sz w:val="24"/>
          <w:szCs w:val="24"/>
        </w:rPr>
        <w:t>PRAZO DE VIGENCIA</w:t>
      </w:r>
    </w:p>
    <w:p w14:paraId="4AF8BE84" w14:textId="77777777" w:rsidR="002153DD" w:rsidRPr="00811DF0" w:rsidRDefault="002153DD" w:rsidP="00852B7A">
      <w:pPr>
        <w:pStyle w:val="PargrafodaLista"/>
        <w:tabs>
          <w:tab w:val="left" w:pos="284"/>
        </w:tabs>
        <w:ind w:left="0"/>
        <w:jc w:val="both"/>
        <w:rPr>
          <w:rFonts w:ascii="Arial" w:hAnsi="Arial" w:cs="Arial"/>
          <w:b/>
          <w:sz w:val="24"/>
          <w:szCs w:val="24"/>
        </w:rPr>
      </w:pPr>
    </w:p>
    <w:p w14:paraId="2ACC0839" w14:textId="126579E3" w:rsidR="005C502C" w:rsidRPr="004678F0" w:rsidRDefault="005C502C" w:rsidP="00BB191C">
      <w:pPr>
        <w:numPr>
          <w:ilvl w:val="1"/>
          <w:numId w:val="23"/>
        </w:numPr>
        <w:tabs>
          <w:tab w:val="left" w:pos="426"/>
        </w:tabs>
        <w:ind w:left="0" w:firstLine="0"/>
        <w:jc w:val="both"/>
        <w:rPr>
          <w:rFonts w:ascii="Arial" w:hAnsi="Arial" w:cs="Arial"/>
          <w:sz w:val="24"/>
          <w:szCs w:val="24"/>
        </w:rPr>
      </w:pPr>
      <w:r w:rsidRPr="004678F0">
        <w:rPr>
          <w:rFonts w:ascii="Arial" w:hAnsi="Arial" w:cs="Arial"/>
          <w:sz w:val="24"/>
          <w:szCs w:val="24"/>
        </w:rPr>
        <w:t xml:space="preserve">O prazo de vigência do contrato será de </w:t>
      </w:r>
      <w:r w:rsidR="00611AF8" w:rsidRPr="004678F0">
        <w:rPr>
          <w:rFonts w:ascii="Arial" w:hAnsi="Arial" w:cs="Arial"/>
          <w:sz w:val="24"/>
          <w:szCs w:val="24"/>
        </w:rPr>
        <w:t>60</w:t>
      </w:r>
      <w:r w:rsidRPr="004678F0">
        <w:rPr>
          <w:rFonts w:ascii="Arial" w:hAnsi="Arial" w:cs="Arial"/>
          <w:sz w:val="24"/>
          <w:szCs w:val="24"/>
        </w:rPr>
        <w:t xml:space="preserve"> (</w:t>
      </w:r>
      <w:r w:rsidR="00611AF8" w:rsidRPr="004678F0">
        <w:rPr>
          <w:rFonts w:ascii="Arial" w:hAnsi="Arial" w:cs="Arial"/>
          <w:sz w:val="24"/>
          <w:szCs w:val="24"/>
        </w:rPr>
        <w:t>sessenta</w:t>
      </w:r>
      <w:r w:rsidRPr="004678F0">
        <w:rPr>
          <w:rFonts w:ascii="Arial" w:hAnsi="Arial" w:cs="Arial"/>
          <w:sz w:val="24"/>
          <w:szCs w:val="24"/>
        </w:rPr>
        <w:t xml:space="preserve">) </w:t>
      </w:r>
      <w:r w:rsidR="00611AF8" w:rsidRPr="004678F0">
        <w:rPr>
          <w:rFonts w:ascii="Arial" w:hAnsi="Arial" w:cs="Arial"/>
          <w:sz w:val="24"/>
          <w:szCs w:val="24"/>
        </w:rPr>
        <w:t>dias</w:t>
      </w:r>
      <w:r w:rsidRPr="004678F0">
        <w:rPr>
          <w:rFonts w:ascii="Arial" w:hAnsi="Arial" w:cs="Arial"/>
          <w:sz w:val="24"/>
          <w:szCs w:val="24"/>
        </w:rPr>
        <w:t xml:space="preserve">, contados a partir da data da assinatura, </w:t>
      </w:r>
      <w:r w:rsidR="004678F0" w:rsidRPr="004678F0">
        <w:rPr>
          <w:rFonts w:ascii="Arial" w:hAnsi="Arial" w:cs="Arial"/>
          <w:sz w:val="24"/>
          <w:szCs w:val="24"/>
        </w:rPr>
        <w:t>podendo ser prorrogado por igual período.</w:t>
      </w:r>
    </w:p>
    <w:p w14:paraId="213B1678" w14:textId="2D4646D2" w:rsidR="0087545D" w:rsidRDefault="005C502C" w:rsidP="00852B7A">
      <w:pPr>
        <w:jc w:val="both"/>
        <w:rPr>
          <w:rFonts w:ascii="Arial" w:hAnsi="Arial" w:cs="Arial"/>
          <w:sz w:val="24"/>
          <w:szCs w:val="24"/>
        </w:rPr>
      </w:pPr>
      <w:r w:rsidRPr="005C502C">
        <w:rPr>
          <w:rFonts w:ascii="Arial" w:hAnsi="Arial" w:cs="Arial"/>
          <w:b/>
          <w:bCs/>
          <w:sz w:val="24"/>
          <w:szCs w:val="24"/>
        </w:rPr>
        <w:t>7.2.</w:t>
      </w:r>
      <w:r w:rsidRPr="005C502C">
        <w:rPr>
          <w:rFonts w:ascii="Arial" w:hAnsi="Arial" w:cs="Arial"/>
          <w:sz w:val="24"/>
          <w:szCs w:val="24"/>
        </w:rPr>
        <w:t>A prorrogação do contrato poderá ser realizada desde que haja saldo orçamentário disponível, e será condicionada ao ateste da autoridade competente quanto à manutenção das condições originalmente pactuadas, especialmente em relação à vantajosidade dos preços e à qualidade dos serviços prestados, conforme previsto no Capítulo V da Lei Federal nº 14.133/2021.</w:t>
      </w:r>
    </w:p>
    <w:p w14:paraId="00D61A09" w14:textId="77777777" w:rsidR="005C502C" w:rsidRPr="005C502C" w:rsidRDefault="005C502C" w:rsidP="00852B7A">
      <w:pPr>
        <w:jc w:val="both"/>
        <w:rPr>
          <w:rFonts w:ascii="Arial" w:hAnsi="Arial" w:cs="Arial"/>
          <w:sz w:val="24"/>
          <w:szCs w:val="24"/>
        </w:rPr>
      </w:pPr>
    </w:p>
    <w:p w14:paraId="550241EE" w14:textId="60E1162C" w:rsidR="005C502C" w:rsidRDefault="005C502C" w:rsidP="00852B7A">
      <w:pPr>
        <w:jc w:val="both"/>
        <w:rPr>
          <w:rFonts w:ascii="Arial" w:hAnsi="Arial" w:cs="Arial"/>
          <w:bCs/>
          <w:sz w:val="24"/>
          <w:szCs w:val="24"/>
        </w:rPr>
      </w:pPr>
      <w:r w:rsidRPr="005C502C">
        <w:rPr>
          <w:rFonts w:ascii="Arial" w:hAnsi="Arial" w:cs="Arial"/>
          <w:b/>
          <w:sz w:val="24"/>
          <w:szCs w:val="24"/>
        </w:rPr>
        <w:t>7.3</w:t>
      </w:r>
      <w:r>
        <w:rPr>
          <w:rFonts w:ascii="Arial" w:hAnsi="Arial" w:cs="Arial"/>
          <w:bCs/>
          <w:sz w:val="24"/>
          <w:szCs w:val="24"/>
        </w:rPr>
        <w:t>.</w:t>
      </w:r>
      <w:r w:rsidRPr="005C502C">
        <w:rPr>
          <w:rFonts w:ascii="Arial" w:hAnsi="Arial" w:cs="Arial"/>
          <w:bCs/>
          <w:sz w:val="24"/>
          <w:szCs w:val="24"/>
        </w:rPr>
        <w:t>A prorrogação, se necessária, será formalizada por meio de termo aditivo, observado o interesse da Administração Pública e devidamente justificada nos autos do processo administrativo.</w:t>
      </w:r>
    </w:p>
    <w:p w14:paraId="013926EF" w14:textId="77777777" w:rsidR="005C502C" w:rsidRPr="005C502C" w:rsidRDefault="005C502C" w:rsidP="00852B7A">
      <w:pPr>
        <w:jc w:val="both"/>
        <w:rPr>
          <w:rFonts w:ascii="Arial" w:hAnsi="Arial" w:cs="Arial"/>
          <w:bCs/>
          <w:sz w:val="24"/>
          <w:szCs w:val="24"/>
        </w:rPr>
      </w:pPr>
    </w:p>
    <w:p w14:paraId="72D9B54F" w14:textId="77777777" w:rsidR="00BD7E0C" w:rsidRPr="00811DF0" w:rsidRDefault="00AE13FC" w:rsidP="00852B7A">
      <w:pPr>
        <w:autoSpaceDE w:val="0"/>
        <w:autoSpaceDN w:val="0"/>
        <w:adjustRightInd w:val="0"/>
        <w:jc w:val="both"/>
        <w:rPr>
          <w:rFonts w:ascii="Arial" w:hAnsi="Arial" w:cs="Arial"/>
          <w:b/>
          <w:bCs/>
          <w:sz w:val="24"/>
          <w:szCs w:val="24"/>
        </w:rPr>
      </w:pPr>
      <w:r w:rsidRPr="00811DF0">
        <w:rPr>
          <w:rFonts w:ascii="Arial" w:hAnsi="Arial" w:cs="Arial"/>
          <w:b/>
          <w:bCs/>
          <w:sz w:val="24"/>
          <w:szCs w:val="24"/>
        </w:rPr>
        <w:t>8</w:t>
      </w:r>
      <w:r w:rsidR="00BD7E0C" w:rsidRPr="00811DF0">
        <w:rPr>
          <w:rFonts w:ascii="Arial" w:hAnsi="Arial" w:cs="Arial"/>
          <w:b/>
          <w:bCs/>
          <w:sz w:val="24"/>
          <w:szCs w:val="24"/>
        </w:rPr>
        <w:t>. OBRIGAÇOES DA CONTRATANTE</w:t>
      </w:r>
    </w:p>
    <w:p w14:paraId="250D8EFD" w14:textId="77777777" w:rsidR="006D172C" w:rsidRPr="00811DF0" w:rsidRDefault="006D172C" w:rsidP="00852B7A">
      <w:pPr>
        <w:autoSpaceDE w:val="0"/>
        <w:autoSpaceDN w:val="0"/>
        <w:adjustRightInd w:val="0"/>
        <w:jc w:val="both"/>
        <w:rPr>
          <w:rFonts w:ascii="Arial" w:hAnsi="Arial" w:cs="Arial"/>
          <w:b/>
          <w:bCs/>
          <w:sz w:val="24"/>
          <w:szCs w:val="24"/>
        </w:rPr>
      </w:pPr>
    </w:p>
    <w:p w14:paraId="143339FC" w14:textId="77777777" w:rsidR="006D172C" w:rsidRPr="00811DF0" w:rsidRDefault="00AE13FC" w:rsidP="00852B7A">
      <w:pPr>
        <w:pStyle w:val="Corpodetexto"/>
        <w:widowControl w:val="0"/>
        <w:rPr>
          <w:rFonts w:ascii="Arial" w:hAnsi="Arial" w:cs="Arial"/>
          <w:szCs w:val="24"/>
        </w:rPr>
      </w:pPr>
      <w:r w:rsidRPr="00811DF0">
        <w:rPr>
          <w:rFonts w:ascii="Arial" w:hAnsi="Arial" w:cs="Arial"/>
          <w:b/>
          <w:szCs w:val="24"/>
        </w:rPr>
        <w:t>8</w:t>
      </w:r>
      <w:r w:rsidR="006D172C" w:rsidRPr="00811DF0">
        <w:rPr>
          <w:rFonts w:ascii="Arial" w:hAnsi="Arial" w:cs="Arial"/>
          <w:b/>
          <w:szCs w:val="24"/>
        </w:rPr>
        <w:t xml:space="preserve">.1 </w:t>
      </w:r>
      <w:r w:rsidR="006D172C" w:rsidRPr="00811DF0">
        <w:rPr>
          <w:rFonts w:ascii="Arial" w:hAnsi="Arial" w:cs="Arial"/>
          <w:szCs w:val="24"/>
        </w:rPr>
        <w:t>Uma vez firmada a contratação, a PREFEITURA se obriga a:</w:t>
      </w:r>
    </w:p>
    <w:p w14:paraId="0C442342" w14:textId="77777777" w:rsidR="006D172C" w:rsidRPr="00811DF0" w:rsidRDefault="006D172C" w:rsidP="00852B7A">
      <w:pPr>
        <w:widowControl w:val="0"/>
        <w:jc w:val="both"/>
        <w:rPr>
          <w:rFonts w:ascii="Arial" w:hAnsi="Arial" w:cs="Arial"/>
          <w:sz w:val="24"/>
          <w:szCs w:val="24"/>
        </w:rPr>
      </w:pPr>
      <w:r w:rsidRPr="00811DF0">
        <w:rPr>
          <w:rFonts w:ascii="Arial" w:hAnsi="Arial" w:cs="Arial"/>
          <w:b/>
          <w:sz w:val="24"/>
          <w:szCs w:val="24"/>
        </w:rPr>
        <w:t>a)</w:t>
      </w:r>
      <w:r w:rsidRPr="00811DF0">
        <w:rPr>
          <w:rFonts w:ascii="Arial" w:hAnsi="Arial" w:cs="Arial"/>
          <w:sz w:val="24"/>
          <w:szCs w:val="24"/>
        </w:rPr>
        <w:t xml:space="preserve"> Oferecer todas as informações necessárias para que a licitante vencedora possa executar o objeto adjudicado dentro das especificações;</w:t>
      </w:r>
    </w:p>
    <w:p w14:paraId="2D0962FC" w14:textId="77777777" w:rsidR="006D172C" w:rsidRPr="00811DF0" w:rsidRDefault="006D172C" w:rsidP="00852B7A">
      <w:pPr>
        <w:widowControl w:val="0"/>
        <w:jc w:val="both"/>
        <w:rPr>
          <w:rFonts w:ascii="Arial" w:hAnsi="Arial" w:cs="Arial"/>
          <w:sz w:val="24"/>
          <w:szCs w:val="24"/>
        </w:rPr>
      </w:pPr>
      <w:r w:rsidRPr="00811DF0">
        <w:rPr>
          <w:rFonts w:ascii="Arial" w:hAnsi="Arial" w:cs="Arial"/>
          <w:b/>
          <w:sz w:val="24"/>
          <w:szCs w:val="24"/>
        </w:rPr>
        <w:t>b)</w:t>
      </w:r>
      <w:r w:rsidRPr="00811DF0">
        <w:rPr>
          <w:rFonts w:ascii="Arial" w:hAnsi="Arial" w:cs="Arial"/>
          <w:sz w:val="24"/>
          <w:szCs w:val="24"/>
        </w:rPr>
        <w:t xml:space="preserve"> Efetuar os pagamentos nas condições e prazos estipulados;</w:t>
      </w:r>
    </w:p>
    <w:p w14:paraId="5C272660" w14:textId="77777777" w:rsidR="006D172C" w:rsidRPr="00811DF0" w:rsidRDefault="006D172C" w:rsidP="00852B7A">
      <w:pPr>
        <w:widowControl w:val="0"/>
        <w:jc w:val="both"/>
        <w:rPr>
          <w:rFonts w:ascii="Arial" w:hAnsi="Arial" w:cs="Arial"/>
          <w:sz w:val="24"/>
          <w:szCs w:val="24"/>
        </w:rPr>
      </w:pPr>
      <w:r w:rsidRPr="00811DF0">
        <w:rPr>
          <w:rFonts w:ascii="Arial" w:hAnsi="Arial" w:cs="Arial"/>
          <w:b/>
          <w:sz w:val="24"/>
          <w:szCs w:val="24"/>
        </w:rPr>
        <w:t>c)</w:t>
      </w:r>
      <w:r w:rsidRPr="00811DF0">
        <w:rPr>
          <w:rFonts w:ascii="Arial" w:hAnsi="Arial" w:cs="Arial"/>
          <w:sz w:val="24"/>
          <w:szCs w:val="24"/>
        </w:rPr>
        <w:t xml:space="preserve"> Designar um servidor para acompanhar a execução e fiscalização do objeto deste Instrumento;</w:t>
      </w:r>
    </w:p>
    <w:p w14:paraId="64F81FFE" w14:textId="77777777" w:rsidR="006D172C" w:rsidRPr="00811DF0" w:rsidRDefault="006D172C" w:rsidP="00852B7A">
      <w:pPr>
        <w:widowControl w:val="0"/>
        <w:jc w:val="both"/>
        <w:rPr>
          <w:rFonts w:ascii="Arial" w:hAnsi="Arial" w:cs="Arial"/>
          <w:sz w:val="24"/>
          <w:szCs w:val="24"/>
        </w:rPr>
      </w:pPr>
      <w:r w:rsidRPr="00811DF0">
        <w:rPr>
          <w:rFonts w:ascii="Arial" w:hAnsi="Arial" w:cs="Arial"/>
          <w:b/>
          <w:sz w:val="24"/>
          <w:szCs w:val="24"/>
        </w:rPr>
        <w:t>d)</w:t>
      </w:r>
      <w:r w:rsidRPr="00811DF0">
        <w:rPr>
          <w:rFonts w:ascii="Arial" w:hAnsi="Arial" w:cs="Arial"/>
          <w:sz w:val="24"/>
          <w:szCs w:val="24"/>
        </w:rPr>
        <w:t xml:space="preserve"> Notificar, por escrito, à licitante vencedora, a ocorrência de eventuais imperfeições no curso do serviço, fixando prazo para sua correção;</w:t>
      </w:r>
    </w:p>
    <w:p w14:paraId="1DF03B6D" w14:textId="77777777" w:rsidR="006D172C" w:rsidRPr="00811DF0" w:rsidRDefault="006D172C" w:rsidP="00852B7A">
      <w:pPr>
        <w:widowControl w:val="0"/>
        <w:jc w:val="both"/>
        <w:rPr>
          <w:rFonts w:ascii="Arial" w:hAnsi="Arial" w:cs="Arial"/>
          <w:sz w:val="24"/>
          <w:szCs w:val="24"/>
        </w:rPr>
      </w:pPr>
      <w:r w:rsidRPr="00811DF0">
        <w:rPr>
          <w:rFonts w:ascii="Arial" w:hAnsi="Arial" w:cs="Arial"/>
          <w:b/>
          <w:sz w:val="24"/>
          <w:szCs w:val="24"/>
        </w:rPr>
        <w:t>e)</w:t>
      </w:r>
      <w:r w:rsidRPr="00811DF0">
        <w:rPr>
          <w:rFonts w:ascii="Arial" w:hAnsi="Arial"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24248A82" w14:textId="77777777" w:rsidR="006D172C" w:rsidRPr="00811DF0" w:rsidRDefault="006D172C" w:rsidP="00852B7A">
      <w:pPr>
        <w:autoSpaceDE w:val="0"/>
        <w:autoSpaceDN w:val="0"/>
        <w:adjustRightInd w:val="0"/>
        <w:jc w:val="both"/>
        <w:rPr>
          <w:rFonts w:ascii="Arial" w:hAnsi="Arial" w:cs="Arial"/>
          <w:b/>
          <w:bCs/>
          <w:sz w:val="24"/>
          <w:szCs w:val="24"/>
        </w:rPr>
      </w:pPr>
    </w:p>
    <w:p w14:paraId="28E262C3" w14:textId="77777777" w:rsidR="00BD7E0C" w:rsidRDefault="00BD7E0C" w:rsidP="00852B7A">
      <w:pPr>
        <w:autoSpaceDE w:val="0"/>
        <w:autoSpaceDN w:val="0"/>
        <w:adjustRightInd w:val="0"/>
        <w:jc w:val="both"/>
        <w:rPr>
          <w:rFonts w:ascii="Arial" w:hAnsi="Arial" w:cs="Arial"/>
          <w:b/>
          <w:bCs/>
          <w:sz w:val="24"/>
          <w:szCs w:val="24"/>
        </w:rPr>
      </w:pPr>
    </w:p>
    <w:p w14:paraId="0530F9D1" w14:textId="77777777" w:rsidR="00B706D6" w:rsidRDefault="00B706D6" w:rsidP="00852B7A">
      <w:pPr>
        <w:autoSpaceDE w:val="0"/>
        <w:autoSpaceDN w:val="0"/>
        <w:adjustRightInd w:val="0"/>
        <w:jc w:val="both"/>
        <w:rPr>
          <w:rFonts w:ascii="Arial" w:hAnsi="Arial" w:cs="Arial"/>
          <w:b/>
          <w:bCs/>
          <w:sz w:val="24"/>
          <w:szCs w:val="24"/>
        </w:rPr>
      </w:pPr>
    </w:p>
    <w:p w14:paraId="07EF32C3" w14:textId="77777777" w:rsidR="00B706D6" w:rsidRDefault="00B706D6" w:rsidP="00852B7A">
      <w:pPr>
        <w:autoSpaceDE w:val="0"/>
        <w:autoSpaceDN w:val="0"/>
        <w:adjustRightInd w:val="0"/>
        <w:jc w:val="both"/>
        <w:rPr>
          <w:rFonts w:ascii="Arial" w:hAnsi="Arial" w:cs="Arial"/>
          <w:b/>
          <w:bCs/>
          <w:sz w:val="24"/>
          <w:szCs w:val="24"/>
        </w:rPr>
      </w:pPr>
    </w:p>
    <w:p w14:paraId="53D76A4D" w14:textId="77777777" w:rsidR="00B706D6" w:rsidRDefault="00B706D6" w:rsidP="00852B7A">
      <w:pPr>
        <w:autoSpaceDE w:val="0"/>
        <w:autoSpaceDN w:val="0"/>
        <w:adjustRightInd w:val="0"/>
        <w:jc w:val="both"/>
        <w:rPr>
          <w:rFonts w:ascii="Arial" w:hAnsi="Arial" w:cs="Arial"/>
          <w:b/>
          <w:bCs/>
          <w:sz w:val="24"/>
          <w:szCs w:val="24"/>
        </w:rPr>
      </w:pPr>
    </w:p>
    <w:p w14:paraId="0FF39BE6" w14:textId="77777777" w:rsidR="00BD7E0C" w:rsidRPr="00811DF0" w:rsidRDefault="00AE13FC" w:rsidP="00852B7A">
      <w:pPr>
        <w:autoSpaceDE w:val="0"/>
        <w:autoSpaceDN w:val="0"/>
        <w:adjustRightInd w:val="0"/>
        <w:jc w:val="both"/>
        <w:rPr>
          <w:rFonts w:ascii="Arial" w:hAnsi="Arial" w:cs="Arial"/>
          <w:b/>
          <w:bCs/>
          <w:sz w:val="24"/>
          <w:szCs w:val="24"/>
        </w:rPr>
      </w:pPr>
      <w:r w:rsidRPr="00811DF0">
        <w:rPr>
          <w:rFonts w:ascii="Arial" w:hAnsi="Arial" w:cs="Arial"/>
          <w:b/>
          <w:bCs/>
          <w:sz w:val="24"/>
          <w:szCs w:val="24"/>
        </w:rPr>
        <w:lastRenderedPageBreak/>
        <w:t>9</w:t>
      </w:r>
      <w:r w:rsidR="00BD7E0C" w:rsidRPr="00811DF0">
        <w:rPr>
          <w:rFonts w:ascii="Arial" w:hAnsi="Arial" w:cs="Arial"/>
          <w:b/>
          <w:bCs/>
          <w:sz w:val="24"/>
          <w:szCs w:val="24"/>
        </w:rPr>
        <w:t>. OBRIGAÇOES DA CONTRATADA</w:t>
      </w:r>
    </w:p>
    <w:p w14:paraId="0FB07DDB" w14:textId="77777777" w:rsidR="00A30D22" w:rsidRPr="00811DF0" w:rsidRDefault="00A30D22" w:rsidP="00852B7A">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14:paraId="00D8EFFD" w14:textId="77777777" w:rsidR="006858DF" w:rsidRPr="00811DF0" w:rsidRDefault="006858DF" w:rsidP="00852B7A">
      <w:pPr>
        <w:pStyle w:val="paragraph"/>
        <w:tabs>
          <w:tab w:val="left" w:pos="1134"/>
        </w:tabs>
        <w:spacing w:before="0" w:beforeAutospacing="0" w:after="0" w:afterAutospacing="0"/>
        <w:jc w:val="both"/>
        <w:textAlignment w:val="baseline"/>
        <w:rPr>
          <w:rFonts w:ascii="Arial" w:hAnsi="Arial" w:cs="Arial"/>
          <w:color w:val="000000"/>
          <w:lang w:val="en-US"/>
        </w:rPr>
      </w:pPr>
      <w:r w:rsidRPr="005B4531">
        <w:rPr>
          <w:rFonts w:ascii="Arial" w:hAnsi="Arial" w:cs="Arial"/>
          <w:b/>
          <w:bCs/>
          <w:color w:val="000000"/>
          <w:lang w:val="en-US"/>
        </w:rPr>
        <w:t>9.</w:t>
      </w:r>
      <w:r w:rsidR="00761E81" w:rsidRPr="005B4531">
        <w:rPr>
          <w:rFonts w:ascii="Arial" w:hAnsi="Arial" w:cs="Arial"/>
          <w:b/>
          <w:bCs/>
          <w:color w:val="000000"/>
          <w:lang w:val="en-US"/>
        </w:rPr>
        <w:t>1</w:t>
      </w:r>
      <w:r w:rsidRPr="005B4531">
        <w:rPr>
          <w:rFonts w:ascii="Arial" w:hAnsi="Arial" w:cs="Arial"/>
          <w:b/>
          <w:bCs/>
          <w:color w:val="000000"/>
          <w:lang w:val="en-US"/>
        </w:rPr>
        <w:t>.</w:t>
      </w:r>
      <w:r w:rsidRPr="00811DF0">
        <w:rPr>
          <w:rFonts w:ascii="Arial" w:hAnsi="Arial" w:cs="Arial"/>
          <w:color w:val="000000"/>
          <w:lang w:val="en-US"/>
        </w:rPr>
        <w:t xml:space="preserve"> </w:t>
      </w:r>
      <w:proofErr w:type="spellStart"/>
      <w:r w:rsidRPr="00811DF0">
        <w:rPr>
          <w:rFonts w:ascii="Arial" w:hAnsi="Arial" w:cs="Arial"/>
          <w:color w:val="000000"/>
          <w:lang w:val="en-US"/>
        </w:rPr>
        <w:t>Executar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serviços</w:t>
      </w:r>
      <w:proofErr w:type="spellEnd"/>
      <w:r w:rsidRPr="00811DF0">
        <w:rPr>
          <w:rFonts w:ascii="Arial" w:hAnsi="Arial" w:cs="Arial"/>
          <w:color w:val="000000"/>
          <w:lang w:val="en-US"/>
        </w:rPr>
        <w:t xml:space="preserve"> do </w:t>
      </w:r>
      <w:proofErr w:type="spellStart"/>
      <w:r w:rsidRPr="00811DF0">
        <w:rPr>
          <w:rFonts w:ascii="Arial" w:hAnsi="Arial" w:cs="Arial"/>
          <w:color w:val="000000"/>
          <w:lang w:val="en-US"/>
        </w:rPr>
        <w:t>objeto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deste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certame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nos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termos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estabelecidos</w:t>
      </w:r>
      <w:proofErr w:type="spellEnd"/>
      <w:r w:rsidRPr="00811DF0">
        <w:rPr>
          <w:rFonts w:ascii="Arial" w:hAnsi="Arial" w:cs="Arial"/>
          <w:color w:val="000000"/>
          <w:lang w:val="en-US"/>
        </w:rPr>
        <w:t xml:space="preserve"> no </w:t>
      </w:r>
      <w:proofErr w:type="spellStart"/>
      <w:r w:rsidRPr="00811DF0">
        <w:rPr>
          <w:rFonts w:ascii="Arial" w:hAnsi="Arial" w:cs="Arial"/>
          <w:color w:val="000000"/>
          <w:lang w:val="en-US"/>
        </w:rPr>
        <w:t>Termo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Referência</w:t>
      </w:r>
      <w:proofErr w:type="spellEnd"/>
      <w:r w:rsidRPr="00811DF0">
        <w:rPr>
          <w:rFonts w:ascii="Arial" w:hAnsi="Arial" w:cs="Arial"/>
          <w:color w:val="000000"/>
          <w:lang w:val="en-US"/>
        </w:rPr>
        <w:t>;</w:t>
      </w:r>
    </w:p>
    <w:p w14:paraId="1D7B5D95" w14:textId="77777777" w:rsidR="006858DF" w:rsidRPr="00811DF0" w:rsidRDefault="006858DF" w:rsidP="00852B7A">
      <w:pPr>
        <w:pStyle w:val="paragraph"/>
        <w:tabs>
          <w:tab w:val="left" w:pos="567"/>
        </w:tabs>
        <w:spacing w:before="0" w:beforeAutospacing="0" w:after="0" w:afterAutospacing="0"/>
        <w:jc w:val="both"/>
        <w:textAlignment w:val="baseline"/>
        <w:rPr>
          <w:rFonts w:ascii="Arial" w:hAnsi="Arial" w:cs="Arial"/>
          <w:color w:val="000000"/>
          <w:lang w:val="en-US"/>
        </w:rPr>
      </w:pPr>
      <w:r w:rsidRPr="005B4531">
        <w:rPr>
          <w:rFonts w:ascii="Arial" w:hAnsi="Arial" w:cs="Arial"/>
          <w:b/>
          <w:bCs/>
          <w:color w:val="000000"/>
          <w:lang w:val="en-US"/>
        </w:rPr>
        <w:t>9.</w:t>
      </w:r>
      <w:r w:rsidR="00761E81" w:rsidRPr="005B4531">
        <w:rPr>
          <w:rFonts w:ascii="Arial" w:hAnsi="Arial" w:cs="Arial"/>
          <w:b/>
          <w:bCs/>
          <w:color w:val="000000"/>
          <w:lang w:val="en-US"/>
        </w:rPr>
        <w:t>2</w:t>
      </w:r>
      <w:r w:rsidRPr="005B4531">
        <w:rPr>
          <w:rFonts w:ascii="Arial" w:hAnsi="Arial" w:cs="Arial"/>
          <w:b/>
          <w:bCs/>
          <w:color w:val="000000"/>
          <w:lang w:val="en-US"/>
        </w:rPr>
        <w:t>.</w:t>
      </w:r>
      <w:r w:rsidRPr="00811DF0">
        <w:rPr>
          <w:rFonts w:ascii="Arial" w:hAnsi="Arial" w:cs="Arial"/>
          <w:color w:val="000000"/>
          <w:lang w:val="en-US"/>
        </w:rPr>
        <w:t xml:space="preserve"> </w:t>
      </w:r>
      <w:proofErr w:type="spellStart"/>
      <w:r w:rsidRPr="00811DF0">
        <w:rPr>
          <w:rFonts w:ascii="Arial" w:hAnsi="Arial" w:cs="Arial"/>
          <w:color w:val="000000"/>
          <w:lang w:val="en-US"/>
        </w:rPr>
        <w:t>Não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será</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permitida</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terceirização</w:t>
      </w:r>
      <w:proofErr w:type="spellEnd"/>
      <w:r w:rsidRPr="00811DF0">
        <w:rPr>
          <w:rFonts w:ascii="Arial" w:hAnsi="Arial" w:cs="Arial"/>
          <w:color w:val="000000"/>
          <w:lang w:val="en-US"/>
        </w:rPr>
        <w:t xml:space="preserve"> das </w:t>
      </w:r>
      <w:proofErr w:type="spellStart"/>
      <w:r w:rsidRPr="00811DF0">
        <w:rPr>
          <w:rFonts w:ascii="Arial" w:hAnsi="Arial" w:cs="Arial"/>
          <w:color w:val="000000"/>
          <w:lang w:val="en-US"/>
        </w:rPr>
        <w:t>obrigações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assumidas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devendo</w:t>
      </w:r>
      <w:proofErr w:type="spellEnd"/>
      <w:r w:rsidRPr="00811DF0">
        <w:rPr>
          <w:rFonts w:ascii="Arial" w:hAnsi="Arial" w:cs="Arial"/>
          <w:color w:val="000000"/>
          <w:lang w:val="en-US"/>
        </w:rPr>
        <w:t xml:space="preserve"> </w:t>
      </w:r>
      <w:r w:rsidR="00444B5D">
        <w:rPr>
          <w:rFonts w:ascii="Arial" w:hAnsi="Arial" w:cs="Arial"/>
          <w:color w:val="000000"/>
          <w:lang w:val="en-US"/>
        </w:rPr>
        <w:t xml:space="preserve">o </w:t>
      </w:r>
      <w:proofErr w:type="spellStart"/>
      <w:r w:rsidR="00444B5D">
        <w:rPr>
          <w:rFonts w:ascii="Arial" w:hAnsi="Arial" w:cs="Arial"/>
          <w:color w:val="000000"/>
          <w:lang w:val="en-US"/>
        </w:rPr>
        <w:t>contrato</w:t>
      </w:r>
      <w:proofErr w:type="spellEnd"/>
      <w:r w:rsidRPr="00811DF0">
        <w:rPr>
          <w:rFonts w:ascii="Arial" w:hAnsi="Arial" w:cs="Arial"/>
          <w:color w:val="000000"/>
          <w:lang w:val="en-US"/>
        </w:rPr>
        <w:t xml:space="preserve"> ser </w:t>
      </w:r>
      <w:proofErr w:type="spellStart"/>
      <w:r w:rsidRPr="00811DF0">
        <w:rPr>
          <w:rFonts w:ascii="Arial" w:hAnsi="Arial" w:cs="Arial"/>
          <w:color w:val="000000"/>
          <w:lang w:val="en-US"/>
        </w:rPr>
        <w:t>executada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pelo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Licitante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contratado</w:t>
      </w:r>
      <w:proofErr w:type="spellEnd"/>
      <w:r w:rsidRPr="00811DF0">
        <w:rPr>
          <w:rFonts w:ascii="Arial" w:hAnsi="Arial" w:cs="Arial"/>
          <w:color w:val="000000"/>
          <w:lang w:val="en-US"/>
        </w:rPr>
        <w:t>;</w:t>
      </w:r>
    </w:p>
    <w:p w14:paraId="20C1D81A" w14:textId="77777777" w:rsidR="006858DF" w:rsidRPr="00811DF0" w:rsidRDefault="006858DF" w:rsidP="00852B7A">
      <w:pPr>
        <w:pStyle w:val="paragraph"/>
        <w:numPr>
          <w:ilvl w:val="1"/>
          <w:numId w:val="26"/>
        </w:numPr>
        <w:tabs>
          <w:tab w:val="left" w:pos="426"/>
        </w:tabs>
        <w:spacing w:before="0" w:beforeAutospacing="0" w:after="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Responsabilizar</w:t>
      </w:r>
      <w:proofErr w:type="spellEnd"/>
      <w:r w:rsidRPr="00811DF0">
        <w:rPr>
          <w:rFonts w:ascii="Arial" w:hAnsi="Arial" w:cs="Arial"/>
          <w:color w:val="000000"/>
          <w:lang w:val="en-US"/>
        </w:rPr>
        <w:t xml:space="preserve">-se </w:t>
      </w:r>
      <w:proofErr w:type="spellStart"/>
      <w:r w:rsidRPr="00811DF0">
        <w:rPr>
          <w:rFonts w:ascii="Arial" w:hAnsi="Arial" w:cs="Arial"/>
          <w:color w:val="000000"/>
          <w:lang w:val="en-US"/>
        </w:rPr>
        <w:t>pelos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danos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causados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diretamente</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Contratante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terceiros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decorrentes</w:t>
      </w:r>
      <w:proofErr w:type="spellEnd"/>
      <w:r w:rsidRPr="00811DF0">
        <w:rPr>
          <w:rFonts w:ascii="Arial" w:hAnsi="Arial" w:cs="Arial"/>
          <w:color w:val="000000"/>
          <w:lang w:val="en-US"/>
        </w:rPr>
        <w:t xml:space="preserve"> de culpa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dolo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relativos</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execução</w:t>
      </w:r>
      <w:proofErr w:type="spellEnd"/>
      <w:r w:rsidRPr="00811DF0">
        <w:rPr>
          <w:rFonts w:ascii="Arial" w:hAnsi="Arial" w:cs="Arial"/>
          <w:color w:val="000000"/>
          <w:lang w:val="en-US"/>
        </w:rPr>
        <w:t xml:space="preserve"> d</w:t>
      </w:r>
      <w:r w:rsidR="00444B5D">
        <w:rPr>
          <w:rFonts w:ascii="Arial" w:hAnsi="Arial" w:cs="Arial"/>
          <w:color w:val="000000"/>
          <w:lang w:val="en-US"/>
        </w:rPr>
        <w:t xml:space="preserve">o </w:t>
      </w:r>
      <w:proofErr w:type="spellStart"/>
      <w:r w:rsidR="00444B5D">
        <w:rPr>
          <w:rFonts w:ascii="Arial" w:hAnsi="Arial" w:cs="Arial"/>
          <w:color w:val="000000"/>
          <w:lang w:val="en-US"/>
        </w:rPr>
        <w:t>contrato</w:t>
      </w:r>
      <w:proofErr w:type="spellEnd"/>
      <w:r w:rsidR="00444B5D">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conexão</w:t>
      </w:r>
      <w:proofErr w:type="spellEnd"/>
      <w:r w:rsidRPr="00811DF0">
        <w:rPr>
          <w:rFonts w:ascii="Arial" w:hAnsi="Arial" w:cs="Arial"/>
          <w:color w:val="000000"/>
          <w:lang w:val="en-US"/>
        </w:rPr>
        <w:t xml:space="preserve"> com </w:t>
      </w:r>
      <w:proofErr w:type="spellStart"/>
      <w:r w:rsidRPr="00811DF0">
        <w:rPr>
          <w:rFonts w:ascii="Arial" w:hAnsi="Arial" w:cs="Arial"/>
          <w:color w:val="000000"/>
          <w:lang w:val="en-US"/>
        </w:rPr>
        <w:t>ela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não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excluindo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reduzindo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essa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responsabilidade</w:t>
      </w:r>
      <w:proofErr w:type="spellEnd"/>
      <w:r w:rsidRPr="00811DF0">
        <w:rPr>
          <w:rFonts w:ascii="Arial" w:hAnsi="Arial" w:cs="Arial"/>
          <w:color w:val="000000"/>
          <w:lang w:val="en-US"/>
        </w:rPr>
        <w:t xml:space="preserve"> o </w:t>
      </w:r>
      <w:proofErr w:type="spellStart"/>
      <w:r w:rsidRPr="00811DF0">
        <w:rPr>
          <w:rFonts w:ascii="Arial" w:hAnsi="Arial" w:cs="Arial"/>
          <w:color w:val="000000"/>
          <w:lang w:val="en-US"/>
        </w:rPr>
        <w:t>fato</w:t>
      </w:r>
      <w:proofErr w:type="spellEnd"/>
      <w:r w:rsidRPr="00811DF0">
        <w:rPr>
          <w:rFonts w:ascii="Arial" w:hAnsi="Arial" w:cs="Arial"/>
          <w:color w:val="000000"/>
          <w:lang w:val="en-US"/>
        </w:rPr>
        <w:t xml:space="preserve"> de haver </w:t>
      </w:r>
      <w:proofErr w:type="spellStart"/>
      <w:r w:rsidRPr="00811DF0">
        <w:rPr>
          <w:rFonts w:ascii="Arial" w:hAnsi="Arial" w:cs="Arial"/>
          <w:color w:val="000000"/>
          <w:lang w:val="en-US"/>
        </w:rPr>
        <w:t>fiscalização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acompanhamento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por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parte</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Contratante</w:t>
      </w:r>
      <w:proofErr w:type="spellEnd"/>
      <w:r w:rsidRPr="00811DF0">
        <w:rPr>
          <w:rFonts w:ascii="Arial" w:hAnsi="Arial" w:cs="Arial"/>
          <w:color w:val="000000"/>
          <w:lang w:val="en-US"/>
        </w:rPr>
        <w:t>;</w:t>
      </w:r>
    </w:p>
    <w:p w14:paraId="478C1A8D" w14:textId="77777777" w:rsidR="006858DF" w:rsidRPr="00811DF0" w:rsidRDefault="006858DF" w:rsidP="00852B7A">
      <w:pPr>
        <w:pStyle w:val="paragraph"/>
        <w:numPr>
          <w:ilvl w:val="1"/>
          <w:numId w:val="26"/>
        </w:numPr>
        <w:tabs>
          <w:tab w:val="left" w:pos="426"/>
        </w:tabs>
        <w:spacing w:before="0" w:beforeAutospacing="0" w:after="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Responsabilizar</w:t>
      </w:r>
      <w:proofErr w:type="spellEnd"/>
      <w:r w:rsidRPr="00811DF0">
        <w:rPr>
          <w:rFonts w:ascii="Arial" w:hAnsi="Arial" w:cs="Arial"/>
          <w:color w:val="000000"/>
          <w:lang w:val="en-US"/>
        </w:rPr>
        <w:t xml:space="preserve">-se </w:t>
      </w:r>
      <w:proofErr w:type="spellStart"/>
      <w:r w:rsidRPr="00811DF0">
        <w:rPr>
          <w:rFonts w:ascii="Arial" w:hAnsi="Arial" w:cs="Arial"/>
          <w:color w:val="000000"/>
          <w:lang w:val="en-US"/>
        </w:rPr>
        <w:t>por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todas</w:t>
      </w:r>
      <w:proofErr w:type="spellEnd"/>
      <w:r w:rsidRPr="00811DF0">
        <w:rPr>
          <w:rFonts w:ascii="Arial" w:hAnsi="Arial" w:cs="Arial"/>
          <w:color w:val="000000"/>
          <w:lang w:val="en-US"/>
        </w:rPr>
        <w:t xml:space="preserve"> as </w:t>
      </w:r>
      <w:proofErr w:type="spellStart"/>
      <w:r w:rsidRPr="00811DF0">
        <w:rPr>
          <w:rFonts w:ascii="Arial" w:hAnsi="Arial" w:cs="Arial"/>
          <w:color w:val="000000"/>
          <w:lang w:val="en-US"/>
        </w:rPr>
        <w:t>providências</w:t>
      </w:r>
      <w:proofErr w:type="spellEnd"/>
      <w:r w:rsidRPr="00811DF0">
        <w:rPr>
          <w:rFonts w:ascii="Arial" w:hAnsi="Arial" w:cs="Arial"/>
          <w:color w:val="000000"/>
          <w:lang w:val="en-US"/>
        </w:rPr>
        <w:t xml:space="preserve"> e </w:t>
      </w:r>
      <w:proofErr w:type="spellStart"/>
      <w:r w:rsidRPr="00811DF0">
        <w:rPr>
          <w:rFonts w:ascii="Arial" w:hAnsi="Arial" w:cs="Arial"/>
          <w:color w:val="000000"/>
          <w:lang w:val="en-US"/>
        </w:rPr>
        <w:t>obrigações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caso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acidentes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trabalho</w:t>
      </w:r>
      <w:proofErr w:type="spellEnd"/>
      <w:r w:rsidRPr="00811DF0">
        <w:rPr>
          <w:rFonts w:ascii="Arial" w:hAnsi="Arial" w:cs="Arial"/>
          <w:color w:val="000000"/>
          <w:lang w:val="en-US"/>
        </w:rPr>
        <w:t xml:space="preserve"> com </w:t>
      </w:r>
      <w:proofErr w:type="spellStart"/>
      <w:r w:rsidRPr="00811DF0">
        <w:rPr>
          <w:rFonts w:ascii="Arial" w:hAnsi="Arial" w:cs="Arial"/>
          <w:color w:val="000000"/>
          <w:lang w:val="en-US"/>
        </w:rPr>
        <w:t>seus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empregados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virtude</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execução</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presente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contratação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conexão</w:t>
      </w:r>
      <w:proofErr w:type="spellEnd"/>
      <w:r w:rsidRPr="00811DF0">
        <w:rPr>
          <w:rFonts w:ascii="Arial" w:hAnsi="Arial" w:cs="Arial"/>
          <w:color w:val="000000"/>
          <w:lang w:val="en-US"/>
        </w:rPr>
        <w:t xml:space="preserve"> com </w:t>
      </w:r>
      <w:proofErr w:type="spellStart"/>
      <w:r w:rsidRPr="00811DF0">
        <w:rPr>
          <w:rFonts w:ascii="Arial" w:hAnsi="Arial" w:cs="Arial"/>
          <w:color w:val="000000"/>
          <w:lang w:val="en-US"/>
        </w:rPr>
        <w:t>ela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ainda</w:t>
      </w:r>
      <w:proofErr w:type="spellEnd"/>
      <w:r w:rsidRPr="00811DF0">
        <w:rPr>
          <w:rFonts w:ascii="Arial" w:hAnsi="Arial" w:cs="Arial"/>
          <w:color w:val="000000"/>
          <w:lang w:val="en-US"/>
        </w:rPr>
        <w:t xml:space="preserve"> que </w:t>
      </w:r>
      <w:proofErr w:type="spellStart"/>
      <w:r w:rsidRPr="00811DF0">
        <w:rPr>
          <w:rFonts w:ascii="Arial" w:hAnsi="Arial" w:cs="Arial"/>
          <w:color w:val="000000"/>
          <w:lang w:val="en-US"/>
        </w:rPr>
        <w:t>ocorridos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dependências</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Contratante</w:t>
      </w:r>
      <w:proofErr w:type="spellEnd"/>
      <w:r w:rsidRPr="00811DF0">
        <w:rPr>
          <w:rFonts w:ascii="Arial" w:hAnsi="Arial" w:cs="Arial"/>
          <w:color w:val="000000"/>
          <w:lang w:val="en-US"/>
        </w:rPr>
        <w:t>;</w:t>
      </w:r>
    </w:p>
    <w:p w14:paraId="64E35EC9" w14:textId="77777777" w:rsidR="006858DF" w:rsidRPr="00811DF0" w:rsidRDefault="006858DF" w:rsidP="00852B7A">
      <w:pPr>
        <w:pStyle w:val="paragraph"/>
        <w:numPr>
          <w:ilvl w:val="1"/>
          <w:numId w:val="26"/>
        </w:numPr>
        <w:tabs>
          <w:tab w:val="left" w:pos="426"/>
        </w:tabs>
        <w:spacing w:before="0" w:beforeAutospacing="0" w:after="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Aceitar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nas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mesmas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condições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contratuais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acréscimos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supressões</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critério</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Administração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referentes</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execução</w:t>
      </w:r>
      <w:proofErr w:type="spellEnd"/>
      <w:r w:rsidRPr="00811DF0">
        <w:rPr>
          <w:rFonts w:ascii="Arial" w:hAnsi="Arial" w:cs="Arial"/>
          <w:color w:val="000000"/>
          <w:lang w:val="en-US"/>
        </w:rPr>
        <w:t xml:space="preserve"> do </w:t>
      </w:r>
      <w:proofErr w:type="spellStart"/>
      <w:r w:rsidRPr="00811DF0">
        <w:rPr>
          <w:rFonts w:ascii="Arial" w:hAnsi="Arial" w:cs="Arial"/>
          <w:color w:val="000000"/>
          <w:lang w:val="en-US"/>
        </w:rPr>
        <w:t>serviço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nos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termos</w:t>
      </w:r>
      <w:proofErr w:type="spellEnd"/>
      <w:r w:rsidRPr="00811DF0">
        <w:rPr>
          <w:rFonts w:ascii="Arial" w:hAnsi="Arial" w:cs="Arial"/>
          <w:color w:val="000000"/>
          <w:lang w:val="en-US"/>
        </w:rPr>
        <w:t xml:space="preserve"> da Lei </w:t>
      </w:r>
      <w:proofErr w:type="spellStart"/>
      <w:r w:rsidRPr="00811DF0">
        <w:rPr>
          <w:rFonts w:ascii="Arial" w:hAnsi="Arial" w:cs="Arial"/>
          <w:color w:val="000000"/>
          <w:lang w:val="en-US"/>
        </w:rPr>
        <w:t>vigente</w:t>
      </w:r>
      <w:proofErr w:type="spellEnd"/>
      <w:r w:rsidRPr="00811DF0">
        <w:rPr>
          <w:rFonts w:ascii="Arial" w:hAnsi="Arial" w:cs="Arial"/>
          <w:color w:val="000000"/>
          <w:lang w:val="en-US"/>
        </w:rPr>
        <w:t>;</w:t>
      </w:r>
    </w:p>
    <w:p w14:paraId="01B8392A" w14:textId="77777777" w:rsidR="006858DF" w:rsidRPr="00811DF0" w:rsidRDefault="006858DF" w:rsidP="00852B7A">
      <w:pPr>
        <w:pStyle w:val="paragraph"/>
        <w:numPr>
          <w:ilvl w:val="1"/>
          <w:numId w:val="26"/>
        </w:numPr>
        <w:tabs>
          <w:tab w:val="left" w:pos="426"/>
        </w:tabs>
        <w:spacing w:before="0" w:beforeAutospacing="0" w:after="0" w:afterAutospacing="0"/>
        <w:ind w:left="0" w:firstLine="0"/>
        <w:jc w:val="both"/>
        <w:textAlignment w:val="baseline"/>
        <w:rPr>
          <w:rFonts w:ascii="Arial" w:hAnsi="Arial" w:cs="Arial"/>
          <w:color w:val="000000"/>
          <w:lang w:val="en-US"/>
        </w:rPr>
      </w:pPr>
      <w:proofErr w:type="gramStart"/>
      <w:r w:rsidRPr="00811DF0">
        <w:rPr>
          <w:rFonts w:ascii="Arial" w:hAnsi="Arial" w:cs="Arial"/>
          <w:color w:val="000000"/>
          <w:lang w:val="en-US"/>
        </w:rPr>
        <w:t>A</w:t>
      </w:r>
      <w:proofErr w:type="gramEnd"/>
      <w:r w:rsidRPr="00811DF0">
        <w:rPr>
          <w:rFonts w:ascii="Arial" w:hAnsi="Arial" w:cs="Arial"/>
          <w:color w:val="000000"/>
          <w:lang w:val="en-US"/>
        </w:rPr>
        <w:t xml:space="preserve"> </w:t>
      </w:r>
      <w:proofErr w:type="spellStart"/>
      <w:r w:rsidRPr="00811DF0">
        <w:rPr>
          <w:rFonts w:ascii="Arial" w:hAnsi="Arial" w:cs="Arial"/>
          <w:color w:val="000000"/>
          <w:lang w:val="en-US"/>
        </w:rPr>
        <w:t>empresa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contratada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deverá</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manter</w:t>
      </w:r>
      <w:proofErr w:type="spellEnd"/>
      <w:r w:rsidRPr="00811DF0">
        <w:rPr>
          <w:rFonts w:ascii="Arial" w:hAnsi="Arial" w:cs="Arial"/>
          <w:color w:val="000000"/>
          <w:lang w:val="en-US"/>
        </w:rPr>
        <w:t xml:space="preserve"> as </w:t>
      </w:r>
      <w:proofErr w:type="spellStart"/>
      <w:r w:rsidRPr="00811DF0">
        <w:rPr>
          <w:rFonts w:ascii="Arial" w:hAnsi="Arial" w:cs="Arial"/>
          <w:color w:val="000000"/>
          <w:lang w:val="en-US"/>
        </w:rPr>
        <w:t>mesmas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condições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habilitação</w:t>
      </w:r>
      <w:proofErr w:type="spellEnd"/>
      <w:r w:rsidRPr="00811DF0">
        <w:rPr>
          <w:rFonts w:ascii="Arial" w:hAnsi="Arial" w:cs="Arial"/>
          <w:color w:val="000000"/>
          <w:lang w:val="en-US"/>
        </w:rPr>
        <w:t xml:space="preserve"> e </w:t>
      </w:r>
      <w:proofErr w:type="spellStart"/>
      <w:r w:rsidRPr="00811DF0">
        <w:rPr>
          <w:rFonts w:ascii="Arial" w:hAnsi="Arial" w:cs="Arial"/>
          <w:color w:val="000000"/>
          <w:lang w:val="en-US"/>
        </w:rPr>
        <w:t>qualificação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durante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toda</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vigência</w:t>
      </w:r>
      <w:proofErr w:type="spellEnd"/>
      <w:r w:rsidRPr="00811DF0">
        <w:rPr>
          <w:rFonts w:ascii="Arial" w:hAnsi="Arial" w:cs="Arial"/>
          <w:color w:val="000000"/>
          <w:lang w:val="en-US"/>
        </w:rPr>
        <w:t xml:space="preserve"> d</w:t>
      </w:r>
      <w:r w:rsidR="00EF24C6">
        <w:rPr>
          <w:rFonts w:ascii="Arial" w:hAnsi="Arial" w:cs="Arial"/>
          <w:color w:val="000000"/>
          <w:lang w:val="en-US"/>
        </w:rPr>
        <w:t>o</w:t>
      </w:r>
      <w:r w:rsidRPr="00811DF0">
        <w:rPr>
          <w:rFonts w:ascii="Arial" w:hAnsi="Arial" w:cs="Arial"/>
          <w:color w:val="000000"/>
          <w:lang w:val="en-US"/>
        </w:rPr>
        <w:t xml:space="preserve"> </w:t>
      </w:r>
      <w:proofErr w:type="spellStart"/>
      <w:r w:rsidR="00EF24C6">
        <w:rPr>
          <w:rFonts w:ascii="Arial" w:hAnsi="Arial" w:cs="Arial"/>
          <w:color w:val="000000"/>
          <w:lang w:val="en-US"/>
        </w:rPr>
        <w:t>contrato</w:t>
      </w:r>
      <w:proofErr w:type="spellEnd"/>
      <w:r w:rsidRPr="00811DF0">
        <w:rPr>
          <w:rFonts w:ascii="Arial" w:hAnsi="Arial" w:cs="Arial"/>
          <w:color w:val="000000"/>
          <w:lang w:val="en-US"/>
        </w:rPr>
        <w:t>;</w:t>
      </w:r>
    </w:p>
    <w:p w14:paraId="1375A234" w14:textId="77777777" w:rsidR="006858DF" w:rsidRPr="00811DF0" w:rsidRDefault="006858DF" w:rsidP="00852B7A">
      <w:pPr>
        <w:pStyle w:val="paragraph"/>
        <w:numPr>
          <w:ilvl w:val="1"/>
          <w:numId w:val="26"/>
        </w:numPr>
        <w:tabs>
          <w:tab w:val="left" w:pos="426"/>
        </w:tabs>
        <w:spacing w:before="0" w:beforeAutospacing="0" w:after="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Cumprir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prazos</w:t>
      </w:r>
      <w:proofErr w:type="spellEnd"/>
      <w:r w:rsidRPr="00811DF0">
        <w:rPr>
          <w:rFonts w:ascii="Arial" w:hAnsi="Arial" w:cs="Arial"/>
          <w:color w:val="000000"/>
          <w:lang w:val="en-US"/>
        </w:rPr>
        <w:t xml:space="preserve"> de </w:t>
      </w:r>
      <w:proofErr w:type="spellStart"/>
      <w:r w:rsidR="00EF24C6">
        <w:rPr>
          <w:rFonts w:ascii="Arial" w:hAnsi="Arial" w:cs="Arial"/>
          <w:color w:val="000000"/>
          <w:lang w:val="en-US"/>
        </w:rPr>
        <w:t>execução</w:t>
      </w:r>
      <w:proofErr w:type="spellEnd"/>
      <w:r w:rsidRPr="00811DF0">
        <w:rPr>
          <w:rFonts w:ascii="Arial" w:hAnsi="Arial" w:cs="Arial"/>
          <w:color w:val="000000"/>
          <w:lang w:val="en-US"/>
        </w:rPr>
        <w:t xml:space="preserve">, sob </w:t>
      </w:r>
      <w:proofErr w:type="spellStart"/>
      <w:r w:rsidRPr="00811DF0">
        <w:rPr>
          <w:rFonts w:ascii="Arial" w:hAnsi="Arial" w:cs="Arial"/>
          <w:color w:val="000000"/>
          <w:lang w:val="en-US"/>
        </w:rPr>
        <w:t>pena</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aplicação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sanções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administrativas</w:t>
      </w:r>
      <w:proofErr w:type="spellEnd"/>
      <w:r w:rsidRPr="00811DF0">
        <w:rPr>
          <w:rFonts w:ascii="Arial" w:hAnsi="Arial" w:cs="Arial"/>
          <w:color w:val="000000"/>
          <w:lang w:val="en-US"/>
        </w:rPr>
        <w:t>;</w:t>
      </w:r>
    </w:p>
    <w:p w14:paraId="22DC633C" w14:textId="77777777" w:rsidR="006858DF" w:rsidRPr="00811DF0" w:rsidRDefault="006858DF" w:rsidP="00852B7A">
      <w:pPr>
        <w:pStyle w:val="paragraph"/>
        <w:numPr>
          <w:ilvl w:val="1"/>
          <w:numId w:val="26"/>
        </w:numPr>
        <w:tabs>
          <w:tab w:val="left" w:pos="426"/>
        </w:tabs>
        <w:spacing w:before="0" w:beforeAutospacing="0" w:after="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Ficarão</w:t>
      </w:r>
      <w:proofErr w:type="spellEnd"/>
      <w:r w:rsidRPr="00811DF0">
        <w:rPr>
          <w:rFonts w:ascii="Arial" w:hAnsi="Arial" w:cs="Arial"/>
          <w:color w:val="000000"/>
          <w:lang w:val="en-US"/>
        </w:rPr>
        <w:t xml:space="preserve"> a cargo da </w:t>
      </w:r>
      <w:proofErr w:type="spellStart"/>
      <w:r w:rsidRPr="00811DF0">
        <w:rPr>
          <w:rFonts w:ascii="Arial" w:hAnsi="Arial" w:cs="Arial"/>
          <w:color w:val="000000"/>
          <w:lang w:val="en-US"/>
        </w:rPr>
        <w:t>contratada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todas</w:t>
      </w:r>
      <w:proofErr w:type="spellEnd"/>
      <w:r w:rsidRPr="00811DF0">
        <w:rPr>
          <w:rFonts w:ascii="Arial" w:hAnsi="Arial" w:cs="Arial"/>
          <w:color w:val="000000"/>
          <w:lang w:val="en-US"/>
        </w:rPr>
        <w:t xml:space="preserve"> as </w:t>
      </w:r>
      <w:proofErr w:type="spellStart"/>
      <w:r w:rsidRPr="00811DF0">
        <w:rPr>
          <w:rFonts w:ascii="Arial" w:hAnsi="Arial" w:cs="Arial"/>
          <w:color w:val="000000"/>
          <w:lang w:val="en-US"/>
        </w:rPr>
        <w:t>despesas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oriundas</w:t>
      </w:r>
      <w:proofErr w:type="spellEnd"/>
      <w:r w:rsidRPr="00811DF0">
        <w:rPr>
          <w:rFonts w:ascii="Arial" w:hAnsi="Arial" w:cs="Arial"/>
          <w:color w:val="000000"/>
          <w:lang w:val="en-US"/>
        </w:rPr>
        <w:t xml:space="preserve"> </w:t>
      </w:r>
      <w:r w:rsidR="007E566D">
        <w:rPr>
          <w:rFonts w:ascii="Arial" w:hAnsi="Arial" w:cs="Arial"/>
          <w:color w:val="000000"/>
          <w:lang w:val="en-US"/>
        </w:rPr>
        <w:t xml:space="preserve">da </w:t>
      </w:r>
      <w:proofErr w:type="spellStart"/>
      <w:r w:rsidR="007E566D">
        <w:rPr>
          <w:rFonts w:ascii="Arial" w:hAnsi="Arial" w:cs="Arial"/>
          <w:color w:val="000000"/>
          <w:lang w:val="en-US"/>
        </w:rPr>
        <w:t>execução</w:t>
      </w:r>
      <w:proofErr w:type="spellEnd"/>
      <w:r w:rsidR="007E566D">
        <w:rPr>
          <w:rFonts w:ascii="Arial" w:hAnsi="Arial" w:cs="Arial"/>
          <w:color w:val="000000"/>
          <w:lang w:val="en-US"/>
        </w:rPr>
        <w:t xml:space="preserve"> </w:t>
      </w:r>
      <w:proofErr w:type="spellStart"/>
      <w:r w:rsidR="007E566D">
        <w:rPr>
          <w:rFonts w:ascii="Arial" w:hAnsi="Arial" w:cs="Arial"/>
          <w:color w:val="000000"/>
          <w:lang w:val="en-US"/>
        </w:rPr>
        <w:t>perante</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Prefeitura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bem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como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suas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retiradas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casos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devoluções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itens</w:t>
      </w:r>
      <w:proofErr w:type="spellEnd"/>
      <w:r w:rsidRPr="00811DF0">
        <w:rPr>
          <w:rFonts w:ascii="Arial" w:hAnsi="Arial" w:cs="Arial"/>
          <w:color w:val="000000"/>
          <w:lang w:val="en-US"/>
        </w:rPr>
        <w:t xml:space="preserve"> que </w:t>
      </w:r>
      <w:proofErr w:type="spellStart"/>
      <w:r w:rsidRPr="00811DF0">
        <w:rPr>
          <w:rFonts w:ascii="Arial" w:hAnsi="Arial" w:cs="Arial"/>
          <w:color w:val="000000"/>
          <w:lang w:val="en-US"/>
        </w:rPr>
        <w:t>estejam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desacordo</w:t>
      </w:r>
      <w:proofErr w:type="spellEnd"/>
      <w:r w:rsidRPr="00811DF0">
        <w:rPr>
          <w:rFonts w:ascii="Arial" w:hAnsi="Arial" w:cs="Arial"/>
          <w:color w:val="000000"/>
          <w:lang w:val="en-US"/>
        </w:rPr>
        <w:t xml:space="preserve"> com as </w:t>
      </w:r>
      <w:proofErr w:type="spellStart"/>
      <w:r w:rsidRPr="00811DF0">
        <w:rPr>
          <w:rFonts w:ascii="Arial" w:hAnsi="Arial" w:cs="Arial"/>
          <w:color w:val="000000"/>
          <w:lang w:val="en-US"/>
        </w:rPr>
        <w:t>especificações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exigidas</w:t>
      </w:r>
      <w:proofErr w:type="spellEnd"/>
      <w:r w:rsidRPr="00811DF0">
        <w:rPr>
          <w:rFonts w:ascii="Arial" w:hAnsi="Arial" w:cs="Arial"/>
          <w:color w:val="000000"/>
          <w:lang w:val="en-US"/>
        </w:rPr>
        <w:t>;</w:t>
      </w:r>
    </w:p>
    <w:p w14:paraId="7BD7C411" w14:textId="77777777" w:rsidR="006858DF" w:rsidRPr="00811DF0" w:rsidRDefault="006858DF" w:rsidP="00852B7A">
      <w:pPr>
        <w:pStyle w:val="paragraph"/>
        <w:numPr>
          <w:ilvl w:val="1"/>
          <w:numId w:val="26"/>
        </w:numPr>
        <w:tabs>
          <w:tab w:val="left" w:pos="567"/>
        </w:tabs>
        <w:spacing w:before="0" w:beforeAutospacing="0" w:after="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Entregar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produtos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primeira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qualidade</w:t>
      </w:r>
      <w:proofErr w:type="spellEnd"/>
      <w:r w:rsidRPr="00811DF0">
        <w:rPr>
          <w:rFonts w:ascii="Arial" w:hAnsi="Arial" w:cs="Arial"/>
          <w:color w:val="000000"/>
          <w:lang w:val="en-US"/>
        </w:rPr>
        <w:t xml:space="preserve">. </w:t>
      </w:r>
      <w:proofErr w:type="gramStart"/>
      <w:r w:rsidRPr="00811DF0">
        <w:rPr>
          <w:rFonts w:ascii="Arial" w:hAnsi="Arial" w:cs="Arial"/>
          <w:color w:val="000000"/>
          <w:lang w:val="en-US"/>
        </w:rPr>
        <w:t>A</w:t>
      </w:r>
      <w:proofErr w:type="gramEnd"/>
      <w:r w:rsidRPr="00811DF0">
        <w:rPr>
          <w:rFonts w:ascii="Arial" w:hAnsi="Arial" w:cs="Arial"/>
          <w:color w:val="000000"/>
          <w:lang w:val="en-US"/>
        </w:rPr>
        <w:t xml:space="preserve"> </w:t>
      </w:r>
      <w:proofErr w:type="spellStart"/>
      <w:r w:rsidRPr="00811DF0">
        <w:rPr>
          <w:rFonts w:ascii="Arial" w:hAnsi="Arial" w:cs="Arial"/>
          <w:color w:val="000000"/>
          <w:lang w:val="en-US"/>
        </w:rPr>
        <w:t>expressão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primeira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qualidade</w:t>
      </w:r>
      <w:proofErr w:type="spellEnd"/>
      <w:r w:rsidRPr="00811DF0">
        <w:rPr>
          <w:rFonts w:ascii="Arial" w:hAnsi="Arial" w:cs="Arial"/>
          <w:color w:val="000000"/>
          <w:lang w:val="en-US"/>
        </w:rPr>
        <w:t xml:space="preserve">" indica que </w:t>
      </w:r>
      <w:proofErr w:type="spellStart"/>
      <w:r w:rsidRPr="00811DF0">
        <w:rPr>
          <w:rFonts w:ascii="Arial" w:hAnsi="Arial" w:cs="Arial"/>
          <w:color w:val="000000"/>
          <w:lang w:val="en-US"/>
        </w:rPr>
        <w:t>quando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existirem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diferentes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gradações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qualidade</w:t>
      </w:r>
      <w:proofErr w:type="spellEnd"/>
      <w:r w:rsidRPr="00811DF0">
        <w:rPr>
          <w:rFonts w:ascii="Arial" w:hAnsi="Arial" w:cs="Arial"/>
          <w:color w:val="000000"/>
          <w:lang w:val="en-US"/>
        </w:rPr>
        <w:t xml:space="preserve"> de um </w:t>
      </w:r>
      <w:proofErr w:type="spellStart"/>
      <w:r w:rsidRPr="00811DF0">
        <w:rPr>
          <w:rFonts w:ascii="Arial" w:hAnsi="Arial" w:cs="Arial"/>
          <w:color w:val="000000"/>
          <w:lang w:val="en-US"/>
        </w:rPr>
        <w:t>mesmo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produto</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gradação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qualidade</w:t>
      </w:r>
      <w:proofErr w:type="spellEnd"/>
      <w:r w:rsidRPr="00811DF0">
        <w:rPr>
          <w:rFonts w:ascii="Arial" w:hAnsi="Arial" w:cs="Arial"/>
          <w:color w:val="000000"/>
          <w:lang w:val="en-US"/>
        </w:rPr>
        <w:t xml:space="preserve"> superior;</w:t>
      </w:r>
    </w:p>
    <w:p w14:paraId="1F89C720" w14:textId="77777777" w:rsidR="006858DF" w:rsidRPr="00811DF0" w:rsidRDefault="006858DF" w:rsidP="00852B7A">
      <w:pPr>
        <w:pStyle w:val="paragraph"/>
        <w:numPr>
          <w:ilvl w:val="1"/>
          <w:numId w:val="26"/>
        </w:numPr>
        <w:tabs>
          <w:tab w:val="left" w:pos="567"/>
        </w:tabs>
        <w:spacing w:before="0" w:beforeAutospacing="0" w:after="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Responsabilizar</w:t>
      </w:r>
      <w:proofErr w:type="spellEnd"/>
      <w:r w:rsidRPr="00811DF0">
        <w:rPr>
          <w:rFonts w:ascii="Arial" w:hAnsi="Arial" w:cs="Arial"/>
          <w:color w:val="000000"/>
          <w:lang w:val="en-US"/>
        </w:rPr>
        <w:t xml:space="preserve">-se </w:t>
      </w:r>
      <w:proofErr w:type="spellStart"/>
      <w:r w:rsidRPr="00811DF0">
        <w:rPr>
          <w:rFonts w:ascii="Arial" w:hAnsi="Arial" w:cs="Arial"/>
          <w:color w:val="000000"/>
          <w:lang w:val="en-US"/>
        </w:rPr>
        <w:t>pelos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vícios</w:t>
      </w:r>
      <w:proofErr w:type="spellEnd"/>
      <w:r w:rsidRPr="00811DF0">
        <w:rPr>
          <w:rFonts w:ascii="Arial" w:hAnsi="Arial" w:cs="Arial"/>
          <w:color w:val="000000"/>
          <w:lang w:val="en-US"/>
        </w:rPr>
        <w:t xml:space="preserve"> e </w:t>
      </w:r>
      <w:proofErr w:type="spellStart"/>
      <w:r w:rsidRPr="00811DF0">
        <w:rPr>
          <w:rFonts w:ascii="Arial" w:hAnsi="Arial" w:cs="Arial"/>
          <w:color w:val="000000"/>
          <w:lang w:val="en-US"/>
        </w:rPr>
        <w:t>danos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decorrentes</w:t>
      </w:r>
      <w:proofErr w:type="spellEnd"/>
      <w:r w:rsidRPr="00811DF0">
        <w:rPr>
          <w:rFonts w:ascii="Arial" w:hAnsi="Arial" w:cs="Arial"/>
          <w:color w:val="000000"/>
          <w:lang w:val="en-US"/>
        </w:rPr>
        <w:t xml:space="preserve"> do </w:t>
      </w:r>
      <w:proofErr w:type="spellStart"/>
      <w:r w:rsidRPr="00811DF0">
        <w:rPr>
          <w:rFonts w:ascii="Arial" w:hAnsi="Arial" w:cs="Arial"/>
          <w:color w:val="000000"/>
          <w:lang w:val="en-US"/>
        </w:rPr>
        <w:t>produto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acordo</w:t>
      </w:r>
      <w:proofErr w:type="spellEnd"/>
      <w:r w:rsidRPr="00811DF0">
        <w:rPr>
          <w:rFonts w:ascii="Arial" w:hAnsi="Arial" w:cs="Arial"/>
          <w:color w:val="000000"/>
          <w:lang w:val="en-US"/>
        </w:rPr>
        <w:t xml:space="preserve"> com o Código de </w:t>
      </w:r>
      <w:proofErr w:type="spellStart"/>
      <w:r w:rsidRPr="00811DF0">
        <w:rPr>
          <w:rFonts w:ascii="Arial" w:hAnsi="Arial" w:cs="Arial"/>
          <w:color w:val="000000"/>
          <w:lang w:val="en-US"/>
        </w:rPr>
        <w:t>Defesa</w:t>
      </w:r>
      <w:proofErr w:type="spellEnd"/>
      <w:r w:rsidRPr="00811DF0">
        <w:rPr>
          <w:rFonts w:ascii="Arial" w:hAnsi="Arial" w:cs="Arial"/>
          <w:color w:val="000000"/>
          <w:lang w:val="en-US"/>
        </w:rPr>
        <w:t xml:space="preserve"> do </w:t>
      </w:r>
      <w:proofErr w:type="spellStart"/>
      <w:r w:rsidRPr="00811DF0">
        <w:rPr>
          <w:rFonts w:ascii="Arial" w:hAnsi="Arial" w:cs="Arial"/>
          <w:color w:val="000000"/>
          <w:lang w:val="en-US"/>
        </w:rPr>
        <w:t>Consumidor</w:t>
      </w:r>
      <w:proofErr w:type="spellEnd"/>
      <w:r w:rsidRPr="00811DF0">
        <w:rPr>
          <w:rFonts w:ascii="Arial" w:hAnsi="Arial" w:cs="Arial"/>
          <w:color w:val="000000"/>
          <w:lang w:val="en-US"/>
        </w:rPr>
        <w:t xml:space="preserve"> (Lei nº 8.078, de 1990);</w:t>
      </w:r>
    </w:p>
    <w:p w14:paraId="03A8CF5A" w14:textId="77777777" w:rsidR="006858DF" w:rsidRPr="00811DF0" w:rsidRDefault="006858DF" w:rsidP="00852B7A">
      <w:pPr>
        <w:pStyle w:val="paragraph"/>
        <w:numPr>
          <w:ilvl w:val="1"/>
          <w:numId w:val="26"/>
        </w:numPr>
        <w:tabs>
          <w:tab w:val="left" w:pos="567"/>
        </w:tabs>
        <w:spacing w:before="0" w:beforeAutospacing="0" w:after="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 xml:space="preserve">Todos </w:t>
      </w:r>
      <w:proofErr w:type="spellStart"/>
      <w:r w:rsidRPr="00811DF0">
        <w:rPr>
          <w:rFonts w:ascii="Arial" w:hAnsi="Arial" w:cs="Arial"/>
          <w:color w:val="000000"/>
          <w:lang w:val="en-US"/>
        </w:rPr>
        <w:t>os</w:t>
      </w:r>
      <w:proofErr w:type="spellEnd"/>
      <w:r w:rsidRPr="00811DF0">
        <w:rPr>
          <w:rFonts w:ascii="Arial" w:hAnsi="Arial" w:cs="Arial"/>
          <w:color w:val="000000"/>
          <w:lang w:val="en-US"/>
        </w:rPr>
        <w:t xml:space="preserve"> custos </w:t>
      </w:r>
      <w:proofErr w:type="spellStart"/>
      <w:r w:rsidRPr="00811DF0">
        <w:rPr>
          <w:rFonts w:ascii="Arial" w:hAnsi="Arial" w:cs="Arial"/>
          <w:color w:val="000000"/>
          <w:lang w:val="en-US"/>
        </w:rPr>
        <w:t>referentes</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execução</w:t>
      </w:r>
      <w:proofErr w:type="spellEnd"/>
      <w:r w:rsidRPr="00811DF0">
        <w:rPr>
          <w:rFonts w:ascii="Arial" w:hAnsi="Arial" w:cs="Arial"/>
          <w:color w:val="000000"/>
          <w:lang w:val="en-US"/>
        </w:rPr>
        <w:t xml:space="preserve"> d</w:t>
      </w:r>
      <w:r w:rsidR="00A852B2">
        <w:rPr>
          <w:rFonts w:ascii="Arial" w:hAnsi="Arial" w:cs="Arial"/>
          <w:color w:val="000000"/>
          <w:lang w:val="en-US"/>
        </w:rPr>
        <w:t>o</w:t>
      </w:r>
      <w:r w:rsidRPr="00811DF0">
        <w:rPr>
          <w:rFonts w:ascii="Arial" w:hAnsi="Arial" w:cs="Arial"/>
          <w:color w:val="000000"/>
          <w:lang w:val="en-US"/>
        </w:rPr>
        <w:t xml:space="preserve"> </w:t>
      </w:r>
      <w:proofErr w:type="spellStart"/>
      <w:r w:rsidR="00A852B2">
        <w:rPr>
          <w:rFonts w:ascii="Arial" w:hAnsi="Arial" w:cs="Arial"/>
          <w:color w:val="000000"/>
          <w:lang w:val="en-US"/>
        </w:rPr>
        <w:t>contrato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como</w:t>
      </w:r>
      <w:proofErr w:type="spellEnd"/>
      <w:r w:rsidRPr="00811DF0">
        <w:rPr>
          <w:rFonts w:ascii="Arial" w:hAnsi="Arial" w:cs="Arial"/>
          <w:color w:val="000000"/>
          <w:lang w:val="en-US"/>
        </w:rPr>
        <w:t xml:space="preserve"> com </w:t>
      </w:r>
      <w:proofErr w:type="spellStart"/>
      <w:r w:rsidRPr="00811DF0">
        <w:rPr>
          <w:rFonts w:ascii="Arial" w:hAnsi="Arial" w:cs="Arial"/>
          <w:color w:val="000000"/>
          <w:lang w:val="en-US"/>
        </w:rPr>
        <w:t>transporte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tributos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previdenciários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trabalhistas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seguros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reparos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substituições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quaisquer</w:t>
      </w:r>
      <w:proofErr w:type="spellEnd"/>
      <w:r w:rsidRPr="00811DF0">
        <w:rPr>
          <w:rFonts w:ascii="Arial" w:hAnsi="Arial" w:cs="Arial"/>
          <w:color w:val="000000"/>
          <w:lang w:val="en-US"/>
        </w:rPr>
        <w:t xml:space="preserve"> outros que </w:t>
      </w:r>
      <w:proofErr w:type="spellStart"/>
      <w:r w:rsidRPr="00811DF0">
        <w:rPr>
          <w:rFonts w:ascii="Arial" w:hAnsi="Arial" w:cs="Arial"/>
          <w:color w:val="000000"/>
          <w:lang w:val="en-US"/>
        </w:rPr>
        <w:t>venham</w:t>
      </w:r>
      <w:proofErr w:type="spellEnd"/>
      <w:r w:rsidRPr="00811DF0">
        <w:rPr>
          <w:rFonts w:ascii="Arial" w:hAnsi="Arial" w:cs="Arial"/>
          <w:color w:val="000000"/>
          <w:lang w:val="en-US"/>
        </w:rPr>
        <w:t xml:space="preserve"> </w:t>
      </w:r>
      <w:proofErr w:type="gramStart"/>
      <w:r w:rsidRPr="00811DF0">
        <w:rPr>
          <w:rFonts w:ascii="Arial" w:hAnsi="Arial" w:cs="Arial"/>
          <w:color w:val="000000"/>
          <w:lang w:val="en-US"/>
        </w:rPr>
        <w:t>a</w:t>
      </w:r>
      <w:proofErr w:type="gramEnd"/>
      <w:r w:rsidRPr="00811DF0">
        <w:rPr>
          <w:rFonts w:ascii="Arial" w:hAnsi="Arial" w:cs="Arial"/>
          <w:color w:val="000000"/>
          <w:lang w:val="en-US"/>
        </w:rPr>
        <w:t xml:space="preserve"> </w:t>
      </w:r>
      <w:proofErr w:type="spellStart"/>
      <w:r w:rsidRPr="00811DF0">
        <w:rPr>
          <w:rFonts w:ascii="Arial" w:hAnsi="Arial" w:cs="Arial"/>
          <w:color w:val="000000"/>
          <w:lang w:val="en-US"/>
        </w:rPr>
        <w:t>incorrer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são</w:t>
      </w:r>
      <w:proofErr w:type="spellEnd"/>
      <w:r w:rsidRPr="00811DF0">
        <w:rPr>
          <w:rFonts w:ascii="Arial" w:hAnsi="Arial" w:cs="Arial"/>
          <w:color w:val="000000"/>
          <w:lang w:val="en-US"/>
        </w:rPr>
        <w:t xml:space="preserve"> de total </w:t>
      </w:r>
      <w:proofErr w:type="spellStart"/>
      <w:r w:rsidRPr="00811DF0">
        <w:rPr>
          <w:rFonts w:ascii="Arial" w:hAnsi="Arial" w:cs="Arial"/>
          <w:color w:val="000000"/>
          <w:lang w:val="en-US"/>
        </w:rPr>
        <w:t>responsabilidade</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Contratada</w:t>
      </w:r>
      <w:proofErr w:type="spellEnd"/>
      <w:r w:rsidRPr="00811DF0">
        <w:rPr>
          <w:rFonts w:ascii="Arial" w:hAnsi="Arial" w:cs="Arial"/>
          <w:color w:val="000000"/>
          <w:lang w:val="en-US"/>
        </w:rPr>
        <w:t>;</w:t>
      </w:r>
    </w:p>
    <w:p w14:paraId="7E275010" w14:textId="77777777" w:rsidR="006858DF" w:rsidRPr="00811DF0" w:rsidRDefault="006858DF" w:rsidP="00852B7A">
      <w:pPr>
        <w:pStyle w:val="paragraph"/>
        <w:numPr>
          <w:ilvl w:val="1"/>
          <w:numId w:val="26"/>
        </w:numPr>
        <w:tabs>
          <w:tab w:val="left" w:pos="567"/>
          <w:tab w:val="left" w:pos="1134"/>
        </w:tabs>
        <w:spacing w:before="0" w:beforeAutospacing="0" w:after="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Substituir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ônus</w:t>
      </w:r>
      <w:proofErr w:type="spellEnd"/>
      <w:r w:rsidRPr="00811DF0">
        <w:rPr>
          <w:rFonts w:ascii="Arial" w:hAnsi="Arial" w:cs="Arial"/>
          <w:color w:val="000000"/>
          <w:lang w:val="en-US"/>
        </w:rPr>
        <w:t xml:space="preserve"> para a CONTRATANTE, </w:t>
      </w:r>
      <w:proofErr w:type="spellStart"/>
      <w:r w:rsidRPr="00811DF0">
        <w:rPr>
          <w:rFonts w:ascii="Arial" w:hAnsi="Arial" w:cs="Arial"/>
          <w:color w:val="000000"/>
          <w:lang w:val="en-US"/>
        </w:rPr>
        <w:t>qualquer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produto</w:t>
      </w:r>
      <w:proofErr w:type="spellEnd"/>
      <w:r w:rsidRPr="00811DF0">
        <w:rPr>
          <w:rFonts w:ascii="Arial" w:hAnsi="Arial" w:cs="Arial"/>
          <w:color w:val="000000"/>
          <w:lang w:val="en-US"/>
        </w:rPr>
        <w:t xml:space="preserve"> que </w:t>
      </w:r>
      <w:proofErr w:type="spellStart"/>
      <w:r w:rsidRPr="00811DF0">
        <w:rPr>
          <w:rFonts w:ascii="Arial" w:hAnsi="Arial" w:cs="Arial"/>
          <w:color w:val="000000"/>
          <w:lang w:val="en-US"/>
        </w:rPr>
        <w:t>não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esteja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perfeita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condição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uso</w:t>
      </w:r>
      <w:proofErr w:type="spellEnd"/>
      <w:r w:rsidRPr="00811DF0">
        <w:rPr>
          <w:rFonts w:ascii="Arial" w:hAnsi="Arial" w:cs="Arial"/>
          <w:color w:val="000000"/>
          <w:lang w:val="en-US"/>
        </w:rPr>
        <w:t xml:space="preserve">; </w:t>
      </w:r>
    </w:p>
    <w:p w14:paraId="453761A2" w14:textId="77777777" w:rsidR="006858DF" w:rsidRPr="00811DF0" w:rsidRDefault="006858DF" w:rsidP="00852B7A">
      <w:pPr>
        <w:pStyle w:val="paragraph"/>
        <w:numPr>
          <w:ilvl w:val="1"/>
          <w:numId w:val="26"/>
        </w:numPr>
        <w:tabs>
          <w:tab w:val="left" w:pos="426"/>
          <w:tab w:val="left" w:pos="567"/>
        </w:tabs>
        <w:spacing w:before="0" w:beforeAutospacing="0" w:after="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Atender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prontamente</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quaisquer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exigências</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Administração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inerentes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objeto</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presente</w:t>
      </w:r>
      <w:proofErr w:type="spellEnd"/>
      <w:r w:rsidRPr="00811DF0">
        <w:rPr>
          <w:rFonts w:ascii="Arial" w:hAnsi="Arial" w:cs="Arial"/>
          <w:color w:val="000000"/>
          <w:lang w:val="en-US"/>
        </w:rPr>
        <w:t xml:space="preserve"> </w:t>
      </w:r>
      <w:proofErr w:type="spellStart"/>
      <w:r w:rsidR="00A852B2">
        <w:rPr>
          <w:rFonts w:ascii="Arial" w:hAnsi="Arial" w:cs="Arial"/>
          <w:color w:val="000000"/>
          <w:lang w:val="en-US"/>
        </w:rPr>
        <w:t>contratação</w:t>
      </w:r>
      <w:proofErr w:type="spellEnd"/>
      <w:r w:rsidRPr="00811DF0">
        <w:rPr>
          <w:rFonts w:ascii="Arial" w:hAnsi="Arial" w:cs="Arial"/>
          <w:color w:val="000000"/>
          <w:lang w:val="en-US"/>
        </w:rPr>
        <w:t xml:space="preserve">;  </w:t>
      </w:r>
    </w:p>
    <w:p w14:paraId="16AF87A1" w14:textId="77777777" w:rsidR="00AA4DA5" w:rsidRPr="00811DF0" w:rsidRDefault="00AA4DA5" w:rsidP="00852B7A">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66F2DC90" w14:textId="77777777" w:rsidR="00AA4DA5" w:rsidRPr="00811DF0" w:rsidRDefault="00AE13FC" w:rsidP="00852B7A">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811DF0">
        <w:rPr>
          <w:rFonts w:ascii="Arial" w:hAnsi="Arial" w:cs="Arial"/>
          <w:b/>
          <w:bCs/>
          <w:color w:val="000000" w:themeColor="text1"/>
          <w:sz w:val="24"/>
          <w:szCs w:val="24"/>
        </w:rPr>
        <w:t>10</w:t>
      </w:r>
      <w:r w:rsidR="00AA4DA5" w:rsidRPr="00811DF0">
        <w:rPr>
          <w:rFonts w:ascii="Arial" w:hAnsi="Arial" w:cs="Arial"/>
          <w:b/>
          <w:bCs/>
          <w:color w:val="000000" w:themeColor="text1"/>
          <w:sz w:val="24"/>
          <w:szCs w:val="24"/>
        </w:rPr>
        <w:t>. LIQUIDAÇAO E PAGAMENTO</w:t>
      </w:r>
    </w:p>
    <w:p w14:paraId="0E047F8B" w14:textId="77777777" w:rsidR="00AA4DA5" w:rsidRPr="00811DF0" w:rsidRDefault="00AE13FC" w:rsidP="00852B7A">
      <w:pPr>
        <w:pStyle w:val="paragraph"/>
        <w:tabs>
          <w:tab w:val="left" w:pos="1134"/>
        </w:tabs>
        <w:spacing w:before="0" w:beforeAutospacing="0" w:after="0" w:afterAutospacing="0"/>
        <w:jc w:val="both"/>
        <w:textAlignment w:val="baseline"/>
        <w:rPr>
          <w:rFonts w:ascii="Arial" w:hAnsi="Arial" w:cs="Arial"/>
          <w:color w:val="000000"/>
        </w:rPr>
      </w:pPr>
      <w:r w:rsidRPr="00E64B43">
        <w:rPr>
          <w:rFonts w:ascii="Arial" w:hAnsi="Arial" w:cs="Arial"/>
          <w:b/>
          <w:bCs/>
          <w:color w:val="000000"/>
        </w:rPr>
        <w:t>10</w:t>
      </w:r>
      <w:r w:rsidR="00AA4DA5" w:rsidRPr="00E64B43">
        <w:rPr>
          <w:rFonts w:ascii="Arial" w:hAnsi="Arial" w:cs="Arial"/>
          <w:b/>
          <w:bCs/>
          <w:color w:val="000000"/>
        </w:rPr>
        <w:t>.1</w:t>
      </w:r>
      <w:r w:rsidR="00AA4DA5" w:rsidRPr="00811DF0">
        <w:rPr>
          <w:rFonts w:ascii="Arial" w:hAnsi="Arial" w:cs="Arial"/>
          <w:color w:val="000000"/>
        </w:rPr>
        <w:t xml:space="preserve">. </w:t>
      </w:r>
      <w:r w:rsidR="001546A4" w:rsidRPr="00811DF0">
        <w:rPr>
          <w:rFonts w:ascii="Arial" w:hAnsi="Arial" w:cs="Arial"/>
          <w:color w:val="000000"/>
        </w:rPr>
        <w:t xml:space="preserve">A contratada deverá entregar a Nota Fiscal, e as certidões de regularidade fiscal, social e trabalhista exigidas na habilitação </w:t>
      </w:r>
      <w:r w:rsidR="001546A4">
        <w:rPr>
          <w:rFonts w:ascii="Arial" w:hAnsi="Arial" w:cs="Arial"/>
          <w:color w:val="000000"/>
        </w:rPr>
        <w:t>da licitação</w:t>
      </w:r>
      <w:r w:rsidR="001546A4" w:rsidRPr="00811DF0">
        <w:rPr>
          <w:rFonts w:ascii="Arial" w:hAnsi="Arial" w:cs="Arial"/>
          <w:color w:val="000000"/>
        </w:rPr>
        <w:t xml:space="preserve">, ou as justificativas pela impossibilidade de apresentação das referidas certidões, além de outros documentos eventualmente exigidos no Termo de Referência para liquidação e pagamento, em até 30 (trinta) dias após a </w:t>
      </w:r>
      <w:r w:rsidR="001546A4">
        <w:rPr>
          <w:rFonts w:ascii="Arial" w:hAnsi="Arial" w:cs="Arial"/>
          <w:color w:val="000000"/>
        </w:rPr>
        <w:t>execução</w:t>
      </w:r>
      <w:r w:rsidR="001546A4" w:rsidRPr="00811DF0">
        <w:rPr>
          <w:rFonts w:ascii="Arial" w:hAnsi="Arial" w:cs="Arial"/>
          <w:color w:val="000000"/>
        </w:rPr>
        <w:t xml:space="preserve"> do objeto contratado, sob pena de caracterizar a infração tipificada no art. 155, VII, da Lei Federal nº 14.133, de 2021</w:t>
      </w:r>
      <w:r w:rsidR="00AA4DA5" w:rsidRPr="00811DF0">
        <w:rPr>
          <w:rFonts w:ascii="Arial" w:hAnsi="Arial" w:cs="Arial"/>
          <w:color w:val="000000"/>
        </w:rPr>
        <w:t> </w:t>
      </w:r>
    </w:p>
    <w:p w14:paraId="5D9DBB4E" w14:textId="77777777" w:rsidR="00AA4DA5" w:rsidRPr="00811DF0" w:rsidRDefault="00AA4DA5" w:rsidP="00852B7A">
      <w:pPr>
        <w:pStyle w:val="paragraph"/>
        <w:numPr>
          <w:ilvl w:val="1"/>
          <w:numId w:val="24"/>
        </w:numPr>
        <w:tabs>
          <w:tab w:val="left" w:pos="567"/>
        </w:tabs>
        <w:spacing w:before="0" w:beforeAutospacing="0" w:after="0" w:afterAutospacing="0"/>
        <w:ind w:left="0" w:firstLine="0"/>
        <w:jc w:val="both"/>
        <w:textAlignment w:val="baseline"/>
        <w:rPr>
          <w:rFonts w:ascii="Arial" w:hAnsi="Arial" w:cs="Arial"/>
        </w:rPr>
      </w:pPr>
      <w:r w:rsidRPr="00811DF0">
        <w:rPr>
          <w:rFonts w:ascii="Arial" w:hAnsi="Arial" w:cs="Arial"/>
          <w:color w:val="000000"/>
        </w:rPr>
        <w:t>CNPJ constante da nota fiscal/fatura deverá ser o mesmo indicado na proposta e nota de empenho. </w:t>
      </w:r>
    </w:p>
    <w:p w14:paraId="072787F1" w14:textId="77777777" w:rsidR="00AA4DA5" w:rsidRPr="00811DF0" w:rsidRDefault="00AA4DA5" w:rsidP="00852B7A">
      <w:pPr>
        <w:pStyle w:val="paragraph"/>
        <w:numPr>
          <w:ilvl w:val="1"/>
          <w:numId w:val="24"/>
        </w:numPr>
        <w:tabs>
          <w:tab w:val="left" w:pos="567"/>
        </w:tabs>
        <w:spacing w:before="0" w:beforeAutospacing="0" w:after="0" w:afterAutospacing="0"/>
        <w:ind w:left="0" w:firstLine="0"/>
        <w:jc w:val="both"/>
        <w:textAlignment w:val="baseline"/>
        <w:rPr>
          <w:rFonts w:ascii="Arial" w:hAnsi="Arial" w:cs="Arial"/>
          <w:color w:val="000000"/>
        </w:rPr>
      </w:pPr>
      <w:r w:rsidRPr="00811DF0">
        <w:rPr>
          <w:rFonts w:ascii="Arial" w:hAnsi="Arial" w:cs="Arial"/>
          <w:color w:val="000000"/>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1296CB8C" w14:textId="77777777" w:rsidR="00AA4DA5" w:rsidRPr="00811DF0" w:rsidRDefault="00AA4DA5" w:rsidP="00852B7A">
      <w:pPr>
        <w:pStyle w:val="paragraph"/>
        <w:numPr>
          <w:ilvl w:val="1"/>
          <w:numId w:val="24"/>
        </w:numPr>
        <w:tabs>
          <w:tab w:val="left" w:pos="567"/>
        </w:tabs>
        <w:spacing w:before="0" w:beforeAutospacing="0" w:after="0" w:afterAutospacing="0"/>
        <w:ind w:left="0" w:firstLine="0"/>
        <w:jc w:val="both"/>
        <w:textAlignment w:val="baseline"/>
        <w:rPr>
          <w:rFonts w:ascii="Arial" w:hAnsi="Arial" w:cs="Arial"/>
        </w:rPr>
      </w:pPr>
      <w:r w:rsidRPr="00811DF0">
        <w:rPr>
          <w:rFonts w:ascii="Arial" w:hAnsi="Arial" w:cs="Arial"/>
          <w:color w:val="000000"/>
        </w:rPr>
        <w:lastRenderedPageBreak/>
        <w:t>No caso de fornecimento de bens importados, a contratada deverá apresentar a documentação que comprove a sua origem, bem como a quitação dos tributos de importação a eles referentes. </w:t>
      </w:r>
    </w:p>
    <w:p w14:paraId="3E0B66AB" w14:textId="77777777" w:rsidR="00AA4DA5" w:rsidRPr="00811DF0" w:rsidRDefault="00AA4DA5" w:rsidP="00852B7A">
      <w:pPr>
        <w:pStyle w:val="paragraph"/>
        <w:numPr>
          <w:ilvl w:val="1"/>
          <w:numId w:val="24"/>
        </w:numPr>
        <w:tabs>
          <w:tab w:val="left" w:pos="567"/>
        </w:tabs>
        <w:spacing w:before="0" w:beforeAutospacing="0" w:after="0" w:afterAutospacing="0"/>
        <w:ind w:left="0" w:firstLine="0"/>
        <w:jc w:val="both"/>
        <w:textAlignment w:val="baseline"/>
        <w:rPr>
          <w:rFonts w:ascii="Arial" w:hAnsi="Arial" w:cs="Arial"/>
        </w:rPr>
      </w:pPr>
      <w:r w:rsidRPr="00811DF0">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66E796C" w14:textId="77777777" w:rsidR="00AA4DA5" w:rsidRPr="00811DF0" w:rsidRDefault="00AA4DA5" w:rsidP="00852B7A">
      <w:pPr>
        <w:pStyle w:val="paragraph"/>
        <w:numPr>
          <w:ilvl w:val="1"/>
          <w:numId w:val="24"/>
        </w:numPr>
        <w:tabs>
          <w:tab w:val="left" w:pos="567"/>
        </w:tabs>
        <w:spacing w:before="0" w:beforeAutospacing="0" w:after="0" w:afterAutospacing="0"/>
        <w:ind w:left="0" w:firstLine="0"/>
        <w:jc w:val="both"/>
        <w:textAlignment w:val="baseline"/>
        <w:rPr>
          <w:rFonts w:ascii="Arial" w:hAnsi="Arial" w:cs="Arial"/>
          <w:color w:val="000000"/>
        </w:rPr>
      </w:pPr>
      <w:r w:rsidRPr="00811DF0">
        <w:rPr>
          <w:rFonts w:ascii="Arial" w:hAnsi="Arial" w:cs="Arial"/>
          <w:color w:val="000000"/>
        </w:rPr>
        <w:t>A Prefeitura não efetuará pagamento de título descontado, ou por meio de cobrança em banco, bem como, os que forem negociados com terceiros por intermédio da operação de “</w:t>
      </w:r>
      <w:proofErr w:type="spellStart"/>
      <w:r w:rsidRPr="00811DF0">
        <w:rPr>
          <w:rFonts w:ascii="Arial" w:hAnsi="Arial" w:cs="Arial"/>
          <w:i/>
          <w:iCs/>
          <w:color w:val="000000"/>
        </w:rPr>
        <w:t>factoring</w:t>
      </w:r>
      <w:proofErr w:type="spellEnd"/>
      <w:r w:rsidRPr="00811DF0">
        <w:rPr>
          <w:rFonts w:ascii="Arial" w:hAnsi="Arial" w:cs="Arial"/>
          <w:color w:val="000000"/>
        </w:rPr>
        <w:t>”.</w:t>
      </w:r>
    </w:p>
    <w:p w14:paraId="67351320" w14:textId="77777777" w:rsidR="00AA4DA5" w:rsidRPr="008D6BCF" w:rsidRDefault="00AA4DA5" w:rsidP="00852B7A">
      <w:pPr>
        <w:pStyle w:val="paragraph"/>
        <w:numPr>
          <w:ilvl w:val="1"/>
          <w:numId w:val="24"/>
        </w:numPr>
        <w:tabs>
          <w:tab w:val="left" w:pos="567"/>
        </w:tabs>
        <w:spacing w:before="0" w:beforeAutospacing="0" w:after="0" w:afterAutospacing="0"/>
        <w:ind w:left="0" w:firstLine="0"/>
        <w:jc w:val="both"/>
        <w:textAlignment w:val="baseline"/>
        <w:rPr>
          <w:rFonts w:ascii="Arial" w:hAnsi="Arial" w:cs="Arial"/>
        </w:rPr>
      </w:pPr>
      <w:r w:rsidRPr="008D6BCF">
        <w:rPr>
          <w:rFonts w:ascii="Arial" w:hAnsi="Arial" w:cs="Arial"/>
        </w:rPr>
        <w:t xml:space="preserve">Nos termos do art. 92, V, da Lei Federal nº 14.133, de 2021, caso o </w:t>
      </w:r>
      <w:r w:rsidRPr="008D6BCF">
        <w:rPr>
          <w:rFonts w:ascii="Arial" w:eastAsia="Cambria" w:hAnsi="Arial" w:cs="Arial"/>
        </w:rPr>
        <w:t>pagamento</w:t>
      </w:r>
      <w:r w:rsidRPr="008D6BCF">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A2BAC3B" w14:textId="77777777" w:rsidR="00AA4DA5" w:rsidRPr="008D6BCF" w:rsidRDefault="00AA4DA5" w:rsidP="00852B7A">
      <w:pPr>
        <w:ind w:firstLine="1134"/>
        <w:jc w:val="both"/>
        <w:textAlignment w:val="baseline"/>
        <w:rPr>
          <w:rFonts w:ascii="Arial" w:hAnsi="Arial" w:cs="Arial"/>
          <w:b/>
          <w:bCs/>
          <w:sz w:val="24"/>
          <w:szCs w:val="24"/>
        </w:rPr>
      </w:pPr>
      <w:r w:rsidRPr="008D6BCF">
        <w:rPr>
          <w:rFonts w:ascii="Arial" w:hAnsi="Arial" w:cs="Arial"/>
          <w:b/>
          <w:bCs/>
          <w:sz w:val="24"/>
          <w:szCs w:val="24"/>
        </w:rPr>
        <w:t>EM = I x N x VP </w:t>
      </w:r>
    </w:p>
    <w:p w14:paraId="787B4C11" w14:textId="77777777" w:rsidR="00AA4DA5" w:rsidRPr="008D6BCF" w:rsidRDefault="00AA4DA5" w:rsidP="00852B7A">
      <w:pPr>
        <w:ind w:firstLine="567"/>
        <w:jc w:val="both"/>
        <w:textAlignment w:val="baseline"/>
        <w:rPr>
          <w:rFonts w:ascii="Arial" w:hAnsi="Arial" w:cs="Arial"/>
          <w:sz w:val="24"/>
          <w:szCs w:val="24"/>
        </w:rPr>
      </w:pPr>
      <w:r w:rsidRPr="008D6BCF">
        <w:rPr>
          <w:rFonts w:ascii="Arial" w:hAnsi="Arial" w:cs="Arial"/>
          <w:sz w:val="24"/>
          <w:szCs w:val="24"/>
        </w:rPr>
        <w:t>Onde:</w:t>
      </w:r>
    </w:p>
    <w:p w14:paraId="2D22131A" w14:textId="77777777" w:rsidR="00AA4DA5" w:rsidRPr="008D6BCF" w:rsidRDefault="00AA4DA5" w:rsidP="00852B7A">
      <w:pPr>
        <w:ind w:firstLine="1134"/>
        <w:jc w:val="both"/>
        <w:textAlignment w:val="baseline"/>
        <w:rPr>
          <w:rFonts w:ascii="Arial" w:hAnsi="Arial" w:cs="Arial"/>
          <w:sz w:val="24"/>
          <w:szCs w:val="24"/>
        </w:rPr>
      </w:pPr>
      <w:r w:rsidRPr="008D6BCF">
        <w:rPr>
          <w:rFonts w:ascii="Arial" w:hAnsi="Arial" w:cs="Arial"/>
          <w:b/>
          <w:bCs/>
          <w:sz w:val="24"/>
          <w:szCs w:val="24"/>
        </w:rPr>
        <w:t>EM</w:t>
      </w:r>
      <w:r w:rsidRPr="008D6BCF">
        <w:rPr>
          <w:rFonts w:ascii="Arial" w:hAnsi="Arial" w:cs="Arial"/>
          <w:sz w:val="24"/>
          <w:szCs w:val="24"/>
        </w:rPr>
        <w:t xml:space="preserve"> = encargos moratórios; </w:t>
      </w:r>
    </w:p>
    <w:p w14:paraId="0F4387B8" w14:textId="77777777" w:rsidR="00AA4DA5" w:rsidRPr="008D6BCF" w:rsidRDefault="00AA4DA5" w:rsidP="00852B7A">
      <w:pPr>
        <w:ind w:firstLine="1134"/>
        <w:jc w:val="both"/>
        <w:textAlignment w:val="baseline"/>
        <w:rPr>
          <w:rFonts w:ascii="Arial" w:hAnsi="Arial" w:cs="Arial"/>
          <w:sz w:val="24"/>
          <w:szCs w:val="24"/>
        </w:rPr>
      </w:pPr>
      <w:r w:rsidRPr="008D6BCF">
        <w:rPr>
          <w:rFonts w:ascii="Arial" w:hAnsi="Arial" w:cs="Arial"/>
          <w:b/>
          <w:bCs/>
          <w:sz w:val="24"/>
          <w:szCs w:val="24"/>
        </w:rPr>
        <w:t>I</w:t>
      </w:r>
      <w:r w:rsidRPr="008D6BCF">
        <w:rPr>
          <w:rFonts w:ascii="Arial" w:hAnsi="Arial" w:cs="Arial"/>
          <w:sz w:val="24"/>
          <w:szCs w:val="24"/>
        </w:rPr>
        <w:t xml:space="preserve"> = 0,0001644 (índice de compensação financeira por dia de atraso, assim apurado: I = (6/100/365);</w:t>
      </w:r>
    </w:p>
    <w:p w14:paraId="2CBA44F5" w14:textId="77777777" w:rsidR="00AA4DA5" w:rsidRPr="008D6BCF" w:rsidRDefault="00AA4DA5" w:rsidP="00852B7A">
      <w:pPr>
        <w:ind w:firstLine="1134"/>
        <w:jc w:val="both"/>
        <w:textAlignment w:val="baseline"/>
        <w:rPr>
          <w:rFonts w:ascii="Arial" w:hAnsi="Arial" w:cs="Arial"/>
          <w:sz w:val="24"/>
          <w:szCs w:val="24"/>
        </w:rPr>
      </w:pPr>
      <w:r w:rsidRPr="008D6BCF">
        <w:rPr>
          <w:rFonts w:ascii="Arial" w:hAnsi="Arial" w:cs="Arial"/>
          <w:b/>
          <w:bCs/>
          <w:sz w:val="24"/>
          <w:szCs w:val="24"/>
        </w:rPr>
        <w:t>N</w:t>
      </w:r>
      <w:r w:rsidRPr="008D6BCF">
        <w:rPr>
          <w:rFonts w:ascii="Arial" w:hAnsi="Arial" w:cs="Arial"/>
          <w:sz w:val="24"/>
          <w:szCs w:val="24"/>
        </w:rPr>
        <w:t xml:space="preserve"> = número de dias entre a data limite para o pagamento e a do efetivo pagamento;</w:t>
      </w:r>
    </w:p>
    <w:p w14:paraId="00F43DCE" w14:textId="77777777" w:rsidR="00AA4DA5" w:rsidRPr="008D6BCF" w:rsidRDefault="00AA4DA5" w:rsidP="00852B7A">
      <w:pPr>
        <w:ind w:firstLine="1134"/>
        <w:jc w:val="both"/>
        <w:textAlignment w:val="baseline"/>
        <w:rPr>
          <w:rFonts w:ascii="Arial" w:hAnsi="Arial" w:cs="Arial"/>
          <w:sz w:val="24"/>
          <w:szCs w:val="24"/>
        </w:rPr>
      </w:pPr>
      <w:r w:rsidRPr="008D6BCF">
        <w:rPr>
          <w:rFonts w:ascii="Arial" w:hAnsi="Arial" w:cs="Arial"/>
          <w:b/>
          <w:bCs/>
          <w:sz w:val="24"/>
          <w:szCs w:val="24"/>
        </w:rPr>
        <w:t>VP</w:t>
      </w:r>
      <w:r w:rsidRPr="008D6BCF">
        <w:rPr>
          <w:rFonts w:ascii="Arial" w:hAnsi="Arial" w:cs="Arial"/>
          <w:sz w:val="24"/>
          <w:szCs w:val="24"/>
        </w:rPr>
        <w:t xml:space="preserve"> = valor da parcela a ser paga.</w:t>
      </w:r>
    </w:p>
    <w:p w14:paraId="34F3B04C" w14:textId="77777777" w:rsidR="00AA4DA5" w:rsidRPr="00811DF0" w:rsidRDefault="00AA4DA5" w:rsidP="00852B7A">
      <w:pPr>
        <w:pStyle w:val="paragraph"/>
        <w:numPr>
          <w:ilvl w:val="1"/>
          <w:numId w:val="24"/>
        </w:numPr>
        <w:tabs>
          <w:tab w:val="left" w:pos="426"/>
        </w:tabs>
        <w:spacing w:before="0" w:beforeAutospacing="0" w:after="0" w:afterAutospacing="0"/>
        <w:ind w:left="0" w:firstLine="0"/>
        <w:jc w:val="both"/>
        <w:textAlignment w:val="baseline"/>
        <w:rPr>
          <w:rFonts w:ascii="Arial" w:hAnsi="Arial" w:cs="Arial"/>
          <w:color w:val="000000"/>
        </w:rPr>
      </w:pPr>
      <w:r w:rsidRPr="00811DF0">
        <w:rPr>
          <w:rFonts w:ascii="Arial" w:hAnsi="Arial" w:cs="Arial"/>
          <w:color w:val="000000"/>
        </w:rPr>
        <w:t>No dever de pagamento pela Administração, será observada a ordem cronológica dos contratos de fornecimento de bens.</w:t>
      </w:r>
    </w:p>
    <w:p w14:paraId="03BF30C0" w14:textId="77777777" w:rsidR="00AA4DA5" w:rsidRPr="00811DF0" w:rsidRDefault="00AA4DA5" w:rsidP="00852B7A">
      <w:pPr>
        <w:pStyle w:val="paragraph"/>
        <w:numPr>
          <w:ilvl w:val="1"/>
          <w:numId w:val="24"/>
        </w:numPr>
        <w:tabs>
          <w:tab w:val="left" w:pos="567"/>
        </w:tabs>
        <w:spacing w:before="0" w:beforeAutospacing="0" w:after="0" w:afterAutospacing="0"/>
        <w:ind w:left="0" w:firstLine="0"/>
        <w:jc w:val="both"/>
        <w:textAlignment w:val="baseline"/>
        <w:rPr>
          <w:rFonts w:ascii="Arial" w:hAnsi="Arial" w:cs="Arial"/>
        </w:rPr>
      </w:pPr>
      <w:r w:rsidRPr="00811DF0">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58BDEC42" w14:textId="77777777" w:rsidR="0087545D" w:rsidRPr="00811DF0" w:rsidRDefault="0087545D" w:rsidP="00852B7A">
      <w:pPr>
        <w:ind w:firstLine="708"/>
        <w:jc w:val="both"/>
        <w:rPr>
          <w:rFonts w:ascii="Arial" w:hAnsi="Arial" w:cs="Arial"/>
          <w:bCs/>
          <w:color w:val="FF0000"/>
          <w:sz w:val="24"/>
          <w:szCs w:val="24"/>
        </w:rPr>
      </w:pPr>
    </w:p>
    <w:p w14:paraId="091D9282" w14:textId="77777777" w:rsidR="004C19E1" w:rsidRPr="00811DF0" w:rsidRDefault="0088082F" w:rsidP="00852B7A">
      <w:pPr>
        <w:pStyle w:val="ecmsoheader"/>
        <w:shd w:val="clear" w:color="auto" w:fill="FFFFFF"/>
        <w:spacing w:before="0" w:beforeAutospacing="0" w:after="0" w:afterAutospacing="0"/>
        <w:jc w:val="both"/>
        <w:rPr>
          <w:rFonts w:ascii="Arial" w:hAnsi="Arial" w:cs="Arial"/>
          <w:b/>
          <w:bCs/>
        </w:rPr>
      </w:pPr>
      <w:r w:rsidRPr="00811DF0">
        <w:rPr>
          <w:rFonts w:ascii="Arial" w:hAnsi="Arial" w:cs="Arial"/>
          <w:b/>
          <w:bCs/>
        </w:rPr>
        <w:t>11</w:t>
      </w:r>
      <w:r w:rsidR="004C19E1" w:rsidRPr="00811DF0">
        <w:rPr>
          <w:rFonts w:ascii="Arial" w:hAnsi="Arial" w:cs="Arial"/>
          <w:b/>
          <w:bCs/>
        </w:rPr>
        <w:t>.  DOTAÇÃO ORÇAMENTÁRIA.</w:t>
      </w:r>
    </w:p>
    <w:p w14:paraId="4E8A3E06" w14:textId="77777777" w:rsidR="004C19E1" w:rsidRPr="00811DF0" w:rsidRDefault="004C19E1" w:rsidP="00852B7A">
      <w:pPr>
        <w:pStyle w:val="ecmsoheader"/>
        <w:shd w:val="clear" w:color="auto" w:fill="FFFFFF"/>
        <w:spacing w:before="0" w:beforeAutospacing="0" w:after="0" w:afterAutospacing="0"/>
        <w:jc w:val="both"/>
        <w:rPr>
          <w:rFonts w:ascii="Arial" w:hAnsi="Arial" w:cs="Arial"/>
          <w:b/>
          <w:bCs/>
        </w:rPr>
      </w:pPr>
    </w:p>
    <w:p w14:paraId="287A39E2" w14:textId="582125E5" w:rsidR="004C19E1" w:rsidRDefault="0088082F" w:rsidP="00852B7A">
      <w:pPr>
        <w:pStyle w:val="PargrafodaLista"/>
        <w:ind w:left="0"/>
        <w:rPr>
          <w:rFonts w:ascii="Arial" w:hAnsi="Arial" w:cs="Arial"/>
          <w:b/>
          <w:sz w:val="24"/>
          <w:szCs w:val="24"/>
        </w:rPr>
      </w:pPr>
      <w:r w:rsidRPr="00E64B43">
        <w:rPr>
          <w:rFonts w:ascii="Arial" w:hAnsi="Arial" w:cs="Arial"/>
          <w:b/>
          <w:bCs/>
          <w:sz w:val="24"/>
          <w:szCs w:val="24"/>
        </w:rPr>
        <w:t>11</w:t>
      </w:r>
      <w:r w:rsidR="004C19E1" w:rsidRPr="00E64B43">
        <w:rPr>
          <w:rFonts w:ascii="Arial" w:hAnsi="Arial" w:cs="Arial"/>
          <w:b/>
          <w:bCs/>
          <w:sz w:val="24"/>
          <w:szCs w:val="24"/>
        </w:rPr>
        <w:t>.1.</w:t>
      </w:r>
      <w:r w:rsidR="004C19E1" w:rsidRPr="00811DF0">
        <w:rPr>
          <w:rFonts w:ascii="Arial" w:hAnsi="Arial" w:cs="Arial"/>
          <w:sz w:val="24"/>
          <w:szCs w:val="24"/>
        </w:rPr>
        <w:t xml:space="preserve"> Os recursos para aquisições dos produtos constantes no objeto deste edital correrão por conta da seguinte dotação orçamentária</w:t>
      </w:r>
      <w:r w:rsidR="004C19E1" w:rsidRPr="00811DF0">
        <w:rPr>
          <w:rFonts w:ascii="Arial" w:hAnsi="Arial" w:cs="Arial"/>
          <w:b/>
          <w:sz w:val="24"/>
          <w:szCs w:val="24"/>
        </w:rPr>
        <w:t xml:space="preserve">: </w:t>
      </w:r>
    </w:p>
    <w:p w14:paraId="0AB7AB9E" w14:textId="77777777" w:rsidR="00852B7A" w:rsidRPr="00811DF0" w:rsidRDefault="00852B7A" w:rsidP="00852B7A">
      <w:pPr>
        <w:pStyle w:val="PargrafodaLista"/>
        <w:ind w:left="0"/>
        <w:rPr>
          <w:rFonts w:ascii="Arial" w:hAnsi="Arial" w:cs="Arial"/>
          <w:b/>
          <w:sz w:val="24"/>
          <w:szCs w:val="24"/>
        </w:rPr>
      </w:pPr>
    </w:p>
    <w:p w14:paraId="740B5470" w14:textId="77777777" w:rsidR="004C19E1" w:rsidRPr="00811DF0" w:rsidRDefault="004C19E1" w:rsidP="00852B7A">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5103"/>
      </w:tblGrid>
      <w:tr w:rsidR="00051294" w:rsidRPr="00051294" w14:paraId="1BF3668E" w14:textId="77777777" w:rsidTr="00B27F0F">
        <w:tc>
          <w:tcPr>
            <w:tcW w:w="2504" w:type="dxa"/>
            <w:tcBorders>
              <w:top w:val="single" w:sz="4" w:space="0" w:color="auto"/>
              <w:left w:val="single" w:sz="4" w:space="0" w:color="auto"/>
              <w:bottom w:val="single" w:sz="4" w:space="0" w:color="auto"/>
              <w:right w:val="single" w:sz="4" w:space="0" w:color="auto"/>
            </w:tcBorders>
            <w:hideMark/>
          </w:tcPr>
          <w:p w14:paraId="71B33582" w14:textId="77777777" w:rsidR="00B27F0F" w:rsidRPr="00051294" w:rsidRDefault="00B27F0F" w:rsidP="00852B7A">
            <w:pPr>
              <w:rPr>
                <w:rFonts w:ascii="Arial" w:hAnsi="Arial" w:cs="Arial"/>
                <w:b/>
                <w:lang w:eastAsia="en-US"/>
              </w:rPr>
            </w:pPr>
            <w:r w:rsidRPr="00051294">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318C0EE" w14:textId="54647DBF" w:rsidR="00B27F0F" w:rsidRPr="00051294" w:rsidRDefault="00B27F0F" w:rsidP="00852B7A">
            <w:pPr>
              <w:jc w:val="center"/>
              <w:rPr>
                <w:rFonts w:ascii="Arial" w:hAnsi="Arial" w:cs="Arial"/>
                <w:lang w:eastAsia="en-US"/>
              </w:rPr>
            </w:pPr>
            <w:r w:rsidRPr="00051294">
              <w:rPr>
                <w:rFonts w:ascii="Arial" w:hAnsi="Arial" w:cs="Arial"/>
                <w:lang w:eastAsia="en-US"/>
              </w:rPr>
              <w:t>07</w:t>
            </w:r>
          </w:p>
        </w:tc>
        <w:tc>
          <w:tcPr>
            <w:tcW w:w="5103" w:type="dxa"/>
            <w:tcBorders>
              <w:top w:val="single" w:sz="4" w:space="0" w:color="auto"/>
              <w:left w:val="single" w:sz="4" w:space="0" w:color="auto"/>
              <w:bottom w:val="single" w:sz="4" w:space="0" w:color="auto"/>
              <w:right w:val="single" w:sz="4" w:space="0" w:color="auto"/>
            </w:tcBorders>
          </w:tcPr>
          <w:p w14:paraId="67AE11F2" w14:textId="149D93B6" w:rsidR="00B27F0F" w:rsidRPr="00051294" w:rsidRDefault="00611AF8" w:rsidP="00852B7A">
            <w:pPr>
              <w:rPr>
                <w:rFonts w:ascii="Arial" w:hAnsi="Arial" w:cs="Arial"/>
                <w:lang w:eastAsia="en-US"/>
              </w:rPr>
            </w:pPr>
            <w:r w:rsidRPr="00051294">
              <w:rPr>
                <w:rFonts w:ascii="Arial" w:hAnsi="Arial" w:cs="Arial"/>
                <w:lang w:eastAsia="en-US"/>
              </w:rPr>
              <w:t>SECRETARIA MUNICIPAL DE ASSISTÊNCIA SOCIAL</w:t>
            </w:r>
          </w:p>
        </w:tc>
      </w:tr>
      <w:tr w:rsidR="00051294" w:rsidRPr="00051294" w14:paraId="35444969" w14:textId="77777777" w:rsidTr="00B27F0F">
        <w:tc>
          <w:tcPr>
            <w:tcW w:w="2504" w:type="dxa"/>
            <w:tcBorders>
              <w:top w:val="single" w:sz="4" w:space="0" w:color="auto"/>
              <w:left w:val="single" w:sz="4" w:space="0" w:color="auto"/>
              <w:bottom w:val="single" w:sz="4" w:space="0" w:color="auto"/>
              <w:right w:val="single" w:sz="4" w:space="0" w:color="auto"/>
            </w:tcBorders>
            <w:hideMark/>
          </w:tcPr>
          <w:p w14:paraId="63B226CE" w14:textId="77777777" w:rsidR="00B27F0F" w:rsidRPr="00051294" w:rsidRDefault="00B27F0F" w:rsidP="00852B7A">
            <w:pPr>
              <w:rPr>
                <w:rFonts w:ascii="Arial" w:hAnsi="Arial" w:cs="Arial"/>
                <w:b/>
                <w:lang w:eastAsia="en-US"/>
              </w:rPr>
            </w:pPr>
            <w:r w:rsidRPr="00051294">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487A924" w14:textId="07CC912D" w:rsidR="00B27F0F" w:rsidRPr="00051294" w:rsidRDefault="00611AF8" w:rsidP="00852B7A">
            <w:pPr>
              <w:jc w:val="center"/>
              <w:rPr>
                <w:rFonts w:ascii="Arial" w:hAnsi="Arial" w:cs="Arial"/>
                <w:lang w:eastAsia="en-US"/>
              </w:rPr>
            </w:pPr>
            <w:r w:rsidRPr="00051294">
              <w:rPr>
                <w:rFonts w:ascii="Arial" w:hAnsi="Arial" w:cs="Arial"/>
                <w:lang w:eastAsia="en-US"/>
              </w:rPr>
              <w:t>08.243.5009.2283</w:t>
            </w:r>
          </w:p>
        </w:tc>
        <w:tc>
          <w:tcPr>
            <w:tcW w:w="5103" w:type="dxa"/>
            <w:tcBorders>
              <w:top w:val="single" w:sz="4" w:space="0" w:color="auto"/>
              <w:left w:val="single" w:sz="4" w:space="0" w:color="auto"/>
              <w:bottom w:val="single" w:sz="4" w:space="0" w:color="auto"/>
              <w:right w:val="single" w:sz="4" w:space="0" w:color="auto"/>
            </w:tcBorders>
          </w:tcPr>
          <w:p w14:paraId="2370B108" w14:textId="30D7DC49" w:rsidR="00B27F0F" w:rsidRPr="00051294" w:rsidRDefault="00611AF8" w:rsidP="00852B7A">
            <w:pPr>
              <w:rPr>
                <w:rFonts w:ascii="Arial" w:hAnsi="Arial" w:cs="Arial"/>
                <w:lang w:eastAsia="en-US"/>
              </w:rPr>
            </w:pPr>
            <w:r w:rsidRPr="00051294">
              <w:rPr>
                <w:rFonts w:ascii="Arial" w:hAnsi="Arial" w:cs="Arial"/>
                <w:lang w:eastAsia="en-US"/>
              </w:rPr>
              <w:t>Manutenção das atividades CMDCA</w:t>
            </w:r>
          </w:p>
        </w:tc>
      </w:tr>
      <w:tr w:rsidR="00051294" w:rsidRPr="00051294" w14:paraId="77A60630" w14:textId="77777777" w:rsidTr="00B27F0F">
        <w:tc>
          <w:tcPr>
            <w:tcW w:w="2504" w:type="dxa"/>
            <w:tcBorders>
              <w:top w:val="single" w:sz="4" w:space="0" w:color="auto"/>
              <w:left w:val="single" w:sz="4" w:space="0" w:color="auto"/>
              <w:bottom w:val="single" w:sz="4" w:space="0" w:color="auto"/>
              <w:right w:val="single" w:sz="4" w:space="0" w:color="auto"/>
            </w:tcBorders>
            <w:hideMark/>
          </w:tcPr>
          <w:p w14:paraId="17C12241" w14:textId="77777777" w:rsidR="00B27F0F" w:rsidRPr="00051294" w:rsidRDefault="00B27F0F" w:rsidP="00852B7A">
            <w:pPr>
              <w:rPr>
                <w:rFonts w:ascii="Arial" w:hAnsi="Arial" w:cs="Arial"/>
                <w:b/>
                <w:lang w:eastAsia="en-US"/>
              </w:rPr>
            </w:pPr>
            <w:r w:rsidRPr="00051294">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74BDAAC" w14:textId="3AF29E8E" w:rsidR="00B27F0F" w:rsidRPr="00051294" w:rsidRDefault="00611AF8" w:rsidP="00852B7A">
            <w:pPr>
              <w:jc w:val="center"/>
              <w:rPr>
                <w:rFonts w:ascii="Arial" w:hAnsi="Arial" w:cs="Arial"/>
                <w:lang w:eastAsia="en-US"/>
              </w:rPr>
            </w:pPr>
            <w:r w:rsidRPr="00051294">
              <w:rPr>
                <w:rFonts w:ascii="Arial" w:hAnsi="Arial" w:cs="Arial"/>
                <w:lang w:eastAsia="en-US"/>
              </w:rPr>
              <w:t>938</w:t>
            </w:r>
          </w:p>
        </w:tc>
        <w:tc>
          <w:tcPr>
            <w:tcW w:w="5103" w:type="dxa"/>
            <w:tcBorders>
              <w:top w:val="single" w:sz="4" w:space="0" w:color="auto"/>
              <w:left w:val="single" w:sz="4" w:space="0" w:color="auto"/>
              <w:bottom w:val="single" w:sz="4" w:space="0" w:color="auto"/>
              <w:right w:val="single" w:sz="4" w:space="0" w:color="auto"/>
            </w:tcBorders>
          </w:tcPr>
          <w:p w14:paraId="6410E820" w14:textId="08F6944D" w:rsidR="00B27F0F" w:rsidRPr="00051294" w:rsidRDefault="00B27F0F" w:rsidP="00852B7A">
            <w:pPr>
              <w:rPr>
                <w:rFonts w:ascii="Arial" w:hAnsi="Arial" w:cs="Arial"/>
                <w:lang w:eastAsia="en-US"/>
              </w:rPr>
            </w:pPr>
          </w:p>
        </w:tc>
      </w:tr>
      <w:tr w:rsidR="00051294" w:rsidRPr="00051294" w14:paraId="2F0BADC5" w14:textId="77777777" w:rsidTr="00B27F0F">
        <w:tc>
          <w:tcPr>
            <w:tcW w:w="2504" w:type="dxa"/>
            <w:tcBorders>
              <w:top w:val="single" w:sz="4" w:space="0" w:color="auto"/>
              <w:left w:val="single" w:sz="4" w:space="0" w:color="auto"/>
              <w:bottom w:val="single" w:sz="4" w:space="0" w:color="auto"/>
              <w:right w:val="single" w:sz="4" w:space="0" w:color="auto"/>
            </w:tcBorders>
            <w:hideMark/>
          </w:tcPr>
          <w:p w14:paraId="3748553A" w14:textId="77777777" w:rsidR="007F4BC1" w:rsidRPr="00051294" w:rsidRDefault="007F4BC1" w:rsidP="00852B7A">
            <w:pPr>
              <w:rPr>
                <w:rFonts w:ascii="Arial" w:hAnsi="Arial" w:cs="Arial"/>
                <w:b/>
                <w:lang w:eastAsia="en-US"/>
              </w:rPr>
            </w:pPr>
            <w:r w:rsidRPr="00051294">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CFA5A39" w14:textId="18148B66" w:rsidR="007F4BC1" w:rsidRPr="00051294" w:rsidRDefault="007F4BC1" w:rsidP="00852B7A">
            <w:pPr>
              <w:jc w:val="center"/>
              <w:rPr>
                <w:rFonts w:ascii="Arial" w:hAnsi="Arial" w:cs="Arial"/>
                <w:lang w:eastAsia="en-US"/>
              </w:rPr>
            </w:pPr>
            <w:r w:rsidRPr="00051294">
              <w:rPr>
                <w:rFonts w:ascii="Arial" w:hAnsi="Arial" w:cs="Arial"/>
                <w:lang w:eastAsia="en-US"/>
              </w:rPr>
              <w:t>3.3.90.39.00</w:t>
            </w:r>
          </w:p>
        </w:tc>
        <w:tc>
          <w:tcPr>
            <w:tcW w:w="5103" w:type="dxa"/>
            <w:tcBorders>
              <w:top w:val="single" w:sz="4" w:space="0" w:color="auto"/>
              <w:left w:val="single" w:sz="4" w:space="0" w:color="auto"/>
              <w:bottom w:val="single" w:sz="4" w:space="0" w:color="auto"/>
              <w:right w:val="single" w:sz="4" w:space="0" w:color="auto"/>
            </w:tcBorders>
          </w:tcPr>
          <w:p w14:paraId="5B6439D6" w14:textId="794C49FB" w:rsidR="007F4BC1" w:rsidRPr="00051294" w:rsidRDefault="007F4BC1" w:rsidP="00852B7A">
            <w:pPr>
              <w:rPr>
                <w:rFonts w:ascii="Arial" w:hAnsi="Arial" w:cs="Arial"/>
                <w:lang w:eastAsia="en-US"/>
              </w:rPr>
            </w:pPr>
            <w:r w:rsidRPr="00051294">
              <w:rPr>
                <w:rFonts w:ascii="Arial" w:hAnsi="Arial" w:cs="Arial"/>
                <w:lang w:eastAsia="en-US"/>
              </w:rPr>
              <w:t>Serviços de Terceiros – pessoa jurídica</w:t>
            </w:r>
          </w:p>
        </w:tc>
      </w:tr>
    </w:tbl>
    <w:p w14:paraId="6E162F09" w14:textId="77777777" w:rsidR="0088082F" w:rsidRDefault="0088082F" w:rsidP="00852B7A">
      <w:pPr>
        <w:pStyle w:val="SemEspaamento"/>
        <w:jc w:val="both"/>
        <w:rPr>
          <w:rFonts w:ascii="Arial" w:hAnsi="Arial" w:cs="Arial"/>
          <w:b/>
          <w:color w:val="000000"/>
          <w:sz w:val="24"/>
          <w:szCs w:val="24"/>
        </w:rPr>
      </w:pPr>
    </w:p>
    <w:p w14:paraId="64176F9E" w14:textId="0E360E79" w:rsidR="00742F65" w:rsidRDefault="00742F65" w:rsidP="00852B7A">
      <w:pPr>
        <w:pStyle w:val="SemEspaamento"/>
        <w:jc w:val="both"/>
        <w:rPr>
          <w:rFonts w:ascii="Arial" w:hAnsi="Arial" w:cs="Arial"/>
          <w:b/>
          <w:color w:val="000000"/>
          <w:sz w:val="24"/>
          <w:szCs w:val="24"/>
        </w:rPr>
      </w:pPr>
    </w:p>
    <w:p w14:paraId="1A254C29" w14:textId="77777777" w:rsidR="001F338D" w:rsidRDefault="001F338D" w:rsidP="00852B7A">
      <w:pPr>
        <w:pStyle w:val="PargrafodaLista"/>
        <w:numPr>
          <w:ilvl w:val="0"/>
          <w:numId w:val="29"/>
        </w:numPr>
        <w:tabs>
          <w:tab w:val="left" w:pos="426"/>
        </w:tabs>
        <w:autoSpaceDE w:val="0"/>
        <w:autoSpaceDN w:val="0"/>
        <w:adjustRightInd w:val="0"/>
        <w:ind w:left="0" w:firstLine="0"/>
        <w:jc w:val="both"/>
        <w:rPr>
          <w:rFonts w:ascii="Arial" w:hAnsi="Arial" w:cs="Arial"/>
          <w:b/>
          <w:sz w:val="24"/>
          <w:szCs w:val="24"/>
        </w:rPr>
      </w:pPr>
      <w:bookmarkStart w:id="1" w:name="_Hlk158299593"/>
      <w:r w:rsidRPr="00811DF0">
        <w:rPr>
          <w:rFonts w:ascii="Arial" w:hAnsi="Arial" w:cs="Arial"/>
          <w:b/>
          <w:sz w:val="24"/>
          <w:szCs w:val="24"/>
        </w:rPr>
        <w:t>FORMA E CRITERIO DE SELEÇAO DO FORNECEDOR</w:t>
      </w:r>
    </w:p>
    <w:p w14:paraId="23E7745F" w14:textId="77777777" w:rsidR="00E7258A" w:rsidRDefault="00E7258A" w:rsidP="00852B7A">
      <w:pPr>
        <w:autoSpaceDE w:val="0"/>
        <w:autoSpaceDN w:val="0"/>
        <w:adjustRightInd w:val="0"/>
        <w:jc w:val="both"/>
        <w:rPr>
          <w:rFonts w:ascii="Arial" w:hAnsi="Arial" w:cs="Arial"/>
          <w:b/>
          <w:sz w:val="24"/>
          <w:szCs w:val="24"/>
        </w:rPr>
      </w:pPr>
    </w:p>
    <w:p w14:paraId="3AE9B975" w14:textId="789BC2BA" w:rsidR="00A04D80" w:rsidRPr="00113441" w:rsidRDefault="00A04D80" w:rsidP="00852B7A">
      <w:pPr>
        <w:autoSpaceDE w:val="0"/>
        <w:autoSpaceDN w:val="0"/>
        <w:adjustRightInd w:val="0"/>
        <w:jc w:val="both"/>
        <w:rPr>
          <w:rFonts w:ascii="Arial" w:hAnsi="Arial" w:cs="Arial"/>
          <w:bCs/>
          <w:sz w:val="24"/>
          <w:szCs w:val="24"/>
        </w:rPr>
      </w:pPr>
      <w:r w:rsidRPr="00891044">
        <w:rPr>
          <w:rFonts w:ascii="Arial" w:hAnsi="Arial" w:cs="Arial"/>
          <w:b/>
          <w:sz w:val="24"/>
          <w:szCs w:val="24"/>
        </w:rPr>
        <w:t>1</w:t>
      </w:r>
      <w:r w:rsidR="00065FBE" w:rsidRPr="00891044">
        <w:rPr>
          <w:rFonts w:ascii="Arial" w:hAnsi="Arial" w:cs="Arial"/>
          <w:b/>
          <w:sz w:val="24"/>
          <w:szCs w:val="24"/>
        </w:rPr>
        <w:t>2</w:t>
      </w:r>
      <w:r w:rsidRPr="00891044">
        <w:rPr>
          <w:rFonts w:ascii="Arial" w:hAnsi="Arial" w:cs="Arial"/>
          <w:b/>
          <w:sz w:val="24"/>
          <w:szCs w:val="24"/>
        </w:rPr>
        <w:t>.1</w:t>
      </w:r>
      <w:r>
        <w:rPr>
          <w:rFonts w:ascii="Arial" w:hAnsi="Arial" w:cs="Arial"/>
          <w:bCs/>
          <w:sz w:val="24"/>
          <w:szCs w:val="24"/>
        </w:rPr>
        <w:t xml:space="preserve">. </w:t>
      </w:r>
      <w:r w:rsidR="00B27F0F" w:rsidRPr="009B05C3">
        <w:rPr>
          <w:rFonts w:ascii="Arial" w:hAnsi="Arial" w:cs="Arial"/>
          <w:bCs/>
          <w:sz w:val="24"/>
          <w:szCs w:val="24"/>
        </w:rPr>
        <w:t>O fornecedor será selecionado</w:t>
      </w:r>
      <w:r w:rsidR="00B27F0F" w:rsidRPr="00B27F0F">
        <w:rPr>
          <w:rFonts w:ascii="Arial" w:hAnsi="Arial" w:cs="Arial"/>
          <w:bCs/>
          <w:sz w:val="24"/>
          <w:szCs w:val="24"/>
        </w:rPr>
        <w:t xml:space="preserve"> por meio da realização de processo de contratação direta, com dispensa de licitação, com fundamento na hipótese prevista no art. 75, inciso II, da Lei Federal nº 14.133, de 1º de abril de 2021, tendo em vista que o valor estimado para a contratação é inferior ao limite legalmente estabelecido para serviços de pequeno valor, conforme atualizado </w:t>
      </w:r>
      <w:r w:rsidR="00B27F0F" w:rsidRPr="00B27F0F">
        <w:rPr>
          <w:rFonts w:ascii="Arial" w:hAnsi="Arial" w:cs="Arial"/>
          <w:bCs/>
          <w:sz w:val="24"/>
          <w:szCs w:val="24"/>
        </w:rPr>
        <w:lastRenderedPageBreak/>
        <w:t>pelo Decreto Federal nº 12.343/2024.</w:t>
      </w:r>
      <w:r>
        <w:rPr>
          <w:rFonts w:ascii="Arial" w:hAnsi="Arial" w:cs="Arial"/>
          <w:bCs/>
          <w:sz w:val="24"/>
          <w:szCs w:val="24"/>
        </w:rPr>
        <w:t>Para contratação o fornecedor deverá comprovar os seguintes requisitos de habilitação:</w:t>
      </w:r>
    </w:p>
    <w:p w14:paraId="337C94C2" w14:textId="77777777" w:rsidR="00A04D80" w:rsidRDefault="00A04D80" w:rsidP="00852B7A">
      <w:pPr>
        <w:autoSpaceDE w:val="0"/>
        <w:autoSpaceDN w:val="0"/>
        <w:adjustRightInd w:val="0"/>
        <w:jc w:val="both"/>
        <w:rPr>
          <w:rFonts w:ascii="Arial" w:hAnsi="Arial" w:cs="Arial"/>
          <w:b/>
          <w:sz w:val="24"/>
          <w:szCs w:val="24"/>
        </w:rPr>
      </w:pPr>
    </w:p>
    <w:p w14:paraId="4D63B124" w14:textId="77777777" w:rsidR="00A04D80" w:rsidRPr="002C21B0" w:rsidRDefault="00A04D80" w:rsidP="00783B40">
      <w:pPr>
        <w:pStyle w:val="PargrafodaLista"/>
        <w:numPr>
          <w:ilvl w:val="1"/>
          <w:numId w:val="29"/>
        </w:numPr>
        <w:ind w:left="0" w:firstLine="0"/>
        <w:rPr>
          <w:rFonts w:ascii="Arial" w:hAnsi="Arial" w:cs="Arial"/>
          <w:b/>
          <w:bCs/>
          <w:sz w:val="24"/>
          <w:szCs w:val="24"/>
        </w:rPr>
      </w:pPr>
      <w:r w:rsidRPr="002C21B0">
        <w:rPr>
          <w:rFonts w:ascii="Arial" w:hAnsi="Arial" w:cs="Arial"/>
          <w:b/>
          <w:bCs/>
          <w:sz w:val="24"/>
          <w:szCs w:val="24"/>
        </w:rPr>
        <w:t>HABILITAÇÃO JURIDICA</w:t>
      </w:r>
    </w:p>
    <w:p w14:paraId="048F83AE" w14:textId="77777777" w:rsidR="00A04D80" w:rsidRPr="002C21B0" w:rsidRDefault="00A04D80" w:rsidP="00852B7A">
      <w:pPr>
        <w:pStyle w:val="PargrafodaLista"/>
        <w:ind w:left="0"/>
        <w:jc w:val="both"/>
        <w:rPr>
          <w:rFonts w:ascii="Arial" w:hAnsi="Arial" w:cs="Arial"/>
        </w:rPr>
      </w:pPr>
    </w:p>
    <w:p w14:paraId="10BB5646" w14:textId="77777777" w:rsidR="00A04D80" w:rsidRDefault="00A04D80" w:rsidP="00852B7A">
      <w:pPr>
        <w:rPr>
          <w:rFonts w:ascii="Arial" w:hAnsi="Arial" w:cs="Arial"/>
          <w:b/>
          <w:bCs/>
          <w:sz w:val="24"/>
          <w:szCs w:val="24"/>
        </w:rPr>
      </w:pPr>
      <w:r w:rsidRPr="004D0D82">
        <w:rPr>
          <w:rFonts w:ascii="Arial" w:hAnsi="Arial" w:cs="Arial"/>
          <w:b/>
          <w:bCs/>
          <w:sz w:val="24"/>
          <w:szCs w:val="24"/>
        </w:rPr>
        <w:t>Pessoa Jurídica:</w:t>
      </w:r>
    </w:p>
    <w:p w14:paraId="7DE96769" w14:textId="77777777" w:rsidR="00A04D80" w:rsidRPr="00811DF0" w:rsidRDefault="00A04D80" w:rsidP="00852B7A">
      <w:pPr>
        <w:pStyle w:val="paragraph"/>
        <w:numPr>
          <w:ilvl w:val="2"/>
          <w:numId w:val="30"/>
        </w:numPr>
        <w:tabs>
          <w:tab w:val="left" w:pos="284"/>
        </w:tabs>
        <w:spacing w:before="0" w:beforeAutospacing="0" w:after="0" w:afterAutospacing="0"/>
        <w:ind w:left="0" w:firstLine="0"/>
        <w:jc w:val="both"/>
        <w:textAlignment w:val="baseline"/>
        <w:rPr>
          <w:rFonts w:ascii="Arial" w:hAnsi="Arial" w:cs="Arial"/>
          <w:color w:val="000000"/>
        </w:rPr>
      </w:pPr>
      <w:r w:rsidRPr="00811DF0">
        <w:rPr>
          <w:rFonts w:ascii="Arial" w:hAnsi="Arial" w:cs="Arial"/>
          <w:color w:val="000000"/>
        </w:rPr>
        <w:t>No caso de empresário individual, inscrição no Registro Público de Empresas Mercantis, a cargo da Junta Comercial da respectiva sede;</w:t>
      </w:r>
    </w:p>
    <w:p w14:paraId="7E3118E2" w14:textId="77777777" w:rsidR="00A04D80" w:rsidRPr="00811DF0" w:rsidRDefault="00A04D80" w:rsidP="00852B7A">
      <w:pPr>
        <w:pStyle w:val="paragraph"/>
        <w:numPr>
          <w:ilvl w:val="2"/>
          <w:numId w:val="30"/>
        </w:numPr>
        <w:tabs>
          <w:tab w:val="left" w:pos="284"/>
        </w:tabs>
        <w:spacing w:before="0" w:beforeAutospacing="0" w:after="0" w:afterAutospacing="0"/>
        <w:ind w:left="0" w:firstLine="0"/>
        <w:jc w:val="both"/>
        <w:textAlignment w:val="baseline"/>
        <w:rPr>
          <w:rFonts w:ascii="Arial" w:hAnsi="Arial" w:cs="Arial"/>
          <w:color w:val="000000"/>
        </w:rPr>
      </w:pPr>
      <w:r w:rsidRPr="00811DF0">
        <w:rPr>
          <w:rFonts w:ascii="Arial" w:hAnsi="Arial" w:cs="Arial"/>
          <w:color w:val="000000"/>
        </w:rPr>
        <w:t>No caso de microempreendedor individual - MEI, Certificado da Condição de Microempreendedor Individual - CCMEI;</w:t>
      </w:r>
    </w:p>
    <w:p w14:paraId="3C948C1D" w14:textId="77777777" w:rsidR="00A04D80" w:rsidRPr="00811DF0" w:rsidRDefault="00A04D80" w:rsidP="00852B7A">
      <w:pPr>
        <w:pStyle w:val="paragraph"/>
        <w:numPr>
          <w:ilvl w:val="2"/>
          <w:numId w:val="30"/>
        </w:numPr>
        <w:tabs>
          <w:tab w:val="left" w:pos="284"/>
        </w:tabs>
        <w:spacing w:before="0" w:beforeAutospacing="0" w:after="0" w:afterAutospacing="0"/>
        <w:ind w:left="0" w:firstLine="0"/>
        <w:jc w:val="both"/>
        <w:textAlignment w:val="baseline"/>
        <w:rPr>
          <w:rFonts w:ascii="Arial" w:hAnsi="Arial" w:cs="Arial"/>
          <w:color w:val="000000"/>
        </w:rPr>
      </w:pPr>
      <w:r w:rsidRPr="00811DF0">
        <w:rPr>
          <w:rFonts w:ascii="Arial"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9D011AC" w14:textId="77777777" w:rsidR="00A04D80" w:rsidRPr="00811DF0" w:rsidRDefault="00A04D80" w:rsidP="00852B7A">
      <w:pPr>
        <w:pStyle w:val="paragraph"/>
        <w:numPr>
          <w:ilvl w:val="2"/>
          <w:numId w:val="30"/>
        </w:numPr>
        <w:tabs>
          <w:tab w:val="left" w:pos="284"/>
        </w:tabs>
        <w:spacing w:before="0" w:beforeAutospacing="0" w:after="0" w:afterAutospacing="0"/>
        <w:ind w:left="0" w:firstLine="0"/>
        <w:jc w:val="both"/>
        <w:textAlignment w:val="baseline"/>
        <w:rPr>
          <w:rFonts w:ascii="Arial" w:hAnsi="Arial" w:cs="Arial"/>
          <w:color w:val="000000"/>
        </w:rPr>
      </w:pPr>
      <w:r w:rsidRPr="00811DF0">
        <w:rPr>
          <w:rFonts w:ascii="Arial" w:hAnsi="Arial" w:cs="Arial"/>
          <w:color w:val="000000"/>
        </w:rPr>
        <w:t>No caso de ser o participante sucursal, filial ou agência, inscrição no Registro Público de Empresas Mercantis onde opera, com averbação no Registro onde tem sede a matriz;</w:t>
      </w:r>
    </w:p>
    <w:p w14:paraId="2E42C4DC" w14:textId="77777777" w:rsidR="00A04D80" w:rsidRPr="00811DF0" w:rsidRDefault="00A04D80" w:rsidP="00852B7A">
      <w:pPr>
        <w:pStyle w:val="paragraph"/>
        <w:numPr>
          <w:ilvl w:val="2"/>
          <w:numId w:val="30"/>
        </w:numPr>
        <w:tabs>
          <w:tab w:val="left" w:pos="284"/>
        </w:tabs>
        <w:spacing w:before="0" w:beforeAutospacing="0" w:after="0" w:afterAutospacing="0"/>
        <w:ind w:left="0" w:firstLine="0"/>
        <w:jc w:val="both"/>
        <w:textAlignment w:val="baseline"/>
        <w:rPr>
          <w:rFonts w:ascii="Arial" w:hAnsi="Arial" w:cs="Arial"/>
          <w:color w:val="000000"/>
        </w:rPr>
      </w:pPr>
      <w:r w:rsidRPr="00811DF0">
        <w:rPr>
          <w:rFonts w:ascii="Arial" w:hAnsi="Arial" w:cs="Arial"/>
          <w:color w:val="000000"/>
        </w:rPr>
        <w:t>No caso de sociedade simples, inscrição do ato constitutivo no Registro Civil das Pessoas Jurídicas do local de sua sede, acompanhada de prova da indicação dos seus administradores;</w:t>
      </w:r>
    </w:p>
    <w:p w14:paraId="5286E970" w14:textId="77777777" w:rsidR="00A04D80" w:rsidRDefault="00A04D80" w:rsidP="00852B7A">
      <w:pPr>
        <w:rPr>
          <w:rFonts w:ascii="Arial" w:hAnsi="Arial" w:cs="Arial"/>
          <w:b/>
          <w:bCs/>
          <w:sz w:val="24"/>
          <w:szCs w:val="24"/>
        </w:rPr>
      </w:pPr>
    </w:p>
    <w:p w14:paraId="1CB64C66" w14:textId="77777777" w:rsidR="00A04D80" w:rsidRPr="00E730CB" w:rsidRDefault="00A04D80" w:rsidP="00852B7A">
      <w:pPr>
        <w:pStyle w:val="PargrafodaLista"/>
        <w:numPr>
          <w:ilvl w:val="1"/>
          <w:numId w:val="29"/>
        </w:numPr>
        <w:ind w:left="0" w:firstLine="0"/>
        <w:rPr>
          <w:rFonts w:ascii="Arial" w:hAnsi="Arial" w:cs="Arial"/>
          <w:b/>
          <w:bCs/>
          <w:sz w:val="24"/>
          <w:szCs w:val="24"/>
        </w:rPr>
      </w:pPr>
      <w:r>
        <w:rPr>
          <w:rFonts w:ascii="Arial" w:hAnsi="Arial" w:cs="Arial"/>
          <w:b/>
          <w:bCs/>
          <w:sz w:val="24"/>
          <w:szCs w:val="24"/>
        </w:rPr>
        <w:t>HABILITAÇAO FISCAL, SOCIAL E TRABALHISTA</w:t>
      </w:r>
    </w:p>
    <w:p w14:paraId="189DAF50" w14:textId="77777777" w:rsidR="00A04D80" w:rsidRDefault="00A04D80" w:rsidP="00852B7A">
      <w:pPr>
        <w:rPr>
          <w:rFonts w:ascii="Arial" w:hAnsi="Arial" w:cs="Arial"/>
        </w:rPr>
      </w:pPr>
    </w:p>
    <w:p w14:paraId="745B43C3" w14:textId="77777777" w:rsidR="00A04D80" w:rsidRPr="00811DF0" w:rsidRDefault="00CB7C17" w:rsidP="00852B7A">
      <w:pPr>
        <w:pStyle w:val="paragraph"/>
        <w:numPr>
          <w:ilvl w:val="2"/>
          <w:numId w:val="35"/>
        </w:numPr>
        <w:tabs>
          <w:tab w:val="left" w:pos="284"/>
          <w:tab w:val="left" w:pos="851"/>
        </w:tabs>
        <w:spacing w:before="0" w:beforeAutospacing="0" w:after="0" w:afterAutospacing="0"/>
        <w:ind w:left="0" w:firstLine="0"/>
        <w:jc w:val="both"/>
        <w:textAlignment w:val="baseline"/>
        <w:rPr>
          <w:rFonts w:ascii="Arial" w:hAnsi="Arial" w:cs="Arial"/>
          <w:color w:val="000000"/>
        </w:rPr>
      </w:pPr>
      <w:r w:rsidRPr="00811DF0">
        <w:rPr>
          <w:rFonts w:ascii="Arial" w:hAnsi="Arial" w:cs="Arial"/>
          <w:color w:val="000000"/>
        </w:rPr>
        <w:t xml:space="preserve">prova </w:t>
      </w:r>
      <w:r w:rsidR="00A04D80" w:rsidRPr="00811DF0">
        <w:rPr>
          <w:rFonts w:ascii="Arial" w:hAnsi="Arial" w:cs="Arial"/>
          <w:color w:val="000000"/>
        </w:rPr>
        <w:t xml:space="preserve">de inscrição no Cadastro Nacional de Pessoas Jurídicas (CNPJ); </w:t>
      </w:r>
    </w:p>
    <w:p w14:paraId="6C43766A" w14:textId="77777777" w:rsidR="00A04D80" w:rsidRPr="00811DF0" w:rsidRDefault="00A04D80" w:rsidP="00852B7A">
      <w:pPr>
        <w:pStyle w:val="paragraph"/>
        <w:numPr>
          <w:ilvl w:val="2"/>
          <w:numId w:val="35"/>
        </w:numPr>
        <w:tabs>
          <w:tab w:val="left" w:pos="284"/>
          <w:tab w:val="left" w:pos="851"/>
        </w:tabs>
        <w:spacing w:before="0" w:beforeAutospacing="0" w:after="0" w:afterAutospacing="0"/>
        <w:ind w:left="0" w:firstLine="0"/>
        <w:jc w:val="both"/>
        <w:textAlignment w:val="baseline"/>
        <w:rPr>
          <w:rFonts w:ascii="Arial" w:hAnsi="Arial" w:cs="Arial"/>
          <w:color w:val="000000"/>
        </w:rPr>
      </w:pPr>
      <w:r w:rsidRPr="00811DF0">
        <w:rPr>
          <w:rFonts w:ascii="Arial" w:hAnsi="Arial" w:cs="Arial"/>
          <w:color w:val="000000"/>
        </w:rPr>
        <w:t>Prova de inscrição no cadastro de contribuintes estadual ou municipal, se houver relativo ao domicílio ou sede do licitante, pertinente ao seu ramo de atividade e compatível com o objeto contratual;</w:t>
      </w:r>
    </w:p>
    <w:p w14:paraId="7322B3F8" w14:textId="77777777" w:rsidR="00A04D80" w:rsidRPr="00811DF0" w:rsidRDefault="00A04D80" w:rsidP="00852B7A">
      <w:pPr>
        <w:pStyle w:val="paragraph"/>
        <w:numPr>
          <w:ilvl w:val="2"/>
          <w:numId w:val="35"/>
        </w:numPr>
        <w:tabs>
          <w:tab w:val="left" w:pos="284"/>
          <w:tab w:val="left" w:pos="851"/>
        </w:tabs>
        <w:spacing w:before="0" w:beforeAutospacing="0" w:after="0" w:afterAutospacing="0"/>
        <w:ind w:left="0" w:firstLine="0"/>
        <w:jc w:val="both"/>
        <w:textAlignment w:val="baseline"/>
        <w:rPr>
          <w:rFonts w:ascii="Arial" w:hAnsi="Arial" w:cs="Arial"/>
          <w:color w:val="000000"/>
        </w:rPr>
      </w:pPr>
      <w:r w:rsidRPr="00811DF0">
        <w:rPr>
          <w:rFonts w:ascii="Arial" w:hAnsi="Arial" w:cs="Arial"/>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155F2DDA" w14:textId="77777777" w:rsidR="00A04D80" w:rsidRPr="00811DF0" w:rsidRDefault="00A04D80" w:rsidP="00852B7A">
      <w:pPr>
        <w:pStyle w:val="paragraph"/>
        <w:numPr>
          <w:ilvl w:val="2"/>
          <w:numId w:val="35"/>
        </w:numPr>
        <w:tabs>
          <w:tab w:val="left" w:pos="284"/>
          <w:tab w:val="left" w:pos="851"/>
        </w:tabs>
        <w:spacing w:before="0" w:beforeAutospacing="0" w:after="0" w:afterAutospacing="0"/>
        <w:ind w:left="0" w:firstLine="0"/>
        <w:jc w:val="both"/>
        <w:textAlignment w:val="baseline"/>
        <w:rPr>
          <w:rFonts w:ascii="Arial" w:hAnsi="Arial" w:cs="Arial"/>
          <w:color w:val="000000"/>
        </w:rPr>
      </w:pPr>
      <w:r w:rsidRPr="00811DF0">
        <w:rPr>
          <w:rFonts w:ascii="Arial" w:hAnsi="Arial" w:cs="Arial"/>
          <w:color w:val="000000"/>
        </w:rPr>
        <w:t>Prova de regularidade com a Fazenda Municipal, da sede da empresa, devidamente válida;</w:t>
      </w:r>
    </w:p>
    <w:p w14:paraId="7F6EC84D" w14:textId="77777777" w:rsidR="00A04D80" w:rsidRPr="00811DF0" w:rsidRDefault="00A04D80" w:rsidP="00852B7A">
      <w:pPr>
        <w:pStyle w:val="paragraph"/>
        <w:numPr>
          <w:ilvl w:val="2"/>
          <w:numId w:val="35"/>
        </w:numPr>
        <w:tabs>
          <w:tab w:val="left" w:pos="284"/>
          <w:tab w:val="left" w:pos="851"/>
        </w:tabs>
        <w:spacing w:before="0" w:beforeAutospacing="0" w:after="0" w:afterAutospacing="0"/>
        <w:ind w:left="0" w:firstLine="0"/>
        <w:jc w:val="both"/>
        <w:textAlignment w:val="baseline"/>
        <w:rPr>
          <w:rFonts w:ascii="Arial" w:hAnsi="Arial" w:cs="Arial"/>
          <w:color w:val="000000"/>
        </w:rPr>
      </w:pPr>
      <w:r w:rsidRPr="00811DF0">
        <w:rPr>
          <w:rFonts w:ascii="Arial" w:hAnsi="Arial" w:cs="Arial"/>
          <w:color w:val="000000"/>
        </w:rPr>
        <w:t>Prova de regularidade com a Fazenda Estadual, da sede da empresa, devidamente válida;</w:t>
      </w:r>
    </w:p>
    <w:p w14:paraId="58073672" w14:textId="77777777" w:rsidR="00A04D80" w:rsidRPr="00811DF0" w:rsidRDefault="00A04D80" w:rsidP="00852B7A">
      <w:pPr>
        <w:pStyle w:val="paragraph"/>
        <w:numPr>
          <w:ilvl w:val="2"/>
          <w:numId w:val="35"/>
        </w:numPr>
        <w:tabs>
          <w:tab w:val="left" w:pos="284"/>
          <w:tab w:val="left" w:pos="851"/>
        </w:tabs>
        <w:spacing w:before="0" w:beforeAutospacing="0" w:after="0" w:afterAutospacing="0"/>
        <w:ind w:left="0" w:firstLine="0"/>
        <w:jc w:val="both"/>
        <w:textAlignment w:val="baseline"/>
        <w:rPr>
          <w:rFonts w:ascii="Arial" w:hAnsi="Arial" w:cs="Arial"/>
          <w:color w:val="000000"/>
        </w:rPr>
      </w:pPr>
      <w:r w:rsidRPr="00811DF0">
        <w:rPr>
          <w:rFonts w:ascii="Arial" w:hAnsi="Arial" w:cs="Arial"/>
          <w:color w:val="000000"/>
        </w:rPr>
        <w:t xml:space="preserve">Certidão Negativa de Débito de competência da Procuradoria Geral do Estado do respectivo domicílio tributário; </w:t>
      </w:r>
    </w:p>
    <w:p w14:paraId="27C092A6" w14:textId="77777777" w:rsidR="00A04D80" w:rsidRPr="00811DF0" w:rsidRDefault="00A04D80" w:rsidP="00852B7A">
      <w:pPr>
        <w:pStyle w:val="paragraph"/>
        <w:numPr>
          <w:ilvl w:val="2"/>
          <w:numId w:val="35"/>
        </w:numPr>
        <w:tabs>
          <w:tab w:val="left" w:pos="284"/>
          <w:tab w:val="left" w:pos="851"/>
        </w:tabs>
        <w:spacing w:before="0" w:beforeAutospacing="0" w:after="0" w:afterAutospacing="0"/>
        <w:ind w:left="0" w:firstLine="0"/>
        <w:jc w:val="both"/>
        <w:textAlignment w:val="baseline"/>
        <w:rPr>
          <w:rFonts w:ascii="Arial" w:hAnsi="Arial" w:cs="Arial"/>
          <w:color w:val="000000"/>
        </w:rPr>
      </w:pPr>
      <w:r w:rsidRPr="00811DF0">
        <w:rPr>
          <w:rFonts w:ascii="Arial" w:hAnsi="Arial" w:cs="Arial"/>
          <w:color w:val="000000"/>
        </w:rPr>
        <w:t xml:space="preserve">Poderão ser apresentadas as respectivas Certidões descritas nos itens </w:t>
      </w:r>
      <w:r>
        <w:rPr>
          <w:rFonts w:ascii="Arial" w:hAnsi="Arial" w:cs="Arial"/>
          <w:color w:val="000000"/>
        </w:rPr>
        <w:t>“e” e “f”</w:t>
      </w:r>
      <w:r w:rsidRPr="00811DF0">
        <w:rPr>
          <w:rFonts w:ascii="Arial" w:hAnsi="Arial" w:cs="Arial"/>
          <w:color w:val="000000"/>
        </w:rPr>
        <w:t xml:space="preserve"> de forma consolidada, de acordo com a legislação do domicílio tributário do licitante.</w:t>
      </w:r>
    </w:p>
    <w:p w14:paraId="21C6BEFA" w14:textId="77777777" w:rsidR="00A04D80" w:rsidRPr="00811DF0" w:rsidRDefault="00A04D80" w:rsidP="00852B7A">
      <w:pPr>
        <w:pStyle w:val="paragraph"/>
        <w:numPr>
          <w:ilvl w:val="2"/>
          <w:numId w:val="35"/>
        </w:numPr>
        <w:tabs>
          <w:tab w:val="left" w:pos="284"/>
          <w:tab w:val="left" w:pos="851"/>
        </w:tabs>
        <w:spacing w:before="0" w:beforeAutospacing="0" w:after="0" w:afterAutospacing="0"/>
        <w:ind w:left="0" w:firstLine="0"/>
        <w:jc w:val="both"/>
        <w:textAlignment w:val="baseline"/>
        <w:rPr>
          <w:rFonts w:ascii="Arial" w:hAnsi="Arial" w:cs="Arial"/>
          <w:color w:val="000000"/>
        </w:rPr>
      </w:pPr>
      <w:r w:rsidRPr="00811DF0">
        <w:rPr>
          <w:rFonts w:ascii="Arial" w:hAnsi="Arial" w:cs="Arial"/>
          <w:color w:val="000000"/>
        </w:rPr>
        <w:t>Prova de Regularidade relativa ao Fundo de Garantia por Tempo de Serviço – FGTS – CRF, emitido pela Caixa Econômica Federal;</w:t>
      </w:r>
    </w:p>
    <w:p w14:paraId="60993A09" w14:textId="77777777" w:rsidR="00A04D80" w:rsidRPr="00811DF0" w:rsidRDefault="00A04D80" w:rsidP="00852B7A">
      <w:pPr>
        <w:pStyle w:val="paragraph"/>
        <w:numPr>
          <w:ilvl w:val="2"/>
          <w:numId w:val="35"/>
        </w:numPr>
        <w:tabs>
          <w:tab w:val="left" w:pos="284"/>
          <w:tab w:val="left" w:pos="993"/>
        </w:tabs>
        <w:spacing w:before="0" w:beforeAutospacing="0" w:after="0" w:afterAutospacing="0"/>
        <w:ind w:left="0" w:firstLine="0"/>
        <w:jc w:val="both"/>
        <w:textAlignment w:val="baseline"/>
        <w:rPr>
          <w:rFonts w:ascii="Arial" w:hAnsi="Arial" w:cs="Arial"/>
          <w:color w:val="000000"/>
        </w:rPr>
      </w:pPr>
      <w:r w:rsidRPr="00811DF0">
        <w:rPr>
          <w:rFonts w:ascii="Arial" w:hAnsi="Arial" w:cs="Arial"/>
          <w:color w:val="000000"/>
        </w:rPr>
        <w:t xml:space="preserve">Certidão Negativa de Débitos Trabalhistas, disponível nos portais na internet: </w:t>
      </w:r>
      <w:hyperlink r:id="rId9" w:history="1">
        <w:r w:rsidRPr="00811DF0">
          <w:rPr>
            <w:rFonts w:ascii="Arial" w:hAnsi="Arial" w:cs="Arial"/>
            <w:color w:val="000000"/>
          </w:rPr>
          <w:t>www.tst.gov.br/certidao</w:t>
        </w:r>
      </w:hyperlink>
      <w:r w:rsidRPr="00811DF0">
        <w:rPr>
          <w:rFonts w:ascii="Arial" w:hAnsi="Arial" w:cs="Arial"/>
          <w:color w:val="000000"/>
        </w:rPr>
        <w:t xml:space="preserve">, </w:t>
      </w:r>
      <w:hyperlink r:id="rId10" w:history="1">
        <w:r w:rsidRPr="00811DF0">
          <w:rPr>
            <w:rFonts w:ascii="Arial" w:hAnsi="Arial" w:cs="Arial"/>
            <w:color w:val="000000"/>
          </w:rPr>
          <w:t>www.tst.jus.br/certidao</w:t>
        </w:r>
      </w:hyperlink>
      <w:r w:rsidRPr="00811DF0">
        <w:rPr>
          <w:rFonts w:ascii="Arial" w:hAnsi="Arial" w:cs="Arial"/>
          <w:color w:val="000000"/>
        </w:rPr>
        <w:t>;</w:t>
      </w:r>
    </w:p>
    <w:p w14:paraId="71545477" w14:textId="77777777" w:rsidR="00A04D80" w:rsidRPr="00811DF0" w:rsidRDefault="00A04D80" w:rsidP="00852B7A">
      <w:pPr>
        <w:pStyle w:val="paragraph"/>
        <w:numPr>
          <w:ilvl w:val="2"/>
          <w:numId w:val="35"/>
        </w:numPr>
        <w:tabs>
          <w:tab w:val="left" w:pos="284"/>
          <w:tab w:val="left" w:pos="993"/>
        </w:tabs>
        <w:spacing w:before="0" w:beforeAutospacing="0" w:after="0" w:afterAutospacing="0"/>
        <w:ind w:left="0" w:firstLine="0"/>
        <w:jc w:val="both"/>
        <w:textAlignment w:val="baseline"/>
        <w:rPr>
          <w:rFonts w:ascii="Arial" w:hAnsi="Arial" w:cs="Arial"/>
          <w:color w:val="000000"/>
        </w:rPr>
      </w:pPr>
      <w:r w:rsidRPr="00811DF0">
        <w:rPr>
          <w:rFonts w:ascii="Arial" w:hAnsi="Arial" w:cs="Arial"/>
          <w:color w:val="000000"/>
        </w:rPr>
        <w:t xml:space="preserve">A prova de </w:t>
      </w:r>
      <w:r w:rsidRPr="00811DF0">
        <w:rPr>
          <w:rFonts w:ascii="Arial" w:hAnsi="Arial" w:cs="Arial"/>
          <w:color w:val="000000"/>
          <w:lang w:eastAsia="en-US"/>
        </w:rPr>
        <w:t>inexistência de débitos inadimplidos perante a Justiça do Trabalho deverá</w:t>
      </w:r>
      <w:r w:rsidRPr="00811DF0">
        <w:rPr>
          <w:rFonts w:ascii="Arial" w:hAnsi="Arial" w:cs="Arial"/>
          <w:color w:val="000000"/>
        </w:rPr>
        <w:t xml:space="preserve"> ser feita mediante </w:t>
      </w:r>
      <w:r w:rsidRPr="00811DF0">
        <w:rPr>
          <w:rFonts w:ascii="Arial" w:hAnsi="Arial" w:cs="Arial"/>
          <w:color w:val="000000"/>
          <w:lang w:eastAsia="en-US"/>
        </w:rPr>
        <w:t>a apresentação de certidão negativa ou positiva com efeito de negativa, nos termos do Título VII-A da Consolidação das Leis do Trabalho, aprovada pelo Decreto-Lei 5.452, de 1º de maio de 1943;</w:t>
      </w:r>
    </w:p>
    <w:p w14:paraId="4B395A55" w14:textId="77777777" w:rsidR="00A04D80" w:rsidRPr="00811DF0" w:rsidRDefault="00A04D80" w:rsidP="00852B7A">
      <w:pPr>
        <w:pStyle w:val="paragraph"/>
        <w:numPr>
          <w:ilvl w:val="2"/>
          <w:numId w:val="35"/>
        </w:numPr>
        <w:tabs>
          <w:tab w:val="left" w:pos="284"/>
          <w:tab w:val="left" w:pos="993"/>
        </w:tabs>
        <w:spacing w:before="0" w:beforeAutospacing="0" w:after="0" w:afterAutospacing="0"/>
        <w:ind w:left="0" w:firstLine="0"/>
        <w:jc w:val="both"/>
        <w:textAlignment w:val="baseline"/>
        <w:rPr>
          <w:rFonts w:ascii="Arial" w:hAnsi="Arial" w:cs="Arial"/>
          <w:color w:val="000000"/>
        </w:rPr>
      </w:pPr>
      <w:r w:rsidRPr="00811DF0">
        <w:rPr>
          <w:rFonts w:ascii="Arial" w:hAnsi="Arial" w:cs="Arial"/>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724B4784" w14:textId="77777777" w:rsidR="00A04D80" w:rsidRDefault="00A04D80" w:rsidP="00852B7A">
      <w:pPr>
        <w:pStyle w:val="paragraph"/>
        <w:numPr>
          <w:ilvl w:val="2"/>
          <w:numId w:val="35"/>
        </w:numPr>
        <w:tabs>
          <w:tab w:val="left" w:pos="284"/>
          <w:tab w:val="left" w:pos="567"/>
          <w:tab w:val="left" w:pos="993"/>
        </w:tabs>
        <w:spacing w:before="0" w:beforeAutospacing="0" w:after="0" w:afterAutospacing="0"/>
        <w:ind w:left="0" w:firstLine="0"/>
        <w:jc w:val="both"/>
        <w:textAlignment w:val="baseline"/>
        <w:rPr>
          <w:rFonts w:ascii="Arial" w:hAnsi="Arial" w:cs="Arial"/>
          <w:color w:val="000000"/>
        </w:rPr>
      </w:pPr>
      <w:r w:rsidRPr="00811DF0">
        <w:rPr>
          <w:rFonts w:ascii="Arial" w:hAnsi="Arial" w:cs="Arial"/>
          <w:color w:val="000000"/>
        </w:rPr>
        <w:t>Serão aceitas certidões negativas e certidões positivas com efeito de negativas.</w:t>
      </w:r>
    </w:p>
    <w:p w14:paraId="4D038E96" w14:textId="77777777" w:rsidR="00A04D80" w:rsidRPr="00811DF0" w:rsidRDefault="00A04D80" w:rsidP="00852B7A">
      <w:pPr>
        <w:pStyle w:val="paragraph"/>
        <w:numPr>
          <w:ilvl w:val="2"/>
          <w:numId w:val="35"/>
        </w:numPr>
        <w:tabs>
          <w:tab w:val="left" w:pos="284"/>
          <w:tab w:val="left" w:pos="567"/>
          <w:tab w:val="left" w:pos="993"/>
        </w:tabs>
        <w:spacing w:before="0" w:beforeAutospacing="0" w:after="0" w:afterAutospacing="0"/>
        <w:ind w:left="0" w:firstLine="0"/>
        <w:jc w:val="both"/>
        <w:textAlignment w:val="baseline"/>
        <w:rPr>
          <w:rFonts w:ascii="Arial" w:hAnsi="Arial" w:cs="Arial"/>
          <w:color w:val="000000"/>
        </w:rPr>
      </w:pPr>
      <w:r>
        <w:rPr>
          <w:rFonts w:ascii="Arial" w:hAnsi="Arial" w:cs="Arial"/>
          <w:color w:val="000000"/>
        </w:rPr>
        <w:t xml:space="preserve"> Certidão simplificada da junta comercial.</w:t>
      </w:r>
    </w:p>
    <w:p w14:paraId="1C81DF3F" w14:textId="77777777" w:rsidR="00A04D80" w:rsidRPr="00811DF0" w:rsidRDefault="00A04D80" w:rsidP="00852B7A">
      <w:pPr>
        <w:pStyle w:val="paragraph"/>
        <w:numPr>
          <w:ilvl w:val="2"/>
          <w:numId w:val="35"/>
        </w:numPr>
        <w:tabs>
          <w:tab w:val="left" w:pos="284"/>
          <w:tab w:val="left" w:pos="851"/>
          <w:tab w:val="left" w:pos="993"/>
        </w:tabs>
        <w:spacing w:before="0" w:beforeAutospacing="0" w:after="0" w:afterAutospacing="0"/>
        <w:ind w:left="0" w:firstLine="0"/>
        <w:jc w:val="both"/>
        <w:textAlignment w:val="baseline"/>
        <w:rPr>
          <w:rFonts w:ascii="Arial" w:hAnsi="Arial" w:cs="Arial"/>
          <w:color w:val="000000"/>
        </w:rPr>
      </w:pPr>
      <w:r>
        <w:rPr>
          <w:rFonts w:ascii="Arial" w:hAnsi="Arial" w:cs="Arial"/>
          <w:color w:val="000000"/>
        </w:rPr>
        <w:lastRenderedPageBreak/>
        <w:t xml:space="preserve">Declaração que </w:t>
      </w:r>
      <w:r w:rsidRPr="00811DF0">
        <w:rPr>
          <w:rFonts w:ascii="Arial" w:hAnsi="Arial" w:cs="Arial"/>
          <w:color w:val="000000"/>
        </w:rPr>
        <w:t>não emprega menor de 18 anos em trabalho noturno, perigoso ou insalubre e não emprega menor de 16 anos, salvo menor, a partir de 14 anos, na condição de aprendiz, nos termos do art. 7°, XXXIII, da Constituição Federal.</w:t>
      </w:r>
    </w:p>
    <w:p w14:paraId="3D5E23B1" w14:textId="77777777" w:rsidR="00A04D80" w:rsidRPr="00811DF0" w:rsidRDefault="00A04D80" w:rsidP="00852B7A">
      <w:pPr>
        <w:pStyle w:val="paragraph"/>
        <w:numPr>
          <w:ilvl w:val="2"/>
          <w:numId w:val="35"/>
        </w:numPr>
        <w:tabs>
          <w:tab w:val="left" w:pos="284"/>
          <w:tab w:val="left" w:pos="851"/>
          <w:tab w:val="left" w:pos="993"/>
        </w:tabs>
        <w:spacing w:before="0" w:beforeAutospacing="0" w:after="0" w:afterAutospacing="0"/>
        <w:ind w:left="0" w:firstLine="0"/>
        <w:jc w:val="both"/>
        <w:textAlignment w:val="baseline"/>
        <w:rPr>
          <w:rFonts w:ascii="Arial" w:hAnsi="Arial" w:cs="Arial"/>
          <w:color w:val="000000"/>
        </w:rPr>
      </w:pPr>
      <w:r>
        <w:rPr>
          <w:rFonts w:ascii="Arial" w:hAnsi="Arial" w:cs="Arial"/>
          <w:color w:val="000000"/>
        </w:rPr>
        <w:t xml:space="preserve">Declaração que </w:t>
      </w:r>
      <w:r w:rsidRPr="00811DF0">
        <w:rPr>
          <w:rFonts w:ascii="Arial" w:hAnsi="Arial" w:cs="Arial"/>
          <w:color w:val="000000"/>
        </w:rPr>
        <w:t xml:space="preserve">não mantém vínculo de natureza técnica, comercial, econômica, financeira, trabalhista ou civil com dirigente da Prefeitura Municipal de </w:t>
      </w:r>
      <w:r>
        <w:rPr>
          <w:rFonts w:ascii="Arial" w:hAnsi="Arial" w:cs="Arial"/>
          <w:color w:val="000000"/>
        </w:rPr>
        <w:t>Santo Antônio</w:t>
      </w:r>
      <w:r w:rsidRPr="00811DF0">
        <w:rPr>
          <w:rFonts w:ascii="Arial" w:hAnsi="Arial" w:cs="Arial"/>
          <w:color w:val="000000"/>
        </w:rPr>
        <w:t xml:space="preserve"> do Leste / MT, ou que deles seja cônjuge, companheiro ou parente em linha reta, colateral ou por afinidade, até o terceiro grau. (art. 14, IV, da Lei Federal nº 14.133, de 2021);</w:t>
      </w:r>
    </w:p>
    <w:p w14:paraId="5F8C12CB" w14:textId="77777777" w:rsidR="00A04D80" w:rsidRPr="00811DF0" w:rsidRDefault="00A04D80" w:rsidP="00852B7A">
      <w:pPr>
        <w:pStyle w:val="paragraph"/>
        <w:numPr>
          <w:ilvl w:val="2"/>
          <w:numId w:val="35"/>
        </w:numPr>
        <w:tabs>
          <w:tab w:val="left" w:pos="284"/>
          <w:tab w:val="left" w:pos="567"/>
          <w:tab w:val="left" w:pos="851"/>
          <w:tab w:val="left" w:pos="993"/>
        </w:tabs>
        <w:spacing w:before="0" w:beforeAutospacing="0" w:after="0" w:afterAutospacing="0"/>
        <w:ind w:left="0" w:firstLine="0"/>
        <w:jc w:val="both"/>
        <w:textAlignment w:val="baseline"/>
        <w:rPr>
          <w:rFonts w:ascii="Arial" w:hAnsi="Arial" w:cs="Arial"/>
          <w:color w:val="000000"/>
        </w:rPr>
      </w:pPr>
      <w:r w:rsidRPr="00811DF0">
        <w:rPr>
          <w:rFonts w:ascii="Arial" w:hAnsi="Arial" w:cs="Arial"/>
          <w:color w:val="000000"/>
        </w:rPr>
        <w:t>A declaração falsa relativa ao cumprimento de qualquer condição sujeitará o licitante às sanções previstas em lei e neste Edital, em especial a infração administrativa prevista no art. 156, IV, da Lei Federal nº 14.133, de 2021.</w:t>
      </w:r>
    </w:p>
    <w:p w14:paraId="1BB9D941" w14:textId="77777777" w:rsidR="001F338D" w:rsidRDefault="001F338D" w:rsidP="00852B7A">
      <w:pPr>
        <w:autoSpaceDE w:val="0"/>
        <w:autoSpaceDN w:val="0"/>
        <w:adjustRightInd w:val="0"/>
        <w:jc w:val="both"/>
        <w:rPr>
          <w:rFonts w:ascii="Arial" w:hAnsi="Arial" w:cs="Arial"/>
          <w:b/>
          <w:sz w:val="24"/>
          <w:szCs w:val="24"/>
        </w:rPr>
      </w:pPr>
    </w:p>
    <w:p w14:paraId="43D04E7B" w14:textId="77777777" w:rsidR="00F53878" w:rsidRPr="00AA2F0F" w:rsidRDefault="00F53878" w:rsidP="00852B7A">
      <w:pPr>
        <w:rPr>
          <w:rFonts w:ascii="Arial" w:hAnsi="Arial" w:cs="Arial"/>
          <w:b/>
          <w:bCs/>
          <w:sz w:val="24"/>
          <w:szCs w:val="24"/>
          <w:u w:val="single"/>
        </w:rPr>
      </w:pPr>
      <w:r w:rsidRPr="00AA2F0F">
        <w:rPr>
          <w:rFonts w:ascii="Arial" w:hAnsi="Arial" w:cs="Arial"/>
          <w:b/>
          <w:bCs/>
          <w:sz w:val="24"/>
          <w:szCs w:val="24"/>
          <w:u w:val="single"/>
        </w:rPr>
        <w:t>1</w:t>
      </w:r>
      <w:r>
        <w:rPr>
          <w:rFonts w:ascii="Arial" w:hAnsi="Arial" w:cs="Arial"/>
          <w:b/>
          <w:bCs/>
          <w:sz w:val="24"/>
          <w:szCs w:val="24"/>
          <w:u w:val="single"/>
        </w:rPr>
        <w:t>2</w:t>
      </w:r>
      <w:r w:rsidRPr="00AA2F0F">
        <w:rPr>
          <w:rFonts w:ascii="Arial" w:hAnsi="Arial" w:cs="Arial"/>
          <w:b/>
          <w:bCs/>
          <w:sz w:val="24"/>
          <w:szCs w:val="24"/>
          <w:u w:val="single"/>
        </w:rPr>
        <w:t xml:space="preserve">.5. DOCUMENTOS RELATIVO </w:t>
      </w:r>
      <w:proofErr w:type="gramStart"/>
      <w:r w:rsidRPr="00AA2F0F">
        <w:rPr>
          <w:rFonts w:ascii="Arial" w:hAnsi="Arial" w:cs="Arial"/>
          <w:b/>
          <w:bCs/>
          <w:sz w:val="24"/>
          <w:szCs w:val="24"/>
          <w:u w:val="single"/>
        </w:rPr>
        <w:t>A</w:t>
      </w:r>
      <w:proofErr w:type="gramEnd"/>
      <w:r w:rsidRPr="00AA2F0F">
        <w:rPr>
          <w:rFonts w:ascii="Arial" w:hAnsi="Arial" w:cs="Arial"/>
          <w:b/>
          <w:bCs/>
          <w:sz w:val="24"/>
          <w:szCs w:val="24"/>
          <w:u w:val="single"/>
        </w:rPr>
        <w:t xml:space="preserve"> QUALIFICAÇÃO TÉCNICA</w:t>
      </w:r>
    </w:p>
    <w:p w14:paraId="295FA38B" w14:textId="77777777" w:rsidR="00F53878" w:rsidRPr="00811DF0" w:rsidRDefault="00F53878" w:rsidP="00852B7A">
      <w:pPr>
        <w:pStyle w:val="paragraph"/>
        <w:tabs>
          <w:tab w:val="left" w:pos="1276"/>
        </w:tabs>
        <w:spacing w:before="0" w:beforeAutospacing="0" w:after="0" w:afterAutospacing="0"/>
        <w:jc w:val="both"/>
        <w:textAlignment w:val="baseline"/>
        <w:rPr>
          <w:rFonts w:ascii="Arial" w:hAnsi="Arial" w:cs="Arial"/>
          <w:color w:val="000000"/>
          <w:lang w:eastAsia="en-US"/>
        </w:rPr>
      </w:pPr>
      <w:r w:rsidRPr="001821DC">
        <w:rPr>
          <w:rFonts w:ascii="Arial" w:hAnsi="Arial" w:cs="Arial"/>
          <w:b/>
          <w:bCs/>
          <w:color w:val="000000"/>
        </w:rPr>
        <w:t>1</w:t>
      </w:r>
      <w:r>
        <w:rPr>
          <w:rFonts w:ascii="Arial" w:hAnsi="Arial" w:cs="Arial"/>
          <w:b/>
          <w:bCs/>
          <w:color w:val="000000"/>
        </w:rPr>
        <w:t>2</w:t>
      </w:r>
      <w:r w:rsidRPr="001821DC">
        <w:rPr>
          <w:rFonts w:ascii="Arial" w:hAnsi="Arial" w:cs="Arial"/>
          <w:b/>
          <w:bCs/>
          <w:color w:val="000000"/>
        </w:rPr>
        <w:t>.5.1.</w:t>
      </w:r>
      <w:r w:rsidRPr="00811DF0">
        <w:rPr>
          <w:rFonts w:ascii="Arial" w:hAnsi="Arial" w:cs="Arial"/>
          <w:color w:val="000000"/>
        </w:rPr>
        <w:t xml:space="preserve"> Todos o</w:t>
      </w:r>
      <w:r w:rsidRPr="00811DF0">
        <w:rPr>
          <w:rFonts w:ascii="Arial" w:hAnsi="Arial" w:cs="Arial"/>
          <w:color w:val="000000"/>
          <w:lang w:eastAsia="en-US"/>
        </w:rPr>
        <w:t>s licitantes, deverão apresentar a seguinte documentação relativa à Qualificação Técnica:</w:t>
      </w:r>
    </w:p>
    <w:p w14:paraId="5511E3B0" w14:textId="77777777" w:rsidR="00F53878" w:rsidRPr="00002B27" w:rsidRDefault="00F53878" w:rsidP="00852B7A">
      <w:pPr>
        <w:autoSpaceDE w:val="0"/>
        <w:autoSpaceDN w:val="0"/>
        <w:adjustRightInd w:val="0"/>
        <w:jc w:val="both"/>
        <w:rPr>
          <w:rFonts w:ascii="Arial" w:eastAsia="Calibri" w:hAnsi="Arial" w:cs="Arial"/>
          <w:color w:val="000000"/>
          <w:sz w:val="24"/>
          <w:szCs w:val="24"/>
        </w:rPr>
      </w:pPr>
      <w:r w:rsidRPr="00002B27">
        <w:rPr>
          <w:rFonts w:ascii="Arial" w:eastAsia="Calibri" w:hAnsi="Arial" w:cs="Arial"/>
          <w:b/>
          <w:color w:val="000000"/>
          <w:sz w:val="24"/>
          <w:szCs w:val="24"/>
        </w:rPr>
        <w:t>Um ou mais Atestado de Capacidade Técnica</w:t>
      </w:r>
      <w:r w:rsidRPr="00002B27">
        <w:rPr>
          <w:rFonts w:ascii="Arial" w:eastAsia="Calibri" w:hAnsi="Arial" w:cs="Arial"/>
          <w:color w:val="000000"/>
          <w:sz w:val="24"/>
          <w:szCs w:val="24"/>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r>
        <w:rPr>
          <w:rFonts w:ascii="Arial" w:eastAsia="Calibri" w:hAnsi="Arial" w:cs="Arial"/>
          <w:color w:val="000000"/>
          <w:sz w:val="24"/>
          <w:szCs w:val="24"/>
        </w:rPr>
        <w:t>, exceto se a assinatura for por meio de certificado digital.</w:t>
      </w:r>
    </w:p>
    <w:p w14:paraId="2A58A8C3" w14:textId="77777777" w:rsidR="00F53878" w:rsidRDefault="00F53878" w:rsidP="00852B7A">
      <w:pPr>
        <w:autoSpaceDE w:val="0"/>
        <w:autoSpaceDN w:val="0"/>
        <w:adjustRightInd w:val="0"/>
        <w:jc w:val="both"/>
        <w:rPr>
          <w:rFonts w:ascii="Arial" w:hAnsi="Arial" w:cs="Arial"/>
          <w:b/>
          <w:sz w:val="24"/>
          <w:szCs w:val="24"/>
        </w:rPr>
      </w:pPr>
    </w:p>
    <w:p w14:paraId="264F01CE" w14:textId="77777777" w:rsidR="003D7557" w:rsidRPr="004637C1" w:rsidRDefault="003D7557" w:rsidP="00852B7A">
      <w:pPr>
        <w:pStyle w:val="paragraph"/>
        <w:tabs>
          <w:tab w:val="left" w:pos="284"/>
          <w:tab w:val="left" w:pos="567"/>
          <w:tab w:val="left" w:pos="851"/>
          <w:tab w:val="left" w:pos="993"/>
        </w:tabs>
        <w:spacing w:before="0" w:beforeAutospacing="0" w:after="0" w:afterAutospacing="0"/>
        <w:jc w:val="both"/>
        <w:textAlignment w:val="baseline"/>
        <w:rPr>
          <w:rFonts w:ascii="Arial" w:hAnsi="Arial" w:cs="Arial"/>
          <w:b/>
          <w:bCs/>
          <w:color w:val="000000"/>
        </w:rPr>
      </w:pPr>
      <w:r w:rsidRPr="004637C1">
        <w:rPr>
          <w:rFonts w:ascii="Arial" w:hAnsi="Arial" w:cs="Arial"/>
          <w:b/>
          <w:bCs/>
          <w:color w:val="000000"/>
        </w:rPr>
        <w:t>1</w:t>
      </w:r>
      <w:r>
        <w:rPr>
          <w:rFonts w:ascii="Arial" w:hAnsi="Arial" w:cs="Arial"/>
          <w:b/>
          <w:bCs/>
          <w:color w:val="000000"/>
        </w:rPr>
        <w:t>3</w:t>
      </w:r>
      <w:r w:rsidRPr="004637C1">
        <w:rPr>
          <w:rFonts w:ascii="Arial" w:hAnsi="Arial" w:cs="Arial"/>
          <w:b/>
          <w:bCs/>
          <w:color w:val="000000"/>
        </w:rPr>
        <w:t>. REAJUSTE</w:t>
      </w:r>
    </w:p>
    <w:p w14:paraId="400501D2" w14:textId="77777777" w:rsidR="003D7557" w:rsidRPr="004637C1" w:rsidRDefault="003D7557" w:rsidP="00852B7A">
      <w:pPr>
        <w:pStyle w:val="paragraph"/>
        <w:tabs>
          <w:tab w:val="left" w:pos="1134"/>
        </w:tabs>
        <w:spacing w:before="0" w:beforeAutospacing="0" w:after="0" w:afterAutospacing="0"/>
        <w:jc w:val="both"/>
        <w:textAlignment w:val="baseline"/>
        <w:rPr>
          <w:rFonts w:ascii="Arial" w:hAnsi="Arial" w:cs="Arial"/>
          <w:color w:val="000000"/>
        </w:rPr>
      </w:pPr>
      <w:r w:rsidRPr="00016C11">
        <w:rPr>
          <w:rFonts w:ascii="Arial" w:hAnsi="Arial" w:cs="Arial"/>
          <w:b/>
          <w:bCs/>
          <w:color w:val="000000"/>
        </w:rPr>
        <w:t>13.1.</w:t>
      </w:r>
      <w:r w:rsidRPr="004637C1">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1B23A1CB" w14:textId="77777777" w:rsidR="003D7557" w:rsidRPr="004637C1" w:rsidRDefault="003D7557" w:rsidP="00852B7A">
      <w:pPr>
        <w:pStyle w:val="paragraph"/>
        <w:numPr>
          <w:ilvl w:val="2"/>
          <w:numId w:val="43"/>
        </w:numPr>
        <w:tabs>
          <w:tab w:val="left" w:pos="567"/>
          <w:tab w:val="left" w:pos="851"/>
        </w:tabs>
        <w:spacing w:before="0" w:beforeAutospacing="0" w:after="0" w:afterAutospacing="0"/>
        <w:ind w:left="0" w:firstLine="0"/>
        <w:jc w:val="both"/>
        <w:textAlignment w:val="baseline"/>
        <w:rPr>
          <w:rFonts w:ascii="Arial" w:hAnsi="Arial" w:cs="Arial"/>
          <w:color w:val="000000"/>
        </w:rPr>
      </w:pPr>
      <w:r w:rsidRPr="004637C1">
        <w:rPr>
          <w:rFonts w:ascii="Arial" w:hAnsi="Arial" w:cs="Arial"/>
          <w:color w:val="000000"/>
        </w:rPr>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4637C1">
        <w:rPr>
          <w:rFonts w:ascii="Arial" w:hAnsi="Arial" w:cs="Arial"/>
          <w:color w:val="000000"/>
        </w:rPr>
        <w:t>os  três</w:t>
      </w:r>
      <w:proofErr w:type="gramEnd"/>
      <w:r w:rsidRPr="004637C1">
        <w:rPr>
          <w:rFonts w:ascii="Arial" w:hAnsi="Arial" w:cs="Arial"/>
          <w:color w:val="000000"/>
        </w:rPr>
        <w:t xml:space="preserve"> índices, de acordo com a seguinte fórmula: </w:t>
      </w:r>
    </w:p>
    <w:p w14:paraId="4102ADAE" w14:textId="77777777" w:rsidR="003D7557" w:rsidRPr="004637C1" w:rsidRDefault="003D7557" w:rsidP="00852B7A">
      <w:pPr>
        <w:pStyle w:val="paragraph"/>
        <w:tabs>
          <w:tab w:val="left" w:pos="1134"/>
        </w:tabs>
        <w:spacing w:before="0" w:beforeAutospacing="0" w:after="0" w:afterAutospacing="0"/>
        <w:jc w:val="both"/>
        <w:textAlignment w:val="baseline"/>
        <w:rPr>
          <w:rFonts w:ascii="Arial" w:hAnsi="Arial" w:cs="Arial"/>
          <w:b/>
          <w:bCs/>
          <w:color w:val="000000"/>
        </w:rPr>
      </w:pPr>
      <w:r w:rsidRPr="004637C1">
        <w:rPr>
          <w:rFonts w:ascii="Arial" w:hAnsi="Arial" w:cs="Arial"/>
          <w:b/>
          <w:bCs/>
          <w:color w:val="000000"/>
        </w:rPr>
        <w:t>PR = PIC x IR</w:t>
      </w:r>
    </w:p>
    <w:p w14:paraId="1ECDCA40" w14:textId="77777777" w:rsidR="003D7557" w:rsidRPr="004637C1" w:rsidRDefault="003D7557" w:rsidP="00852B7A">
      <w:pPr>
        <w:pStyle w:val="paragraph"/>
        <w:tabs>
          <w:tab w:val="left" w:pos="1134"/>
        </w:tabs>
        <w:spacing w:before="0" w:beforeAutospacing="0" w:after="0" w:afterAutospacing="0"/>
        <w:jc w:val="both"/>
        <w:textAlignment w:val="baseline"/>
        <w:rPr>
          <w:rFonts w:ascii="Arial" w:hAnsi="Arial" w:cs="Arial"/>
          <w:color w:val="000000"/>
        </w:rPr>
      </w:pPr>
      <w:r w:rsidRPr="004637C1">
        <w:rPr>
          <w:rFonts w:ascii="Arial" w:hAnsi="Arial" w:cs="Arial"/>
          <w:color w:val="000000"/>
        </w:rPr>
        <w:t>Onde:</w:t>
      </w:r>
    </w:p>
    <w:p w14:paraId="57D4AB27" w14:textId="77777777" w:rsidR="003D7557" w:rsidRPr="004637C1" w:rsidRDefault="003D7557" w:rsidP="00852B7A">
      <w:pPr>
        <w:pStyle w:val="paragraph"/>
        <w:tabs>
          <w:tab w:val="left" w:pos="1134"/>
        </w:tabs>
        <w:spacing w:before="0" w:beforeAutospacing="0" w:after="0" w:afterAutospacing="0"/>
        <w:jc w:val="both"/>
        <w:textAlignment w:val="baseline"/>
        <w:rPr>
          <w:rFonts w:ascii="Arial" w:hAnsi="Arial" w:cs="Arial"/>
          <w:color w:val="000000"/>
        </w:rPr>
      </w:pPr>
      <w:r w:rsidRPr="004637C1">
        <w:rPr>
          <w:rFonts w:ascii="Arial" w:hAnsi="Arial" w:cs="Arial"/>
          <w:b/>
          <w:bCs/>
          <w:color w:val="000000"/>
        </w:rPr>
        <w:t>PR</w:t>
      </w:r>
      <w:r w:rsidRPr="004637C1">
        <w:rPr>
          <w:rFonts w:ascii="Arial" w:hAnsi="Arial" w:cs="Arial"/>
          <w:color w:val="000000"/>
        </w:rPr>
        <w:t xml:space="preserve"> = Preço reajustado </w:t>
      </w:r>
    </w:p>
    <w:p w14:paraId="14B6CFF6" w14:textId="77777777" w:rsidR="003D7557" w:rsidRPr="004637C1" w:rsidRDefault="003D7557" w:rsidP="00852B7A">
      <w:pPr>
        <w:pStyle w:val="paragraph"/>
        <w:tabs>
          <w:tab w:val="left" w:pos="1134"/>
        </w:tabs>
        <w:spacing w:before="0" w:beforeAutospacing="0" w:after="0" w:afterAutospacing="0"/>
        <w:jc w:val="both"/>
        <w:textAlignment w:val="baseline"/>
        <w:rPr>
          <w:rFonts w:ascii="Arial" w:hAnsi="Arial" w:cs="Arial"/>
          <w:color w:val="000000"/>
        </w:rPr>
      </w:pPr>
      <w:r w:rsidRPr="004637C1">
        <w:rPr>
          <w:rFonts w:ascii="Arial" w:hAnsi="Arial" w:cs="Arial"/>
          <w:b/>
          <w:bCs/>
          <w:color w:val="000000"/>
        </w:rPr>
        <w:t>PIC</w:t>
      </w:r>
      <w:r w:rsidRPr="004637C1">
        <w:rPr>
          <w:rFonts w:ascii="Arial" w:hAnsi="Arial" w:cs="Arial"/>
          <w:color w:val="000000"/>
        </w:rPr>
        <w:t xml:space="preserve"> = Preço inicial do contrato</w:t>
      </w:r>
    </w:p>
    <w:p w14:paraId="4454CD36" w14:textId="77777777" w:rsidR="003D7557" w:rsidRPr="004637C1" w:rsidRDefault="003D7557" w:rsidP="00852B7A">
      <w:pPr>
        <w:pStyle w:val="paragraph"/>
        <w:tabs>
          <w:tab w:val="left" w:pos="1134"/>
        </w:tabs>
        <w:spacing w:before="0" w:beforeAutospacing="0" w:after="0" w:afterAutospacing="0"/>
        <w:jc w:val="both"/>
        <w:textAlignment w:val="baseline"/>
        <w:rPr>
          <w:rFonts w:ascii="Arial" w:hAnsi="Arial" w:cs="Arial"/>
          <w:color w:val="000000"/>
        </w:rPr>
      </w:pPr>
      <w:r w:rsidRPr="004637C1">
        <w:rPr>
          <w:rFonts w:ascii="Arial" w:hAnsi="Arial" w:cs="Arial"/>
          <w:b/>
          <w:bCs/>
          <w:color w:val="000000"/>
        </w:rPr>
        <w:t xml:space="preserve">IR </w:t>
      </w:r>
      <w:r w:rsidRPr="004637C1">
        <w:rPr>
          <w:rFonts w:ascii="Arial" w:hAnsi="Arial" w:cs="Arial"/>
          <w:color w:val="000000"/>
        </w:rPr>
        <w:t>= Índice de reajuste</w:t>
      </w:r>
    </w:p>
    <w:p w14:paraId="045156FB" w14:textId="77777777" w:rsidR="003D7557" w:rsidRPr="004637C1" w:rsidRDefault="003D7557" w:rsidP="00852B7A">
      <w:pPr>
        <w:pStyle w:val="paragraph"/>
        <w:numPr>
          <w:ilvl w:val="1"/>
          <w:numId w:val="43"/>
        </w:numPr>
        <w:tabs>
          <w:tab w:val="left" w:pos="567"/>
        </w:tabs>
        <w:spacing w:before="0" w:beforeAutospacing="0" w:after="0" w:afterAutospacing="0"/>
        <w:ind w:left="0" w:firstLine="0"/>
        <w:jc w:val="both"/>
        <w:textAlignment w:val="baseline"/>
        <w:rPr>
          <w:rFonts w:ascii="Arial" w:hAnsi="Arial" w:cs="Arial"/>
          <w:color w:val="000000"/>
        </w:rPr>
      </w:pPr>
      <w:r w:rsidRPr="004637C1">
        <w:rPr>
          <w:rFonts w:ascii="Arial" w:hAnsi="Arial" w:cs="Arial"/>
          <w:color w:val="000000"/>
        </w:rPr>
        <w:t>O pedido de restabelecimento do equilíbrio econômico-financeiro, inclusive decorrente de reajuste, deverá ser formulado durante a vigência da contratação.</w:t>
      </w:r>
    </w:p>
    <w:p w14:paraId="3F827DCD" w14:textId="77777777" w:rsidR="003D7557" w:rsidRPr="004637C1" w:rsidRDefault="003D7557" w:rsidP="00852B7A">
      <w:pPr>
        <w:pStyle w:val="paragraph"/>
        <w:numPr>
          <w:ilvl w:val="1"/>
          <w:numId w:val="43"/>
        </w:numPr>
        <w:tabs>
          <w:tab w:val="left" w:pos="567"/>
        </w:tabs>
        <w:spacing w:before="0" w:beforeAutospacing="0" w:after="0" w:afterAutospacing="0"/>
        <w:ind w:left="0" w:firstLine="0"/>
        <w:jc w:val="both"/>
        <w:textAlignment w:val="baseline"/>
        <w:rPr>
          <w:rFonts w:ascii="Arial" w:hAnsi="Arial" w:cs="Arial"/>
          <w:color w:val="000000"/>
        </w:rPr>
      </w:pPr>
      <w:r w:rsidRPr="004637C1">
        <w:rPr>
          <w:rFonts w:ascii="Arial" w:hAnsi="Arial" w:cs="Arial"/>
          <w:color w:val="000000"/>
        </w:rPr>
        <w:t xml:space="preserve">Na hipótese de reajuste, a contratada será consultada sobre a possibilidade de renúncia ao reajuste previsto antes da formalização da prorrogação. Na impossibilidade de renúncia ao reajuste, a contratada deverá encaminhar, juntamente com o pedido de reajuste, os respectivos </w:t>
      </w:r>
      <w:r w:rsidRPr="004637C1">
        <w:rPr>
          <w:rFonts w:ascii="Arial" w:hAnsi="Arial" w:cs="Arial"/>
          <w:color w:val="000000"/>
        </w:rPr>
        <w:lastRenderedPageBreak/>
        <w:t>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0C20F82B" w14:textId="77777777" w:rsidR="003D7557" w:rsidRPr="004637C1" w:rsidRDefault="003D7557" w:rsidP="00852B7A">
      <w:pPr>
        <w:pStyle w:val="paragraph"/>
        <w:numPr>
          <w:ilvl w:val="1"/>
          <w:numId w:val="43"/>
        </w:numPr>
        <w:tabs>
          <w:tab w:val="left" w:pos="567"/>
        </w:tabs>
        <w:spacing w:before="0" w:beforeAutospacing="0" w:after="0" w:afterAutospacing="0"/>
        <w:ind w:left="0" w:firstLine="0"/>
        <w:jc w:val="both"/>
        <w:textAlignment w:val="baseline"/>
        <w:rPr>
          <w:rFonts w:ascii="Arial" w:hAnsi="Arial" w:cs="Arial"/>
          <w:color w:val="000000"/>
        </w:rPr>
      </w:pPr>
      <w:r w:rsidRPr="004637C1">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67DD432A" w14:textId="77777777" w:rsidR="003D7557" w:rsidRPr="004637C1" w:rsidRDefault="003D7557" w:rsidP="00852B7A">
      <w:pPr>
        <w:pStyle w:val="paragraph"/>
        <w:numPr>
          <w:ilvl w:val="1"/>
          <w:numId w:val="43"/>
        </w:numPr>
        <w:tabs>
          <w:tab w:val="left" w:pos="567"/>
        </w:tabs>
        <w:spacing w:before="0" w:beforeAutospacing="0" w:after="0" w:afterAutospacing="0"/>
        <w:ind w:left="0" w:firstLine="0"/>
        <w:jc w:val="both"/>
        <w:textAlignment w:val="baseline"/>
        <w:rPr>
          <w:rFonts w:ascii="Arial" w:hAnsi="Arial" w:cs="Arial"/>
          <w:color w:val="000000"/>
        </w:rPr>
      </w:pPr>
      <w:r w:rsidRPr="004637C1">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 </w:t>
      </w:r>
    </w:p>
    <w:p w14:paraId="2E668F48" w14:textId="77777777" w:rsidR="003D7557" w:rsidRDefault="003D7557" w:rsidP="00852B7A">
      <w:pPr>
        <w:autoSpaceDE w:val="0"/>
        <w:autoSpaceDN w:val="0"/>
        <w:adjustRightInd w:val="0"/>
        <w:jc w:val="both"/>
        <w:rPr>
          <w:rFonts w:ascii="Arial" w:hAnsi="Arial" w:cs="Arial"/>
          <w:b/>
          <w:sz w:val="24"/>
          <w:szCs w:val="24"/>
        </w:rPr>
      </w:pPr>
    </w:p>
    <w:p w14:paraId="2F937BA6" w14:textId="77777777" w:rsidR="00A80EB6" w:rsidRDefault="00A80EB6" w:rsidP="00B3395E">
      <w:pPr>
        <w:pStyle w:val="paragraph"/>
        <w:numPr>
          <w:ilvl w:val="0"/>
          <w:numId w:val="43"/>
        </w:numPr>
        <w:tabs>
          <w:tab w:val="left" w:pos="284"/>
          <w:tab w:val="left" w:pos="567"/>
          <w:tab w:val="left" w:pos="851"/>
        </w:tabs>
        <w:spacing w:before="0" w:beforeAutospacing="0" w:after="0" w:afterAutospacing="0"/>
        <w:ind w:left="0" w:firstLine="0"/>
        <w:jc w:val="both"/>
        <w:textAlignment w:val="baseline"/>
        <w:rPr>
          <w:rFonts w:ascii="Arial" w:hAnsi="Arial" w:cs="Arial"/>
          <w:b/>
          <w:bCs/>
          <w:color w:val="000000"/>
        </w:rPr>
      </w:pPr>
      <w:r w:rsidRPr="00D5222B">
        <w:rPr>
          <w:rFonts w:ascii="Arial" w:hAnsi="Arial" w:cs="Arial"/>
          <w:b/>
          <w:bCs/>
          <w:color w:val="000000"/>
        </w:rPr>
        <w:t>ENTREGA E RECEBIMENTO DO OBJETO</w:t>
      </w:r>
    </w:p>
    <w:p w14:paraId="47FB5583" w14:textId="20D256DC" w:rsidR="00A80EB6" w:rsidRPr="00302C1F" w:rsidRDefault="00A80EB6" w:rsidP="00852B7A">
      <w:pPr>
        <w:pStyle w:val="paragraph"/>
        <w:tabs>
          <w:tab w:val="left" w:pos="1134"/>
        </w:tabs>
        <w:spacing w:before="0" w:beforeAutospacing="0" w:after="0" w:afterAutospacing="0"/>
        <w:jc w:val="both"/>
        <w:textAlignment w:val="baseline"/>
        <w:rPr>
          <w:rFonts w:ascii="Arial" w:hAnsi="Arial" w:cs="Arial"/>
          <w:color w:val="000000"/>
        </w:rPr>
      </w:pPr>
      <w:r w:rsidRPr="00302C1F">
        <w:rPr>
          <w:rFonts w:ascii="Arial" w:hAnsi="Arial" w:cs="Arial"/>
          <w:b/>
          <w:bCs/>
          <w:color w:val="000000"/>
        </w:rPr>
        <w:t>14.1.</w:t>
      </w:r>
      <w:r w:rsidRPr="00302C1F">
        <w:rPr>
          <w:rFonts w:ascii="Arial" w:hAnsi="Arial" w:cs="Arial"/>
          <w:color w:val="000000"/>
        </w:rPr>
        <w:t xml:space="preserve"> </w:t>
      </w:r>
      <w:r w:rsidR="00D32CDF">
        <w:rPr>
          <w:rFonts w:ascii="Arial" w:hAnsi="Arial" w:cs="Arial"/>
          <w:color w:val="000000"/>
        </w:rPr>
        <w:t xml:space="preserve">O serviço deverá ser realizado </w:t>
      </w:r>
      <w:r w:rsidR="00B3395E">
        <w:rPr>
          <w:rFonts w:ascii="Arial" w:hAnsi="Arial" w:cs="Arial"/>
          <w:color w:val="000000"/>
        </w:rPr>
        <w:t>nos dias 09 e 10 de outubro de 2025</w:t>
      </w:r>
      <w:r w:rsidR="00D32CDF">
        <w:rPr>
          <w:rFonts w:ascii="Arial" w:hAnsi="Arial" w:cs="Arial"/>
          <w:color w:val="000000"/>
        </w:rPr>
        <w:t>,</w:t>
      </w:r>
      <w:r w:rsidRPr="00302C1F">
        <w:rPr>
          <w:rFonts w:ascii="Arial" w:hAnsi="Arial" w:cs="Arial"/>
          <w:color w:val="000000"/>
        </w:rPr>
        <w:t xml:space="preserve"> conforme </w:t>
      </w:r>
      <w:r w:rsidR="007A27D9" w:rsidRPr="00302C1F">
        <w:rPr>
          <w:rFonts w:ascii="Arial" w:hAnsi="Arial" w:cs="Arial"/>
          <w:color w:val="000000"/>
        </w:rPr>
        <w:t>especificações contidas</w:t>
      </w:r>
      <w:r w:rsidRPr="00302C1F">
        <w:rPr>
          <w:rFonts w:ascii="Arial" w:hAnsi="Arial" w:cs="Arial"/>
          <w:color w:val="000000"/>
        </w:rPr>
        <w:t xml:space="preserve"> no Anexo I - Termo de Referência, acompanhada de nota fiscal correspondente, a qual deverá ser preenchida com as especificações apresentadas na respectiva nota de empenho.</w:t>
      </w:r>
    </w:p>
    <w:p w14:paraId="100C6400" w14:textId="77777777" w:rsidR="00A80EB6" w:rsidRPr="00302C1F" w:rsidRDefault="00A80EB6" w:rsidP="00B3395E">
      <w:pPr>
        <w:pStyle w:val="paragraph"/>
        <w:numPr>
          <w:ilvl w:val="1"/>
          <w:numId w:val="44"/>
        </w:numPr>
        <w:tabs>
          <w:tab w:val="left" w:pos="567"/>
        </w:tabs>
        <w:spacing w:before="0" w:beforeAutospacing="0" w:after="0" w:afterAutospacing="0"/>
        <w:ind w:left="0" w:firstLine="0"/>
        <w:jc w:val="both"/>
        <w:textAlignment w:val="baseline"/>
        <w:rPr>
          <w:rFonts w:ascii="Arial" w:hAnsi="Arial" w:cs="Arial"/>
          <w:color w:val="000000"/>
        </w:rPr>
      </w:pPr>
      <w:r w:rsidRPr="00302C1F">
        <w:rPr>
          <w:rFonts w:ascii="Arial" w:hAnsi="Arial" w:cs="Arial"/>
          <w:color w:val="000000"/>
        </w:rPr>
        <w:t>O recebimento será feito: (art. 140, I, da Lei Federal nº 14.133, de 2021):</w:t>
      </w:r>
    </w:p>
    <w:p w14:paraId="46650C92" w14:textId="77777777" w:rsidR="00A80EB6" w:rsidRPr="00302C1F" w:rsidRDefault="00A80EB6" w:rsidP="00852B7A">
      <w:pPr>
        <w:pStyle w:val="paragraph"/>
        <w:numPr>
          <w:ilvl w:val="1"/>
          <w:numId w:val="44"/>
        </w:numPr>
        <w:tabs>
          <w:tab w:val="left" w:pos="567"/>
        </w:tabs>
        <w:spacing w:before="0" w:beforeAutospacing="0" w:after="0" w:afterAutospacing="0"/>
        <w:ind w:left="0" w:firstLine="0"/>
        <w:jc w:val="both"/>
        <w:textAlignment w:val="baseline"/>
        <w:rPr>
          <w:rFonts w:ascii="Arial" w:hAnsi="Arial" w:cs="Arial"/>
          <w:color w:val="000000"/>
        </w:rPr>
      </w:pPr>
      <w:r w:rsidRPr="00302C1F">
        <w:rPr>
          <w:rFonts w:ascii="Arial" w:hAnsi="Arial" w:cs="Arial"/>
          <w:color w:val="000000"/>
        </w:rPr>
        <w:t xml:space="preserve">provisoriamente, de forma sumária, pelo responsável por seu acompanhamento e fiscalização, com verificação posterior da conformidade do material com as exigências contratuais (art. 140, I, “a”); e </w:t>
      </w:r>
    </w:p>
    <w:p w14:paraId="2DA01C33" w14:textId="77777777" w:rsidR="00A80EB6" w:rsidRPr="00302C1F" w:rsidRDefault="00A80EB6" w:rsidP="00852B7A">
      <w:pPr>
        <w:pStyle w:val="paragraph"/>
        <w:numPr>
          <w:ilvl w:val="2"/>
          <w:numId w:val="44"/>
        </w:numPr>
        <w:tabs>
          <w:tab w:val="left" w:pos="851"/>
        </w:tabs>
        <w:spacing w:before="0" w:beforeAutospacing="0" w:after="0" w:afterAutospacing="0"/>
        <w:ind w:left="0" w:firstLine="0"/>
        <w:jc w:val="both"/>
        <w:textAlignment w:val="baseline"/>
        <w:rPr>
          <w:rFonts w:ascii="Arial" w:hAnsi="Arial" w:cs="Arial"/>
          <w:color w:val="000000"/>
        </w:rPr>
      </w:pPr>
      <w:r w:rsidRPr="00302C1F">
        <w:rPr>
          <w:rFonts w:ascii="Arial" w:hAnsi="Arial" w:cs="Arial"/>
          <w:color w:val="000000"/>
        </w:rPr>
        <w:t>definitivamente, por servidor ou comissão designada pela autoridade competente, mediante termo detalhado que comprove o atendimento das exigências contratuais (art. 140, I, “b”).</w:t>
      </w:r>
    </w:p>
    <w:p w14:paraId="72669E3A" w14:textId="77777777" w:rsidR="00A80EB6" w:rsidRPr="00302C1F" w:rsidRDefault="00A80EB6" w:rsidP="00852B7A">
      <w:pPr>
        <w:pStyle w:val="paragraph"/>
        <w:numPr>
          <w:ilvl w:val="1"/>
          <w:numId w:val="44"/>
        </w:numPr>
        <w:tabs>
          <w:tab w:val="left" w:pos="567"/>
        </w:tabs>
        <w:spacing w:before="0" w:beforeAutospacing="0" w:after="0" w:afterAutospacing="0"/>
        <w:ind w:left="0" w:firstLine="0"/>
        <w:jc w:val="both"/>
        <w:textAlignment w:val="baseline"/>
        <w:rPr>
          <w:rFonts w:ascii="Arial" w:hAnsi="Arial" w:cs="Arial"/>
          <w:color w:val="000000"/>
        </w:rPr>
      </w:pPr>
      <w:r w:rsidRPr="00302C1F">
        <w:rPr>
          <w:rFonts w:ascii="Arial" w:hAnsi="Arial" w:cs="Arial"/>
          <w:color w:val="000000"/>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65D0FEC5" w14:textId="77777777" w:rsidR="00A80EB6" w:rsidRPr="00302C1F" w:rsidRDefault="00A80EB6" w:rsidP="00852B7A">
      <w:pPr>
        <w:pStyle w:val="paragraph"/>
        <w:numPr>
          <w:ilvl w:val="1"/>
          <w:numId w:val="44"/>
        </w:numPr>
        <w:tabs>
          <w:tab w:val="left" w:pos="567"/>
        </w:tabs>
        <w:spacing w:before="0" w:beforeAutospacing="0" w:after="0" w:afterAutospacing="0"/>
        <w:ind w:left="0" w:firstLine="0"/>
        <w:jc w:val="both"/>
        <w:textAlignment w:val="baseline"/>
        <w:rPr>
          <w:rFonts w:ascii="Arial" w:hAnsi="Arial" w:cs="Arial"/>
          <w:color w:val="000000"/>
        </w:rPr>
      </w:pPr>
      <w:r w:rsidRPr="00302C1F">
        <w:rPr>
          <w:rFonts w:ascii="Arial" w:hAnsi="Arial" w:cs="Arial"/>
          <w:color w:val="000000"/>
        </w:rPr>
        <w:t xml:space="preserve">Na hipótese </w:t>
      </w:r>
      <w:proofErr w:type="gramStart"/>
      <w:r w:rsidRPr="00302C1F">
        <w:rPr>
          <w:rFonts w:ascii="Arial" w:hAnsi="Arial" w:cs="Arial"/>
          <w:color w:val="000000"/>
        </w:rPr>
        <w:t>da</w:t>
      </w:r>
      <w:proofErr w:type="gramEnd"/>
      <w:r w:rsidRPr="00302C1F">
        <w:rPr>
          <w:rFonts w:ascii="Arial" w:hAnsi="Arial" w:cs="Arial"/>
          <w:color w:val="000000"/>
        </w:rPr>
        <w:t xml:space="preserve"> contratada não proceder às correções e/ou substituições dentro do prazo do item anterior, incidirá a penalidade de multa moratória, podendo, inclusive, culminar com a inexecução total do contrato.</w:t>
      </w:r>
    </w:p>
    <w:p w14:paraId="1DCAB465" w14:textId="77777777" w:rsidR="00A80EB6" w:rsidRPr="00811DF0" w:rsidRDefault="00A80EB6" w:rsidP="00852B7A">
      <w:pPr>
        <w:autoSpaceDE w:val="0"/>
        <w:autoSpaceDN w:val="0"/>
        <w:adjustRightInd w:val="0"/>
        <w:jc w:val="both"/>
        <w:rPr>
          <w:rFonts w:ascii="Arial" w:hAnsi="Arial" w:cs="Arial"/>
          <w:b/>
          <w:sz w:val="24"/>
          <w:szCs w:val="24"/>
        </w:rPr>
      </w:pPr>
    </w:p>
    <w:p w14:paraId="04773E98" w14:textId="77777777" w:rsidR="004C19E1" w:rsidRPr="00811DF0" w:rsidRDefault="004C19E1" w:rsidP="00852B7A">
      <w:pPr>
        <w:autoSpaceDE w:val="0"/>
        <w:autoSpaceDN w:val="0"/>
        <w:adjustRightInd w:val="0"/>
        <w:jc w:val="both"/>
        <w:rPr>
          <w:rFonts w:ascii="Arial" w:hAnsi="Arial" w:cs="Arial"/>
          <w:b/>
          <w:sz w:val="24"/>
          <w:szCs w:val="24"/>
        </w:rPr>
      </w:pPr>
      <w:r w:rsidRPr="00811DF0">
        <w:rPr>
          <w:rFonts w:ascii="Arial" w:hAnsi="Arial" w:cs="Arial"/>
          <w:b/>
          <w:sz w:val="24"/>
          <w:szCs w:val="24"/>
        </w:rPr>
        <w:t>1</w:t>
      </w:r>
      <w:r w:rsidR="00A80EB6">
        <w:rPr>
          <w:rFonts w:ascii="Arial" w:hAnsi="Arial" w:cs="Arial"/>
          <w:b/>
          <w:sz w:val="24"/>
          <w:szCs w:val="24"/>
        </w:rPr>
        <w:t>5</w:t>
      </w:r>
      <w:r w:rsidRPr="00811DF0">
        <w:rPr>
          <w:rFonts w:ascii="Arial" w:hAnsi="Arial" w:cs="Arial"/>
          <w:b/>
          <w:sz w:val="24"/>
          <w:szCs w:val="24"/>
        </w:rPr>
        <w:t>. ACOMPANHAMENTO E FISCALIZAÇÃO.</w:t>
      </w:r>
    </w:p>
    <w:p w14:paraId="6DA8EDA9" w14:textId="77777777" w:rsidR="004C19E1" w:rsidRPr="00811DF0" w:rsidRDefault="004C19E1" w:rsidP="00852B7A">
      <w:pPr>
        <w:autoSpaceDE w:val="0"/>
        <w:autoSpaceDN w:val="0"/>
        <w:adjustRightInd w:val="0"/>
        <w:jc w:val="both"/>
        <w:rPr>
          <w:rFonts w:ascii="Arial" w:hAnsi="Arial" w:cs="Arial"/>
          <w:b/>
          <w:sz w:val="24"/>
          <w:szCs w:val="24"/>
        </w:rPr>
      </w:pPr>
    </w:p>
    <w:p w14:paraId="04B25F30" w14:textId="77777777" w:rsidR="00CA4313" w:rsidRPr="00A80EB6" w:rsidRDefault="00CA4313" w:rsidP="00852B7A">
      <w:pPr>
        <w:pStyle w:val="PargrafodaLista"/>
        <w:numPr>
          <w:ilvl w:val="1"/>
          <w:numId w:val="45"/>
        </w:numPr>
        <w:tabs>
          <w:tab w:val="left" w:pos="567"/>
        </w:tabs>
        <w:ind w:left="0" w:firstLine="0"/>
        <w:jc w:val="both"/>
        <w:rPr>
          <w:rFonts w:ascii="Arial" w:hAnsi="Arial" w:cs="Arial"/>
          <w:sz w:val="24"/>
          <w:szCs w:val="24"/>
        </w:rPr>
      </w:pPr>
      <w:r w:rsidRPr="00A80EB6">
        <w:rPr>
          <w:rFonts w:ascii="Arial" w:hAnsi="Arial" w:cs="Arial"/>
          <w:sz w:val="24"/>
          <w:szCs w:val="24"/>
        </w:rPr>
        <w:t>Para fins de cumprimento do art. 117, §1º, §2º e §3º, da Lei n.º 14.133/2021, o CONTRATANTE designa servidor(a), como gestor de contrato.</w:t>
      </w:r>
    </w:p>
    <w:p w14:paraId="49FA7267" w14:textId="77777777" w:rsidR="00CA4313" w:rsidRPr="00A80EB6" w:rsidRDefault="00CA4313" w:rsidP="00852B7A">
      <w:pPr>
        <w:pStyle w:val="PargrafodaLista"/>
        <w:numPr>
          <w:ilvl w:val="1"/>
          <w:numId w:val="45"/>
        </w:numPr>
        <w:tabs>
          <w:tab w:val="left" w:pos="567"/>
        </w:tabs>
        <w:ind w:left="0" w:firstLine="0"/>
        <w:jc w:val="both"/>
        <w:rPr>
          <w:rFonts w:ascii="Arial" w:hAnsi="Arial" w:cs="Arial"/>
          <w:sz w:val="24"/>
          <w:szCs w:val="24"/>
        </w:rPr>
      </w:pPr>
      <w:r w:rsidRPr="00A80EB6">
        <w:rPr>
          <w:rFonts w:ascii="Arial" w:hAnsi="Arial" w:cs="Arial"/>
          <w:sz w:val="24"/>
          <w:szCs w:val="24"/>
        </w:rPr>
        <w:t>Para fins de cumprimento do art. 118 da Lei n.º 14.133/2021, a CONTRATADA designará servidor (a) para desempenhar a função de preposto perante a CONTRATANTE.</w:t>
      </w:r>
    </w:p>
    <w:p w14:paraId="2803BB93" w14:textId="77777777" w:rsidR="00CA4313" w:rsidRPr="00811DF0" w:rsidRDefault="00CA4313" w:rsidP="00852B7A">
      <w:pPr>
        <w:numPr>
          <w:ilvl w:val="1"/>
          <w:numId w:val="45"/>
        </w:numPr>
        <w:tabs>
          <w:tab w:val="left" w:pos="567"/>
        </w:tabs>
        <w:ind w:left="0" w:firstLine="0"/>
        <w:jc w:val="both"/>
        <w:rPr>
          <w:rFonts w:ascii="Arial" w:hAnsi="Arial" w:cs="Arial"/>
          <w:sz w:val="24"/>
          <w:szCs w:val="24"/>
        </w:rPr>
      </w:pPr>
      <w:r w:rsidRPr="00811DF0">
        <w:rPr>
          <w:rFonts w:ascii="Arial" w:hAnsi="Arial"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323FCE4B" w14:textId="77777777" w:rsidR="00CA4313" w:rsidRPr="00811DF0" w:rsidRDefault="00CA4313" w:rsidP="00852B7A">
      <w:pPr>
        <w:numPr>
          <w:ilvl w:val="1"/>
          <w:numId w:val="45"/>
        </w:numPr>
        <w:tabs>
          <w:tab w:val="left" w:pos="567"/>
        </w:tabs>
        <w:ind w:left="0" w:firstLine="0"/>
        <w:jc w:val="both"/>
        <w:rPr>
          <w:rFonts w:ascii="Arial" w:hAnsi="Arial" w:cs="Arial"/>
          <w:sz w:val="24"/>
          <w:szCs w:val="24"/>
        </w:rPr>
      </w:pPr>
      <w:r w:rsidRPr="00811DF0">
        <w:rPr>
          <w:rFonts w:ascii="Arial" w:hAnsi="Arial"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bookmarkEnd w:id="1"/>
    <w:p w14:paraId="54D9EF8F" w14:textId="77777777" w:rsidR="00A4786F" w:rsidRPr="00811DF0" w:rsidRDefault="00A4786F" w:rsidP="00852B7A">
      <w:pPr>
        <w:autoSpaceDE w:val="0"/>
        <w:autoSpaceDN w:val="0"/>
        <w:adjustRightInd w:val="0"/>
        <w:jc w:val="both"/>
        <w:rPr>
          <w:rFonts w:ascii="Arial" w:hAnsi="Arial" w:cs="Arial"/>
          <w:color w:val="000000"/>
          <w:sz w:val="24"/>
          <w:szCs w:val="24"/>
        </w:rPr>
      </w:pPr>
    </w:p>
    <w:p w14:paraId="47C81265" w14:textId="730EE232" w:rsidR="004C19E1" w:rsidRPr="00A512B5" w:rsidRDefault="004C19E1" w:rsidP="00852B7A">
      <w:pPr>
        <w:widowControl w:val="0"/>
        <w:rPr>
          <w:rFonts w:ascii="Arial" w:hAnsi="Arial" w:cs="Arial"/>
          <w:sz w:val="24"/>
          <w:szCs w:val="24"/>
        </w:rPr>
      </w:pPr>
      <w:r w:rsidRPr="00A512B5">
        <w:rPr>
          <w:rFonts w:ascii="Arial" w:hAnsi="Arial" w:cs="Arial"/>
          <w:sz w:val="24"/>
          <w:szCs w:val="24"/>
        </w:rPr>
        <w:t xml:space="preserve">Santo Antônio do Leste, </w:t>
      </w:r>
      <w:r w:rsidR="00A512B5" w:rsidRPr="00A512B5">
        <w:rPr>
          <w:rFonts w:ascii="Arial" w:hAnsi="Arial" w:cs="Arial"/>
          <w:sz w:val="24"/>
          <w:szCs w:val="24"/>
        </w:rPr>
        <w:t>0</w:t>
      </w:r>
      <w:r w:rsidR="00AE69FD">
        <w:rPr>
          <w:rFonts w:ascii="Arial" w:hAnsi="Arial" w:cs="Arial"/>
          <w:sz w:val="24"/>
          <w:szCs w:val="24"/>
        </w:rPr>
        <w:t>1</w:t>
      </w:r>
      <w:r w:rsidRPr="00A512B5">
        <w:rPr>
          <w:rFonts w:ascii="Arial" w:hAnsi="Arial" w:cs="Arial"/>
          <w:sz w:val="24"/>
          <w:szCs w:val="24"/>
        </w:rPr>
        <w:t xml:space="preserve"> de </w:t>
      </w:r>
      <w:r w:rsidR="00A512B5" w:rsidRPr="00A512B5">
        <w:rPr>
          <w:rFonts w:ascii="Arial" w:hAnsi="Arial" w:cs="Arial"/>
          <w:sz w:val="24"/>
          <w:szCs w:val="24"/>
        </w:rPr>
        <w:t>setembro</w:t>
      </w:r>
      <w:r w:rsidRPr="00A512B5">
        <w:rPr>
          <w:rFonts w:ascii="Arial" w:hAnsi="Arial" w:cs="Arial"/>
          <w:sz w:val="24"/>
          <w:szCs w:val="24"/>
        </w:rPr>
        <w:t xml:space="preserve"> de 202</w:t>
      </w:r>
      <w:r w:rsidR="00A512B5" w:rsidRPr="00A512B5">
        <w:rPr>
          <w:rFonts w:ascii="Arial" w:hAnsi="Arial" w:cs="Arial"/>
          <w:sz w:val="24"/>
          <w:szCs w:val="24"/>
        </w:rPr>
        <w:t>5</w:t>
      </w:r>
      <w:r w:rsidRPr="00A512B5">
        <w:rPr>
          <w:rFonts w:ascii="Arial" w:hAnsi="Arial" w:cs="Arial"/>
          <w:sz w:val="24"/>
          <w:szCs w:val="24"/>
        </w:rPr>
        <w:t>.</w:t>
      </w:r>
    </w:p>
    <w:p w14:paraId="6176978A" w14:textId="77777777" w:rsidR="008057A1" w:rsidRPr="00811DF0" w:rsidRDefault="008057A1" w:rsidP="00852B7A">
      <w:pPr>
        <w:pStyle w:val="Corpodetexto"/>
        <w:jc w:val="right"/>
        <w:rPr>
          <w:rFonts w:ascii="Arial" w:hAnsi="Arial" w:cs="Arial"/>
          <w:szCs w:val="24"/>
        </w:rPr>
      </w:pPr>
    </w:p>
    <w:p w14:paraId="2D1E7AD6" w14:textId="77777777" w:rsidR="008057A1" w:rsidRPr="00811DF0" w:rsidRDefault="008057A1" w:rsidP="00852B7A">
      <w:pPr>
        <w:pStyle w:val="Corpodetexto"/>
        <w:rPr>
          <w:rFonts w:ascii="Arial" w:hAnsi="Arial" w:cs="Arial"/>
          <w:color w:val="FF0000"/>
          <w:szCs w:val="24"/>
        </w:rPr>
      </w:pPr>
    </w:p>
    <w:p w14:paraId="055B3A4A" w14:textId="77777777" w:rsidR="00B21623" w:rsidRPr="00811DF0" w:rsidRDefault="00B21623" w:rsidP="00852B7A">
      <w:pPr>
        <w:pStyle w:val="Corpodetexto"/>
        <w:rPr>
          <w:rFonts w:ascii="Arial" w:hAnsi="Arial" w:cs="Arial"/>
          <w:color w:val="FF0000"/>
          <w:szCs w:val="24"/>
        </w:rPr>
      </w:pPr>
    </w:p>
    <w:p w14:paraId="09600E9C" w14:textId="77777777" w:rsidR="009B05C3" w:rsidRPr="009B05C3" w:rsidRDefault="009B05C3" w:rsidP="00852B7A">
      <w:pPr>
        <w:jc w:val="center"/>
        <w:rPr>
          <w:rFonts w:ascii="Arial" w:hAnsi="Arial" w:cs="Arial"/>
          <w:b/>
          <w:bCs/>
          <w:sz w:val="24"/>
          <w:szCs w:val="24"/>
        </w:rPr>
      </w:pPr>
      <w:r w:rsidRPr="009B05C3">
        <w:rPr>
          <w:rFonts w:ascii="Arial" w:hAnsi="Arial" w:cs="Arial"/>
          <w:b/>
          <w:bCs/>
          <w:sz w:val="24"/>
          <w:szCs w:val="24"/>
        </w:rPr>
        <w:t>MARLI ARTUZO BRUNETTA</w:t>
      </w:r>
    </w:p>
    <w:p w14:paraId="451D1E02" w14:textId="77777777" w:rsidR="009B05C3" w:rsidRPr="009B05C3" w:rsidRDefault="009B05C3" w:rsidP="00852B7A">
      <w:pPr>
        <w:jc w:val="center"/>
        <w:rPr>
          <w:rFonts w:ascii="Arial" w:hAnsi="Arial" w:cs="Arial"/>
        </w:rPr>
      </w:pPr>
      <w:r w:rsidRPr="009B05C3">
        <w:rPr>
          <w:rFonts w:ascii="Arial" w:hAnsi="Arial" w:cs="Arial"/>
        </w:rPr>
        <w:t>Secretária Municipal de Assistência Social</w:t>
      </w:r>
    </w:p>
    <w:p w14:paraId="0C37B808" w14:textId="4BF9CCB9" w:rsidR="008057A1" w:rsidRPr="00516FAA" w:rsidRDefault="009B05C3" w:rsidP="00516FAA">
      <w:pPr>
        <w:jc w:val="center"/>
        <w:rPr>
          <w:rFonts w:ascii="Arial" w:hAnsi="Arial" w:cs="Arial"/>
          <w:b/>
        </w:rPr>
      </w:pPr>
      <w:r w:rsidRPr="009B05C3">
        <w:rPr>
          <w:rFonts w:ascii="Arial" w:hAnsi="Arial" w:cs="Arial"/>
        </w:rPr>
        <w:t>Portaria Nº 005/2025 de 01 de janeiro de 2025</w:t>
      </w:r>
    </w:p>
    <w:sectPr w:rsidR="008057A1" w:rsidRPr="00516FAA" w:rsidSect="0055430D">
      <w:headerReference w:type="default" r:id="rId11"/>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D7E4D" w14:textId="77777777" w:rsidR="00A67BCD" w:rsidRDefault="00A67BCD">
      <w:r>
        <w:separator/>
      </w:r>
    </w:p>
  </w:endnote>
  <w:endnote w:type="continuationSeparator" w:id="0">
    <w:p w14:paraId="3589FF43" w14:textId="77777777" w:rsidR="00A67BCD" w:rsidRDefault="00A6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7BFF5" w14:textId="77777777" w:rsidR="00A67BCD" w:rsidRDefault="00A67BCD">
      <w:r>
        <w:separator/>
      </w:r>
    </w:p>
  </w:footnote>
  <w:footnote w:type="continuationSeparator" w:id="0">
    <w:p w14:paraId="3B690625" w14:textId="77777777" w:rsidR="00A67BCD" w:rsidRDefault="00A67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201D3" w14:textId="1A62D23F" w:rsidR="00207C57" w:rsidRDefault="00A242A2">
    <w:pPr>
      <w:pStyle w:val="Cabealho"/>
    </w:pPr>
    <w:r>
      <w:rPr>
        <w:noProof/>
      </w:rPr>
      <w:drawing>
        <wp:inline distT="0" distB="0" distL="114300" distR="114300" wp14:anchorId="5C28710F" wp14:editId="168632CE">
          <wp:extent cx="6156960" cy="1064260"/>
          <wp:effectExtent l="0" t="0" r="0" b="2540"/>
          <wp:docPr id="3" name="Imagem 3"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6161444" cy="10650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 w15:restartNumberingAfterBreak="0">
    <w:nsid w:val="06087DF9"/>
    <w:multiLevelType w:val="multilevel"/>
    <w:tmpl w:val="6D4437EA"/>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E419E0"/>
    <w:multiLevelType w:val="multilevel"/>
    <w:tmpl w:val="BCC8C4AE"/>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0AE178A"/>
    <w:multiLevelType w:val="multilevel"/>
    <w:tmpl w:val="7F880D74"/>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7"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8" w15:restartNumberingAfterBreak="0">
    <w:nsid w:val="172628EE"/>
    <w:multiLevelType w:val="singleLevel"/>
    <w:tmpl w:val="172628EE"/>
    <w:lvl w:ilvl="0">
      <w:start w:val="1"/>
      <w:numFmt w:val="lowerLetter"/>
      <w:suff w:val="space"/>
      <w:lvlText w:val="%1)"/>
      <w:lvlJc w:val="left"/>
    </w:lvl>
  </w:abstractNum>
  <w:abstractNum w:abstractNumId="9"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1"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28B85FAC"/>
    <w:multiLevelType w:val="multilevel"/>
    <w:tmpl w:val="3A041172"/>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A344180"/>
    <w:multiLevelType w:val="multilevel"/>
    <w:tmpl w:val="0D3ABBA0"/>
    <w:lvl w:ilvl="0">
      <w:start w:val="14"/>
      <w:numFmt w:val="decimal"/>
      <w:lvlText w:val="%1."/>
      <w:lvlJc w:val="left"/>
      <w:pPr>
        <w:ind w:left="525" w:hanging="525"/>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15"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6" w15:restartNumberingAfterBreak="0">
    <w:nsid w:val="30B67EB8"/>
    <w:multiLevelType w:val="multilevel"/>
    <w:tmpl w:val="E604B48C"/>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E5F713A"/>
    <w:multiLevelType w:val="multilevel"/>
    <w:tmpl w:val="A24E2F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1" w15:restartNumberingAfterBreak="0">
    <w:nsid w:val="40EE2802"/>
    <w:multiLevelType w:val="multilevel"/>
    <w:tmpl w:val="60B0C5E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3"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5" w15:restartNumberingAfterBreak="0">
    <w:nsid w:val="43B00ADE"/>
    <w:multiLevelType w:val="multilevel"/>
    <w:tmpl w:val="12583CA4"/>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27"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8" w15:restartNumberingAfterBreak="0">
    <w:nsid w:val="474577BF"/>
    <w:multiLevelType w:val="multilevel"/>
    <w:tmpl w:val="9490DD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1" w15:restartNumberingAfterBreak="0">
    <w:nsid w:val="5891061C"/>
    <w:multiLevelType w:val="multilevel"/>
    <w:tmpl w:val="E4423EDA"/>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6" w15:restartNumberingAfterBreak="0">
    <w:nsid w:val="64665E5E"/>
    <w:multiLevelType w:val="multilevel"/>
    <w:tmpl w:val="A468B19C"/>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67AF621E"/>
    <w:multiLevelType w:val="multilevel"/>
    <w:tmpl w:val="B8FE9170"/>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9" w15:restartNumberingAfterBreak="0">
    <w:nsid w:val="688C2255"/>
    <w:multiLevelType w:val="multilevel"/>
    <w:tmpl w:val="CAA80860"/>
    <w:lvl w:ilvl="0">
      <w:start w:val="13"/>
      <w:numFmt w:val="decimal"/>
      <w:lvlText w:val="%1."/>
      <w:lvlJc w:val="left"/>
      <w:pPr>
        <w:ind w:left="720" w:hanging="720"/>
      </w:pPr>
      <w:rPr>
        <w:rFonts w:hint="default"/>
      </w:rPr>
    </w:lvl>
    <w:lvl w:ilvl="1">
      <w:start w:val="1"/>
      <w:numFmt w:val="decimal"/>
      <w:lvlText w:val="%1.%2."/>
      <w:lvlJc w:val="left"/>
      <w:pPr>
        <w:ind w:left="1854"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0"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41" w15:restartNumberingAfterBreak="0">
    <w:nsid w:val="726862DD"/>
    <w:multiLevelType w:val="multilevel"/>
    <w:tmpl w:val="FB16FCB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3236787"/>
    <w:multiLevelType w:val="multilevel"/>
    <w:tmpl w:val="E1FAE858"/>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4"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5" w15:restartNumberingAfterBreak="0">
    <w:nsid w:val="7B7E5440"/>
    <w:multiLevelType w:val="hybridMultilevel"/>
    <w:tmpl w:val="B832FC66"/>
    <w:lvl w:ilvl="0" w:tplc="DCB6C0C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BCE5A4E"/>
    <w:multiLevelType w:val="multilevel"/>
    <w:tmpl w:val="EC900A76"/>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7" w15:restartNumberingAfterBreak="0">
    <w:nsid w:val="7C7911DE"/>
    <w:multiLevelType w:val="multilevel"/>
    <w:tmpl w:val="11AC6666"/>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76703399">
    <w:abstractNumId w:val="35"/>
  </w:num>
  <w:num w:numId="2" w16cid:durableId="541599734">
    <w:abstractNumId w:val="15"/>
  </w:num>
  <w:num w:numId="3" w16cid:durableId="1363629119">
    <w:abstractNumId w:val="0"/>
  </w:num>
  <w:num w:numId="4" w16cid:durableId="2109235279">
    <w:abstractNumId w:val="40"/>
  </w:num>
  <w:num w:numId="5" w16cid:durableId="1904441728">
    <w:abstractNumId w:val="6"/>
  </w:num>
  <w:num w:numId="6" w16cid:durableId="561254534">
    <w:abstractNumId w:val="26"/>
  </w:num>
  <w:num w:numId="7" w16cid:durableId="1240404809">
    <w:abstractNumId w:val="5"/>
  </w:num>
  <w:num w:numId="8" w16cid:durableId="1217232042">
    <w:abstractNumId w:val="33"/>
  </w:num>
  <w:num w:numId="9" w16cid:durableId="1817644690">
    <w:abstractNumId w:val="10"/>
  </w:num>
  <w:num w:numId="10" w16cid:durableId="928005466">
    <w:abstractNumId w:val="7"/>
  </w:num>
  <w:num w:numId="11" w16cid:durableId="516696820">
    <w:abstractNumId w:val="43"/>
  </w:num>
  <w:num w:numId="12" w16cid:durableId="967203260">
    <w:abstractNumId w:val="20"/>
  </w:num>
  <w:num w:numId="13" w16cid:durableId="2016613026">
    <w:abstractNumId w:val="18"/>
  </w:num>
  <w:num w:numId="14" w16cid:durableId="1567178705">
    <w:abstractNumId w:val="17"/>
  </w:num>
  <w:num w:numId="15" w16cid:durableId="567153895">
    <w:abstractNumId w:val="24"/>
  </w:num>
  <w:num w:numId="16" w16cid:durableId="2000032174">
    <w:abstractNumId w:val="22"/>
  </w:num>
  <w:num w:numId="17" w16cid:durableId="1888251308">
    <w:abstractNumId w:val="44"/>
  </w:num>
  <w:num w:numId="18" w16cid:durableId="1557400832">
    <w:abstractNumId w:val="34"/>
  </w:num>
  <w:num w:numId="19" w16cid:durableId="14893737">
    <w:abstractNumId w:val="9"/>
  </w:num>
  <w:num w:numId="20" w16cid:durableId="1033456203">
    <w:abstractNumId w:val="23"/>
  </w:num>
  <w:num w:numId="21" w16cid:durableId="14381804">
    <w:abstractNumId w:val="28"/>
  </w:num>
  <w:num w:numId="22" w16cid:durableId="1171143232">
    <w:abstractNumId w:val="32"/>
  </w:num>
  <w:num w:numId="23" w16cid:durableId="200285564">
    <w:abstractNumId w:val="25"/>
  </w:num>
  <w:num w:numId="24" w16cid:durableId="407924839">
    <w:abstractNumId w:val="46"/>
  </w:num>
  <w:num w:numId="25" w16cid:durableId="787627564">
    <w:abstractNumId w:val="13"/>
  </w:num>
  <w:num w:numId="26" w16cid:durableId="869996343">
    <w:abstractNumId w:val="19"/>
  </w:num>
  <w:num w:numId="27" w16cid:durableId="2091076373">
    <w:abstractNumId w:val="29"/>
  </w:num>
  <w:num w:numId="28" w16cid:durableId="488908989">
    <w:abstractNumId w:val="3"/>
  </w:num>
  <w:num w:numId="29" w16cid:durableId="1588998082">
    <w:abstractNumId w:val="31"/>
  </w:num>
  <w:num w:numId="30" w16cid:durableId="1629891007">
    <w:abstractNumId w:val="21"/>
  </w:num>
  <w:num w:numId="31" w16cid:durableId="1475222382">
    <w:abstractNumId w:val="8"/>
  </w:num>
  <w:num w:numId="32" w16cid:durableId="578057686">
    <w:abstractNumId w:val="11"/>
  </w:num>
  <w:num w:numId="33" w16cid:durableId="2095466538">
    <w:abstractNumId w:val="27"/>
  </w:num>
  <w:num w:numId="34" w16cid:durableId="822085726">
    <w:abstractNumId w:val="30"/>
  </w:num>
  <w:num w:numId="35" w16cid:durableId="10108648">
    <w:abstractNumId w:val="12"/>
  </w:num>
  <w:num w:numId="36" w16cid:durableId="1976445611">
    <w:abstractNumId w:val="37"/>
  </w:num>
  <w:num w:numId="37" w16cid:durableId="2129546664">
    <w:abstractNumId w:val="2"/>
  </w:num>
  <w:num w:numId="38" w16cid:durableId="23482720">
    <w:abstractNumId w:val="38"/>
  </w:num>
  <w:num w:numId="39" w16cid:durableId="2050257901">
    <w:abstractNumId w:val="41"/>
  </w:num>
  <w:num w:numId="40" w16cid:durableId="177743330">
    <w:abstractNumId w:val="4"/>
  </w:num>
  <w:num w:numId="41" w16cid:durableId="2051032873">
    <w:abstractNumId w:val="1"/>
  </w:num>
  <w:num w:numId="42" w16cid:durableId="1521503085">
    <w:abstractNumId w:val="14"/>
  </w:num>
  <w:num w:numId="43" w16cid:durableId="1474373834">
    <w:abstractNumId w:val="39"/>
  </w:num>
  <w:num w:numId="44" w16cid:durableId="1985349699">
    <w:abstractNumId w:val="36"/>
  </w:num>
  <w:num w:numId="45" w16cid:durableId="205483408">
    <w:abstractNumId w:val="16"/>
  </w:num>
  <w:num w:numId="46" w16cid:durableId="1931426285">
    <w:abstractNumId w:val="42"/>
  </w:num>
  <w:num w:numId="47" w16cid:durableId="1578369654">
    <w:abstractNumId w:val="47"/>
  </w:num>
  <w:num w:numId="48" w16cid:durableId="950169595">
    <w:abstractNumId w:val="4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3C8B"/>
    <w:rsid w:val="000043F5"/>
    <w:rsid w:val="00005B68"/>
    <w:rsid w:val="00007A4C"/>
    <w:rsid w:val="00010538"/>
    <w:rsid w:val="00011297"/>
    <w:rsid w:val="000116F3"/>
    <w:rsid w:val="00011E63"/>
    <w:rsid w:val="0001467D"/>
    <w:rsid w:val="00015802"/>
    <w:rsid w:val="00016C11"/>
    <w:rsid w:val="000172C9"/>
    <w:rsid w:val="00017586"/>
    <w:rsid w:val="000204B1"/>
    <w:rsid w:val="00022602"/>
    <w:rsid w:val="0002291E"/>
    <w:rsid w:val="00023468"/>
    <w:rsid w:val="00023E06"/>
    <w:rsid w:val="00023FF9"/>
    <w:rsid w:val="00024145"/>
    <w:rsid w:val="00025713"/>
    <w:rsid w:val="0002585C"/>
    <w:rsid w:val="00025B75"/>
    <w:rsid w:val="000276B1"/>
    <w:rsid w:val="00027D5C"/>
    <w:rsid w:val="00030280"/>
    <w:rsid w:val="00030B00"/>
    <w:rsid w:val="00031513"/>
    <w:rsid w:val="00031CBF"/>
    <w:rsid w:val="0003245D"/>
    <w:rsid w:val="0003330C"/>
    <w:rsid w:val="0003345E"/>
    <w:rsid w:val="0003732C"/>
    <w:rsid w:val="00037F42"/>
    <w:rsid w:val="0004061A"/>
    <w:rsid w:val="00041002"/>
    <w:rsid w:val="00041D66"/>
    <w:rsid w:val="000425EA"/>
    <w:rsid w:val="0004459B"/>
    <w:rsid w:val="00047763"/>
    <w:rsid w:val="00050AA3"/>
    <w:rsid w:val="00051294"/>
    <w:rsid w:val="00052814"/>
    <w:rsid w:val="00055DAA"/>
    <w:rsid w:val="00056D4D"/>
    <w:rsid w:val="0005715E"/>
    <w:rsid w:val="000577A7"/>
    <w:rsid w:val="00060A69"/>
    <w:rsid w:val="00061033"/>
    <w:rsid w:val="00061A2E"/>
    <w:rsid w:val="00061B52"/>
    <w:rsid w:val="00062E9F"/>
    <w:rsid w:val="0006347D"/>
    <w:rsid w:val="0006354F"/>
    <w:rsid w:val="00064454"/>
    <w:rsid w:val="00064997"/>
    <w:rsid w:val="00065F46"/>
    <w:rsid w:val="00065FBE"/>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5598"/>
    <w:rsid w:val="000961A3"/>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3FF"/>
    <w:rsid w:val="000B6453"/>
    <w:rsid w:val="000B6AAD"/>
    <w:rsid w:val="000C0858"/>
    <w:rsid w:val="000C08D0"/>
    <w:rsid w:val="000C22E8"/>
    <w:rsid w:val="000C2504"/>
    <w:rsid w:val="000C4392"/>
    <w:rsid w:val="000C482F"/>
    <w:rsid w:val="000C4CDD"/>
    <w:rsid w:val="000C6563"/>
    <w:rsid w:val="000C66C0"/>
    <w:rsid w:val="000D06F6"/>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C2E"/>
    <w:rsid w:val="000E427C"/>
    <w:rsid w:val="000E579F"/>
    <w:rsid w:val="000E5BE2"/>
    <w:rsid w:val="000E7C8C"/>
    <w:rsid w:val="000F4A82"/>
    <w:rsid w:val="000F6A0E"/>
    <w:rsid w:val="000F7D95"/>
    <w:rsid w:val="00100675"/>
    <w:rsid w:val="00100E0F"/>
    <w:rsid w:val="00101A4F"/>
    <w:rsid w:val="00101F02"/>
    <w:rsid w:val="001037F4"/>
    <w:rsid w:val="00103C11"/>
    <w:rsid w:val="00104297"/>
    <w:rsid w:val="00105A9A"/>
    <w:rsid w:val="00105F50"/>
    <w:rsid w:val="00107915"/>
    <w:rsid w:val="0011097A"/>
    <w:rsid w:val="00111773"/>
    <w:rsid w:val="00113063"/>
    <w:rsid w:val="001132FE"/>
    <w:rsid w:val="00113441"/>
    <w:rsid w:val="00113ECB"/>
    <w:rsid w:val="00114C2F"/>
    <w:rsid w:val="001151BA"/>
    <w:rsid w:val="0011624F"/>
    <w:rsid w:val="0011752B"/>
    <w:rsid w:val="00117578"/>
    <w:rsid w:val="00117E3D"/>
    <w:rsid w:val="00120BEC"/>
    <w:rsid w:val="001226B3"/>
    <w:rsid w:val="0012396A"/>
    <w:rsid w:val="00124535"/>
    <w:rsid w:val="00126602"/>
    <w:rsid w:val="001274C5"/>
    <w:rsid w:val="00130303"/>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46A4"/>
    <w:rsid w:val="001566FC"/>
    <w:rsid w:val="00157C2C"/>
    <w:rsid w:val="00161AB9"/>
    <w:rsid w:val="00162C68"/>
    <w:rsid w:val="0016338E"/>
    <w:rsid w:val="001648B9"/>
    <w:rsid w:val="00165975"/>
    <w:rsid w:val="001661D1"/>
    <w:rsid w:val="00172A17"/>
    <w:rsid w:val="00172A6B"/>
    <w:rsid w:val="001734CC"/>
    <w:rsid w:val="00173896"/>
    <w:rsid w:val="00176327"/>
    <w:rsid w:val="001765A0"/>
    <w:rsid w:val="001770FC"/>
    <w:rsid w:val="00177658"/>
    <w:rsid w:val="001776F7"/>
    <w:rsid w:val="00183907"/>
    <w:rsid w:val="00183E8F"/>
    <w:rsid w:val="00184192"/>
    <w:rsid w:val="00186D9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074"/>
    <w:rsid w:val="001A591A"/>
    <w:rsid w:val="001A6A7F"/>
    <w:rsid w:val="001A7379"/>
    <w:rsid w:val="001A7382"/>
    <w:rsid w:val="001B1092"/>
    <w:rsid w:val="001B25C6"/>
    <w:rsid w:val="001B424E"/>
    <w:rsid w:val="001B4816"/>
    <w:rsid w:val="001B4DDE"/>
    <w:rsid w:val="001B6B23"/>
    <w:rsid w:val="001B7148"/>
    <w:rsid w:val="001C1EE7"/>
    <w:rsid w:val="001C2B88"/>
    <w:rsid w:val="001C422C"/>
    <w:rsid w:val="001C46F9"/>
    <w:rsid w:val="001C747B"/>
    <w:rsid w:val="001C7821"/>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38D"/>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C57"/>
    <w:rsid w:val="00207F73"/>
    <w:rsid w:val="00210097"/>
    <w:rsid w:val="00210D4E"/>
    <w:rsid w:val="00210E2F"/>
    <w:rsid w:val="0021132F"/>
    <w:rsid w:val="00212299"/>
    <w:rsid w:val="00212D96"/>
    <w:rsid w:val="00213BAF"/>
    <w:rsid w:val="00213DA4"/>
    <w:rsid w:val="002153DD"/>
    <w:rsid w:val="00215987"/>
    <w:rsid w:val="00215EA6"/>
    <w:rsid w:val="002207FA"/>
    <w:rsid w:val="00221E3D"/>
    <w:rsid w:val="00221F47"/>
    <w:rsid w:val="00222834"/>
    <w:rsid w:val="002237D8"/>
    <w:rsid w:val="00225788"/>
    <w:rsid w:val="002259AB"/>
    <w:rsid w:val="002279E6"/>
    <w:rsid w:val="00227A27"/>
    <w:rsid w:val="002303C8"/>
    <w:rsid w:val="0023332C"/>
    <w:rsid w:val="002340DC"/>
    <w:rsid w:val="00234A12"/>
    <w:rsid w:val="00235166"/>
    <w:rsid w:val="00236020"/>
    <w:rsid w:val="002369D1"/>
    <w:rsid w:val="002369D5"/>
    <w:rsid w:val="00236C1D"/>
    <w:rsid w:val="00237175"/>
    <w:rsid w:val="002372CF"/>
    <w:rsid w:val="00240083"/>
    <w:rsid w:val="00242774"/>
    <w:rsid w:val="00243457"/>
    <w:rsid w:val="00243806"/>
    <w:rsid w:val="002448D2"/>
    <w:rsid w:val="00244E0E"/>
    <w:rsid w:val="00245C6C"/>
    <w:rsid w:val="00250BE2"/>
    <w:rsid w:val="00250DEA"/>
    <w:rsid w:val="00251ECF"/>
    <w:rsid w:val="00252464"/>
    <w:rsid w:val="00252A27"/>
    <w:rsid w:val="00252BD2"/>
    <w:rsid w:val="00253CDB"/>
    <w:rsid w:val="00253F4E"/>
    <w:rsid w:val="00257AAF"/>
    <w:rsid w:val="00257CA1"/>
    <w:rsid w:val="0026112B"/>
    <w:rsid w:val="002618D9"/>
    <w:rsid w:val="002641B7"/>
    <w:rsid w:val="00264302"/>
    <w:rsid w:val="00264FB3"/>
    <w:rsid w:val="00265B69"/>
    <w:rsid w:val="00267BB3"/>
    <w:rsid w:val="00270AE9"/>
    <w:rsid w:val="00271AE2"/>
    <w:rsid w:val="00272750"/>
    <w:rsid w:val="00272B65"/>
    <w:rsid w:val="00273155"/>
    <w:rsid w:val="002739F0"/>
    <w:rsid w:val="002743ED"/>
    <w:rsid w:val="00274C8E"/>
    <w:rsid w:val="00275101"/>
    <w:rsid w:val="002769C4"/>
    <w:rsid w:val="002800E8"/>
    <w:rsid w:val="00280B82"/>
    <w:rsid w:val="00281546"/>
    <w:rsid w:val="00281A9E"/>
    <w:rsid w:val="00281F07"/>
    <w:rsid w:val="00281F67"/>
    <w:rsid w:val="00282677"/>
    <w:rsid w:val="0028332E"/>
    <w:rsid w:val="00285807"/>
    <w:rsid w:val="00285935"/>
    <w:rsid w:val="00286B04"/>
    <w:rsid w:val="00287047"/>
    <w:rsid w:val="00287282"/>
    <w:rsid w:val="00287BC3"/>
    <w:rsid w:val="00290802"/>
    <w:rsid w:val="00291A6B"/>
    <w:rsid w:val="00291AB3"/>
    <w:rsid w:val="00291C04"/>
    <w:rsid w:val="00293608"/>
    <w:rsid w:val="00294B76"/>
    <w:rsid w:val="0029621E"/>
    <w:rsid w:val="00296387"/>
    <w:rsid w:val="002A2111"/>
    <w:rsid w:val="002A38B9"/>
    <w:rsid w:val="002A3EC4"/>
    <w:rsid w:val="002A4530"/>
    <w:rsid w:val="002A461C"/>
    <w:rsid w:val="002A51F9"/>
    <w:rsid w:val="002A54B7"/>
    <w:rsid w:val="002A550C"/>
    <w:rsid w:val="002A5C7B"/>
    <w:rsid w:val="002A7048"/>
    <w:rsid w:val="002B03AB"/>
    <w:rsid w:val="002B06E3"/>
    <w:rsid w:val="002B083B"/>
    <w:rsid w:val="002B1942"/>
    <w:rsid w:val="002B1FB8"/>
    <w:rsid w:val="002B3379"/>
    <w:rsid w:val="002B401C"/>
    <w:rsid w:val="002B4468"/>
    <w:rsid w:val="002B49CC"/>
    <w:rsid w:val="002B5998"/>
    <w:rsid w:val="002B7CA6"/>
    <w:rsid w:val="002C1BFA"/>
    <w:rsid w:val="002C23ED"/>
    <w:rsid w:val="002C28FF"/>
    <w:rsid w:val="002C2CA0"/>
    <w:rsid w:val="002C3E05"/>
    <w:rsid w:val="002C3F86"/>
    <w:rsid w:val="002C44C6"/>
    <w:rsid w:val="002C51A0"/>
    <w:rsid w:val="002C73AF"/>
    <w:rsid w:val="002D16C3"/>
    <w:rsid w:val="002D25CA"/>
    <w:rsid w:val="002D26EC"/>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2722"/>
    <w:rsid w:val="002F49A6"/>
    <w:rsid w:val="002F4E4B"/>
    <w:rsid w:val="002F537C"/>
    <w:rsid w:val="002F5D45"/>
    <w:rsid w:val="002F75BE"/>
    <w:rsid w:val="00300C7A"/>
    <w:rsid w:val="00301D92"/>
    <w:rsid w:val="00303CE2"/>
    <w:rsid w:val="0030480A"/>
    <w:rsid w:val="00304F22"/>
    <w:rsid w:val="00306969"/>
    <w:rsid w:val="003076C9"/>
    <w:rsid w:val="003126DC"/>
    <w:rsid w:val="0031342B"/>
    <w:rsid w:val="003145F3"/>
    <w:rsid w:val="003153A7"/>
    <w:rsid w:val="0031586A"/>
    <w:rsid w:val="00316D91"/>
    <w:rsid w:val="00322149"/>
    <w:rsid w:val="00322D0E"/>
    <w:rsid w:val="0032334A"/>
    <w:rsid w:val="00323E82"/>
    <w:rsid w:val="003258C4"/>
    <w:rsid w:val="00327D7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47185"/>
    <w:rsid w:val="00351885"/>
    <w:rsid w:val="00352393"/>
    <w:rsid w:val="00354252"/>
    <w:rsid w:val="003613A4"/>
    <w:rsid w:val="003628EF"/>
    <w:rsid w:val="00362F07"/>
    <w:rsid w:val="0036330F"/>
    <w:rsid w:val="00363A88"/>
    <w:rsid w:val="00364779"/>
    <w:rsid w:val="00365294"/>
    <w:rsid w:val="00365674"/>
    <w:rsid w:val="00367B45"/>
    <w:rsid w:val="00370404"/>
    <w:rsid w:val="003705BF"/>
    <w:rsid w:val="003709E0"/>
    <w:rsid w:val="00374677"/>
    <w:rsid w:val="0037484F"/>
    <w:rsid w:val="003774DC"/>
    <w:rsid w:val="003775BE"/>
    <w:rsid w:val="00380099"/>
    <w:rsid w:val="00380597"/>
    <w:rsid w:val="00381D1E"/>
    <w:rsid w:val="00381F66"/>
    <w:rsid w:val="003828C1"/>
    <w:rsid w:val="0038320A"/>
    <w:rsid w:val="003832CB"/>
    <w:rsid w:val="003852CB"/>
    <w:rsid w:val="003862D0"/>
    <w:rsid w:val="0038797E"/>
    <w:rsid w:val="003906C4"/>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05A8"/>
    <w:rsid w:val="003C1299"/>
    <w:rsid w:val="003C220E"/>
    <w:rsid w:val="003C3650"/>
    <w:rsid w:val="003C3F59"/>
    <w:rsid w:val="003C53F1"/>
    <w:rsid w:val="003C64E8"/>
    <w:rsid w:val="003C6901"/>
    <w:rsid w:val="003C7101"/>
    <w:rsid w:val="003C74C6"/>
    <w:rsid w:val="003D08B1"/>
    <w:rsid w:val="003D158C"/>
    <w:rsid w:val="003D2C52"/>
    <w:rsid w:val="003D4CE4"/>
    <w:rsid w:val="003D503B"/>
    <w:rsid w:val="003D5A47"/>
    <w:rsid w:val="003D5ACF"/>
    <w:rsid w:val="003D7258"/>
    <w:rsid w:val="003D7557"/>
    <w:rsid w:val="003E0037"/>
    <w:rsid w:val="003E399B"/>
    <w:rsid w:val="003E45C2"/>
    <w:rsid w:val="003E4EBB"/>
    <w:rsid w:val="003E6C3D"/>
    <w:rsid w:val="003E74FB"/>
    <w:rsid w:val="003F01D5"/>
    <w:rsid w:val="003F0DC5"/>
    <w:rsid w:val="003F163B"/>
    <w:rsid w:val="003F2421"/>
    <w:rsid w:val="003F31A5"/>
    <w:rsid w:val="003F55A1"/>
    <w:rsid w:val="003F67B7"/>
    <w:rsid w:val="003F69EE"/>
    <w:rsid w:val="003F79CB"/>
    <w:rsid w:val="00400456"/>
    <w:rsid w:val="00401B03"/>
    <w:rsid w:val="00402C42"/>
    <w:rsid w:val="00402CE6"/>
    <w:rsid w:val="004037DA"/>
    <w:rsid w:val="00403D77"/>
    <w:rsid w:val="00404E3A"/>
    <w:rsid w:val="0040594C"/>
    <w:rsid w:val="00406CD9"/>
    <w:rsid w:val="004077C9"/>
    <w:rsid w:val="00407D67"/>
    <w:rsid w:val="004107E6"/>
    <w:rsid w:val="00411EE1"/>
    <w:rsid w:val="00413179"/>
    <w:rsid w:val="004135A2"/>
    <w:rsid w:val="00413BAA"/>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4B5D"/>
    <w:rsid w:val="00446624"/>
    <w:rsid w:val="0044674E"/>
    <w:rsid w:val="00447534"/>
    <w:rsid w:val="0045094C"/>
    <w:rsid w:val="00452FCF"/>
    <w:rsid w:val="0045394E"/>
    <w:rsid w:val="004556D3"/>
    <w:rsid w:val="0045575B"/>
    <w:rsid w:val="0045773E"/>
    <w:rsid w:val="00457C44"/>
    <w:rsid w:val="00457DC7"/>
    <w:rsid w:val="00460405"/>
    <w:rsid w:val="00462EDD"/>
    <w:rsid w:val="0046444D"/>
    <w:rsid w:val="004650B9"/>
    <w:rsid w:val="004658AB"/>
    <w:rsid w:val="00466843"/>
    <w:rsid w:val="00467163"/>
    <w:rsid w:val="00467545"/>
    <w:rsid w:val="004678F0"/>
    <w:rsid w:val="00470EC1"/>
    <w:rsid w:val="0047188F"/>
    <w:rsid w:val="00472755"/>
    <w:rsid w:val="00472EAB"/>
    <w:rsid w:val="00474EE1"/>
    <w:rsid w:val="004755A8"/>
    <w:rsid w:val="00475D2F"/>
    <w:rsid w:val="00475E1D"/>
    <w:rsid w:val="00477D71"/>
    <w:rsid w:val="00482036"/>
    <w:rsid w:val="00482341"/>
    <w:rsid w:val="004826A0"/>
    <w:rsid w:val="00482ABA"/>
    <w:rsid w:val="00482EFC"/>
    <w:rsid w:val="00482F86"/>
    <w:rsid w:val="00484250"/>
    <w:rsid w:val="00485D14"/>
    <w:rsid w:val="00486270"/>
    <w:rsid w:val="0048712C"/>
    <w:rsid w:val="004918C8"/>
    <w:rsid w:val="004922FB"/>
    <w:rsid w:val="0049256C"/>
    <w:rsid w:val="00494719"/>
    <w:rsid w:val="00494784"/>
    <w:rsid w:val="00494E30"/>
    <w:rsid w:val="004966DC"/>
    <w:rsid w:val="004970EC"/>
    <w:rsid w:val="00497B6B"/>
    <w:rsid w:val="004A0127"/>
    <w:rsid w:val="004A14D0"/>
    <w:rsid w:val="004A164F"/>
    <w:rsid w:val="004A3D18"/>
    <w:rsid w:val="004A5238"/>
    <w:rsid w:val="004A5ED3"/>
    <w:rsid w:val="004A6D2D"/>
    <w:rsid w:val="004A7172"/>
    <w:rsid w:val="004A74DE"/>
    <w:rsid w:val="004B1F91"/>
    <w:rsid w:val="004B21C9"/>
    <w:rsid w:val="004B2534"/>
    <w:rsid w:val="004B4251"/>
    <w:rsid w:val="004B4CBB"/>
    <w:rsid w:val="004B743F"/>
    <w:rsid w:val="004B7C0A"/>
    <w:rsid w:val="004C19E1"/>
    <w:rsid w:val="004C2185"/>
    <w:rsid w:val="004C26ED"/>
    <w:rsid w:val="004C366A"/>
    <w:rsid w:val="004C5127"/>
    <w:rsid w:val="004C5B66"/>
    <w:rsid w:val="004C5FD5"/>
    <w:rsid w:val="004C617E"/>
    <w:rsid w:val="004C64FB"/>
    <w:rsid w:val="004C7A1D"/>
    <w:rsid w:val="004D0E84"/>
    <w:rsid w:val="004D12D2"/>
    <w:rsid w:val="004D13EF"/>
    <w:rsid w:val="004D15D9"/>
    <w:rsid w:val="004D1737"/>
    <w:rsid w:val="004D1C8E"/>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6AD4"/>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16FAA"/>
    <w:rsid w:val="0051735A"/>
    <w:rsid w:val="00517FC3"/>
    <w:rsid w:val="00520078"/>
    <w:rsid w:val="00520C54"/>
    <w:rsid w:val="005218C0"/>
    <w:rsid w:val="00521A1E"/>
    <w:rsid w:val="005225F3"/>
    <w:rsid w:val="00522D44"/>
    <w:rsid w:val="00523549"/>
    <w:rsid w:val="00524D35"/>
    <w:rsid w:val="00525CB6"/>
    <w:rsid w:val="0052646C"/>
    <w:rsid w:val="0052726A"/>
    <w:rsid w:val="00527431"/>
    <w:rsid w:val="00527F1B"/>
    <w:rsid w:val="00533A78"/>
    <w:rsid w:val="00534EB4"/>
    <w:rsid w:val="00536524"/>
    <w:rsid w:val="00537F01"/>
    <w:rsid w:val="00540BFA"/>
    <w:rsid w:val="0054130C"/>
    <w:rsid w:val="00542337"/>
    <w:rsid w:val="00542895"/>
    <w:rsid w:val="00542D46"/>
    <w:rsid w:val="00545979"/>
    <w:rsid w:val="00551554"/>
    <w:rsid w:val="0055170A"/>
    <w:rsid w:val="00551E7F"/>
    <w:rsid w:val="00552E46"/>
    <w:rsid w:val="00553EC4"/>
    <w:rsid w:val="00554238"/>
    <w:rsid w:val="0055430D"/>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0D8A"/>
    <w:rsid w:val="00571D88"/>
    <w:rsid w:val="00572BAF"/>
    <w:rsid w:val="005738AA"/>
    <w:rsid w:val="00574A86"/>
    <w:rsid w:val="00574DBE"/>
    <w:rsid w:val="005762B1"/>
    <w:rsid w:val="00576F3D"/>
    <w:rsid w:val="00576F52"/>
    <w:rsid w:val="005776F9"/>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659"/>
    <w:rsid w:val="005A7962"/>
    <w:rsid w:val="005B04E1"/>
    <w:rsid w:val="005B265F"/>
    <w:rsid w:val="005B31A9"/>
    <w:rsid w:val="005B4531"/>
    <w:rsid w:val="005B4705"/>
    <w:rsid w:val="005B5167"/>
    <w:rsid w:val="005B5C6A"/>
    <w:rsid w:val="005B66AB"/>
    <w:rsid w:val="005B6790"/>
    <w:rsid w:val="005B76F9"/>
    <w:rsid w:val="005C0046"/>
    <w:rsid w:val="005C1B4A"/>
    <w:rsid w:val="005C1CB1"/>
    <w:rsid w:val="005C2180"/>
    <w:rsid w:val="005C403D"/>
    <w:rsid w:val="005C502C"/>
    <w:rsid w:val="005C5591"/>
    <w:rsid w:val="005C55A2"/>
    <w:rsid w:val="005C5BEB"/>
    <w:rsid w:val="005C6FCE"/>
    <w:rsid w:val="005D0581"/>
    <w:rsid w:val="005D22C8"/>
    <w:rsid w:val="005D3CEC"/>
    <w:rsid w:val="005D45B4"/>
    <w:rsid w:val="005D60FF"/>
    <w:rsid w:val="005D6E63"/>
    <w:rsid w:val="005D7668"/>
    <w:rsid w:val="005D7D36"/>
    <w:rsid w:val="005E03E9"/>
    <w:rsid w:val="005E23E0"/>
    <w:rsid w:val="005E26D9"/>
    <w:rsid w:val="005E44B5"/>
    <w:rsid w:val="005E452A"/>
    <w:rsid w:val="005E555F"/>
    <w:rsid w:val="005F192F"/>
    <w:rsid w:val="005F33FC"/>
    <w:rsid w:val="005F3897"/>
    <w:rsid w:val="005F5FA3"/>
    <w:rsid w:val="00600959"/>
    <w:rsid w:val="0060116F"/>
    <w:rsid w:val="00601FC7"/>
    <w:rsid w:val="00604085"/>
    <w:rsid w:val="00605D62"/>
    <w:rsid w:val="00606B1A"/>
    <w:rsid w:val="00606BB4"/>
    <w:rsid w:val="00607C9F"/>
    <w:rsid w:val="00610087"/>
    <w:rsid w:val="00611AF8"/>
    <w:rsid w:val="0061448D"/>
    <w:rsid w:val="00614807"/>
    <w:rsid w:val="006156C8"/>
    <w:rsid w:val="00615B20"/>
    <w:rsid w:val="00617451"/>
    <w:rsid w:val="00617F43"/>
    <w:rsid w:val="00620977"/>
    <w:rsid w:val="00621D37"/>
    <w:rsid w:val="00622200"/>
    <w:rsid w:val="00622593"/>
    <w:rsid w:val="006248EF"/>
    <w:rsid w:val="00627151"/>
    <w:rsid w:val="006279EB"/>
    <w:rsid w:val="00636696"/>
    <w:rsid w:val="00637F28"/>
    <w:rsid w:val="00640354"/>
    <w:rsid w:val="00641071"/>
    <w:rsid w:val="006411D4"/>
    <w:rsid w:val="00642C6C"/>
    <w:rsid w:val="00643C5F"/>
    <w:rsid w:val="0064473E"/>
    <w:rsid w:val="006447DF"/>
    <w:rsid w:val="006475A0"/>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D56"/>
    <w:rsid w:val="006746EA"/>
    <w:rsid w:val="00675FCD"/>
    <w:rsid w:val="0067651F"/>
    <w:rsid w:val="0068178E"/>
    <w:rsid w:val="00681C59"/>
    <w:rsid w:val="006840A4"/>
    <w:rsid w:val="006858DF"/>
    <w:rsid w:val="00685E9E"/>
    <w:rsid w:val="0068617B"/>
    <w:rsid w:val="0069061E"/>
    <w:rsid w:val="006909EB"/>
    <w:rsid w:val="00693684"/>
    <w:rsid w:val="006943FF"/>
    <w:rsid w:val="006964FE"/>
    <w:rsid w:val="00696F9D"/>
    <w:rsid w:val="0069772E"/>
    <w:rsid w:val="00697EE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172C"/>
    <w:rsid w:val="006D2380"/>
    <w:rsid w:val="006D24D3"/>
    <w:rsid w:val="006D2DF0"/>
    <w:rsid w:val="006D38CC"/>
    <w:rsid w:val="006D436C"/>
    <w:rsid w:val="006D56D8"/>
    <w:rsid w:val="006D670D"/>
    <w:rsid w:val="006D6D05"/>
    <w:rsid w:val="006E0178"/>
    <w:rsid w:val="006E164C"/>
    <w:rsid w:val="006E2DA3"/>
    <w:rsid w:val="006E3466"/>
    <w:rsid w:val="006E4340"/>
    <w:rsid w:val="006E4D5E"/>
    <w:rsid w:val="006E638F"/>
    <w:rsid w:val="006E64AB"/>
    <w:rsid w:val="006E6C9F"/>
    <w:rsid w:val="006F0E71"/>
    <w:rsid w:val="006F3DEB"/>
    <w:rsid w:val="006F4184"/>
    <w:rsid w:val="006F42FA"/>
    <w:rsid w:val="00700684"/>
    <w:rsid w:val="00700ADD"/>
    <w:rsid w:val="00702BA7"/>
    <w:rsid w:val="00703813"/>
    <w:rsid w:val="00705DB4"/>
    <w:rsid w:val="007100E5"/>
    <w:rsid w:val="00711274"/>
    <w:rsid w:val="007117FA"/>
    <w:rsid w:val="00713816"/>
    <w:rsid w:val="00713AD4"/>
    <w:rsid w:val="00713D04"/>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3019D"/>
    <w:rsid w:val="0073191F"/>
    <w:rsid w:val="00731954"/>
    <w:rsid w:val="00732D33"/>
    <w:rsid w:val="00733B51"/>
    <w:rsid w:val="0073417C"/>
    <w:rsid w:val="00734679"/>
    <w:rsid w:val="00737028"/>
    <w:rsid w:val="00740280"/>
    <w:rsid w:val="00741088"/>
    <w:rsid w:val="007426F5"/>
    <w:rsid w:val="0074287A"/>
    <w:rsid w:val="00742F65"/>
    <w:rsid w:val="00743262"/>
    <w:rsid w:val="0074419C"/>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4959"/>
    <w:rsid w:val="007550C6"/>
    <w:rsid w:val="007568D4"/>
    <w:rsid w:val="00756B70"/>
    <w:rsid w:val="00757220"/>
    <w:rsid w:val="00757379"/>
    <w:rsid w:val="00757787"/>
    <w:rsid w:val="00761E81"/>
    <w:rsid w:val="00762D61"/>
    <w:rsid w:val="007632D6"/>
    <w:rsid w:val="00764FAC"/>
    <w:rsid w:val="00765A85"/>
    <w:rsid w:val="007661D9"/>
    <w:rsid w:val="00767773"/>
    <w:rsid w:val="007701D8"/>
    <w:rsid w:val="0077042B"/>
    <w:rsid w:val="0077392F"/>
    <w:rsid w:val="0077506A"/>
    <w:rsid w:val="0077544E"/>
    <w:rsid w:val="00781793"/>
    <w:rsid w:val="007831BF"/>
    <w:rsid w:val="00783B40"/>
    <w:rsid w:val="00784D26"/>
    <w:rsid w:val="00786BCA"/>
    <w:rsid w:val="00786F41"/>
    <w:rsid w:val="0079113A"/>
    <w:rsid w:val="00791560"/>
    <w:rsid w:val="00792719"/>
    <w:rsid w:val="00793F64"/>
    <w:rsid w:val="007941EB"/>
    <w:rsid w:val="0079569C"/>
    <w:rsid w:val="00795E86"/>
    <w:rsid w:val="007972D4"/>
    <w:rsid w:val="0079736A"/>
    <w:rsid w:val="007978CC"/>
    <w:rsid w:val="00797FAE"/>
    <w:rsid w:val="007A05EC"/>
    <w:rsid w:val="007A0AC8"/>
    <w:rsid w:val="007A1363"/>
    <w:rsid w:val="007A24F8"/>
    <w:rsid w:val="007A27D9"/>
    <w:rsid w:val="007A43B5"/>
    <w:rsid w:val="007A470E"/>
    <w:rsid w:val="007A667B"/>
    <w:rsid w:val="007B0759"/>
    <w:rsid w:val="007B0BAC"/>
    <w:rsid w:val="007B110F"/>
    <w:rsid w:val="007B2868"/>
    <w:rsid w:val="007B4845"/>
    <w:rsid w:val="007B54BC"/>
    <w:rsid w:val="007B597E"/>
    <w:rsid w:val="007B5BFF"/>
    <w:rsid w:val="007B69F4"/>
    <w:rsid w:val="007B6C3D"/>
    <w:rsid w:val="007C1385"/>
    <w:rsid w:val="007C1668"/>
    <w:rsid w:val="007C3D79"/>
    <w:rsid w:val="007C5E55"/>
    <w:rsid w:val="007C7743"/>
    <w:rsid w:val="007C79CB"/>
    <w:rsid w:val="007C7E42"/>
    <w:rsid w:val="007D072D"/>
    <w:rsid w:val="007D10E2"/>
    <w:rsid w:val="007D1862"/>
    <w:rsid w:val="007D3C18"/>
    <w:rsid w:val="007D466A"/>
    <w:rsid w:val="007D4F85"/>
    <w:rsid w:val="007D5851"/>
    <w:rsid w:val="007D64C8"/>
    <w:rsid w:val="007D6B94"/>
    <w:rsid w:val="007D7A5B"/>
    <w:rsid w:val="007E2325"/>
    <w:rsid w:val="007E39D7"/>
    <w:rsid w:val="007E448A"/>
    <w:rsid w:val="007E4799"/>
    <w:rsid w:val="007E4817"/>
    <w:rsid w:val="007E4A2A"/>
    <w:rsid w:val="007E566D"/>
    <w:rsid w:val="007E5CAF"/>
    <w:rsid w:val="007E61C2"/>
    <w:rsid w:val="007E6FEA"/>
    <w:rsid w:val="007F087C"/>
    <w:rsid w:val="007F1FC1"/>
    <w:rsid w:val="007F23C7"/>
    <w:rsid w:val="007F3F5F"/>
    <w:rsid w:val="007F4BC1"/>
    <w:rsid w:val="007F5481"/>
    <w:rsid w:val="007F5EEF"/>
    <w:rsid w:val="007F60C4"/>
    <w:rsid w:val="007F687F"/>
    <w:rsid w:val="007F706A"/>
    <w:rsid w:val="00800409"/>
    <w:rsid w:val="00800D06"/>
    <w:rsid w:val="00803430"/>
    <w:rsid w:val="00803797"/>
    <w:rsid w:val="00803A34"/>
    <w:rsid w:val="00804424"/>
    <w:rsid w:val="0080504E"/>
    <w:rsid w:val="008057A1"/>
    <w:rsid w:val="00805974"/>
    <w:rsid w:val="00805D63"/>
    <w:rsid w:val="008078C9"/>
    <w:rsid w:val="00807FC1"/>
    <w:rsid w:val="00810150"/>
    <w:rsid w:val="00811C41"/>
    <w:rsid w:val="00811DF0"/>
    <w:rsid w:val="00812B92"/>
    <w:rsid w:val="008139F0"/>
    <w:rsid w:val="0081426B"/>
    <w:rsid w:val="00814382"/>
    <w:rsid w:val="008155F8"/>
    <w:rsid w:val="00816E22"/>
    <w:rsid w:val="00817BBD"/>
    <w:rsid w:val="008205BE"/>
    <w:rsid w:val="00821EB2"/>
    <w:rsid w:val="00823332"/>
    <w:rsid w:val="00824D7F"/>
    <w:rsid w:val="00824F6E"/>
    <w:rsid w:val="00827DCE"/>
    <w:rsid w:val="008307A2"/>
    <w:rsid w:val="008312FD"/>
    <w:rsid w:val="00831386"/>
    <w:rsid w:val="008336DA"/>
    <w:rsid w:val="00833D23"/>
    <w:rsid w:val="00834776"/>
    <w:rsid w:val="00834D3D"/>
    <w:rsid w:val="008364BF"/>
    <w:rsid w:val="00836C97"/>
    <w:rsid w:val="008372F8"/>
    <w:rsid w:val="0083744C"/>
    <w:rsid w:val="00843224"/>
    <w:rsid w:val="008437DF"/>
    <w:rsid w:val="00843AB0"/>
    <w:rsid w:val="0084587C"/>
    <w:rsid w:val="00845CE2"/>
    <w:rsid w:val="00847F7F"/>
    <w:rsid w:val="008507A3"/>
    <w:rsid w:val="00852B7A"/>
    <w:rsid w:val="00853957"/>
    <w:rsid w:val="00853A8D"/>
    <w:rsid w:val="00855060"/>
    <w:rsid w:val="00855896"/>
    <w:rsid w:val="008566CB"/>
    <w:rsid w:val="008603F6"/>
    <w:rsid w:val="0086222D"/>
    <w:rsid w:val="00864582"/>
    <w:rsid w:val="0086543C"/>
    <w:rsid w:val="00865CB4"/>
    <w:rsid w:val="00870032"/>
    <w:rsid w:val="0087458F"/>
    <w:rsid w:val="0087545D"/>
    <w:rsid w:val="00875B36"/>
    <w:rsid w:val="008762EE"/>
    <w:rsid w:val="00876303"/>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A97"/>
    <w:rsid w:val="008904CD"/>
    <w:rsid w:val="00891044"/>
    <w:rsid w:val="008927D4"/>
    <w:rsid w:val="00892B58"/>
    <w:rsid w:val="00893E2E"/>
    <w:rsid w:val="0089452C"/>
    <w:rsid w:val="008A13D8"/>
    <w:rsid w:val="008A200E"/>
    <w:rsid w:val="008A225B"/>
    <w:rsid w:val="008A4FF7"/>
    <w:rsid w:val="008A6E62"/>
    <w:rsid w:val="008A795A"/>
    <w:rsid w:val="008A7AD5"/>
    <w:rsid w:val="008A7EE0"/>
    <w:rsid w:val="008B0295"/>
    <w:rsid w:val="008B263E"/>
    <w:rsid w:val="008B4E2D"/>
    <w:rsid w:val="008B624E"/>
    <w:rsid w:val="008B626A"/>
    <w:rsid w:val="008B6D0F"/>
    <w:rsid w:val="008B746A"/>
    <w:rsid w:val="008C0551"/>
    <w:rsid w:val="008C1763"/>
    <w:rsid w:val="008C3C49"/>
    <w:rsid w:val="008C46CC"/>
    <w:rsid w:val="008C4F13"/>
    <w:rsid w:val="008C57E1"/>
    <w:rsid w:val="008C5DF0"/>
    <w:rsid w:val="008D098D"/>
    <w:rsid w:val="008D0D0E"/>
    <w:rsid w:val="008D0E48"/>
    <w:rsid w:val="008D1177"/>
    <w:rsid w:val="008D189D"/>
    <w:rsid w:val="008D1E04"/>
    <w:rsid w:val="008D305C"/>
    <w:rsid w:val="008D309F"/>
    <w:rsid w:val="008D594A"/>
    <w:rsid w:val="008D62FB"/>
    <w:rsid w:val="008D6BCF"/>
    <w:rsid w:val="008D6FC3"/>
    <w:rsid w:val="008E10A1"/>
    <w:rsid w:val="008E1216"/>
    <w:rsid w:val="008E293C"/>
    <w:rsid w:val="008E43A7"/>
    <w:rsid w:val="008E4A0C"/>
    <w:rsid w:val="008E51DD"/>
    <w:rsid w:val="008F0B72"/>
    <w:rsid w:val="008F134B"/>
    <w:rsid w:val="008F13D2"/>
    <w:rsid w:val="008F231C"/>
    <w:rsid w:val="008F24DE"/>
    <w:rsid w:val="008F25C5"/>
    <w:rsid w:val="008F2DF7"/>
    <w:rsid w:val="008F3905"/>
    <w:rsid w:val="008F4BC1"/>
    <w:rsid w:val="008F4CAB"/>
    <w:rsid w:val="008F550F"/>
    <w:rsid w:val="008F5D8B"/>
    <w:rsid w:val="008F5FFE"/>
    <w:rsid w:val="008F7B08"/>
    <w:rsid w:val="008F7D0C"/>
    <w:rsid w:val="00901427"/>
    <w:rsid w:val="0090260F"/>
    <w:rsid w:val="0090331F"/>
    <w:rsid w:val="00903666"/>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0EEC"/>
    <w:rsid w:val="0093189B"/>
    <w:rsid w:val="00933C2D"/>
    <w:rsid w:val="00934596"/>
    <w:rsid w:val="00934A2C"/>
    <w:rsid w:val="00934C95"/>
    <w:rsid w:val="00935018"/>
    <w:rsid w:val="009359FB"/>
    <w:rsid w:val="009366CC"/>
    <w:rsid w:val="009379C2"/>
    <w:rsid w:val="00940BB1"/>
    <w:rsid w:val="009422DC"/>
    <w:rsid w:val="00942C59"/>
    <w:rsid w:val="00943208"/>
    <w:rsid w:val="009442F1"/>
    <w:rsid w:val="00945F12"/>
    <w:rsid w:val="0094607E"/>
    <w:rsid w:val="009464CB"/>
    <w:rsid w:val="009472B9"/>
    <w:rsid w:val="0094741E"/>
    <w:rsid w:val="0095007B"/>
    <w:rsid w:val="00950E20"/>
    <w:rsid w:val="00952851"/>
    <w:rsid w:val="00952DAE"/>
    <w:rsid w:val="00953867"/>
    <w:rsid w:val="00953D1C"/>
    <w:rsid w:val="009544F7"/>
    <w:rsid w:val="009556E1"/>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3CE2"/>
    <w:rsid w:val="00974548"/>
    <w:rsid w:val="009778A7"/>
    <w:rsid w:val="00981962"/>
    <w:rsid w:val="00981FD0"/>
    <w:rsid w:val="00982BE8"/>
    <w:rsid w:val="00982FCF"/>
    <w:rsid w:val="00985EE8"/>
    <w:rsid w:val="00991B3E"/>
    <w:rsid w:val="00991DF3"/>
    <w:rsid w:val="0099268D"/>
    <w:rsid w:val="00993185"/>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45A"/>
    <w:rsid w:val="009B05C3"/>
    <w:rsid w:val="009B091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6EE"/>
    <w:rsid w:val="009E5870"/>
    <w:rsid w:val="009E5B20"/>
    <w:rsid w:val="009E5E50"/>
    <w:rsid w:val="009E69D7"/>
    <w:rsid w:val="009E6EE4"/>
    <w:rsid w:val="009E7FE3"/>
    <w:rsid w:val="009F0D17"/>
    <w:rsid w:val="009F0D65"/>
    <w:rsid w:val="009F130C"/>
    <w:rsid w:val="009F2CE4"/>
    <w:rsid w:val="009F3271"/>
    <w:rsid w:val="009F4F84"/>
    <w:rsid w:val="009F6353"/>
    <w:rsid w:val="009F707E"/>
    <w:rsid w:val="009F78FF"/>
    <w:rsid w:val="009F7B19"/>
    <w:rsid w:val="00A017E2"/>
    <w:rsid w:val="00A02767"/>
    <w:rsid w:val="00A042FB"/>
    <w:rsid w:val="00A04D80"/>
    <w:rsid w:val="00A05D70"/>
    <w:rsid w:val="00A07185"/>
    <w:rsid w:val="00A07383"/>
    <w:rsid w:val="00A10ED9"/>
    <w:rsid w:val="00A110CD"/>
    <w:rsid w:val="00A1198A"/>
    <w:rsid w:val="00A16625"/>
    <w:rsid w:val="00A1686D"/>
    <w:rsid w:val="00A16F5E"/>
    <w:rsid w:val="00A21081"/>
    <w:rsid w:val="00A21241"/>
    <w:rsid w:val="00A242A2"/>
    <w:rsid w:val="00A25FE9"/>
    <w:rsid w:val="00A268D9"/>
    <w:rsid w:val="00A2744D"/>
    <w:rsid w:val="00A30D22"/>
    <w:rsid w:val="00A31653"/>
    <w:rsid w:val="00A32C93"/>
    <w:rsid w:val="00A340BA"/>
    <w:rsid w:val="00A3439B"/>
    <w:rsid w:val="00A36FB5"/>
    <w:rsid w:val="00A37627"/>
    <w:rsid w:val="00A3798B"/>
    <w:rsid w:val="00A37B91"/>
    <w:rsid w:val="00A40D02"/>
    <w:rsid w:val="00A423C6"/>
    <w:rsid w:val="00A42D3E"/>
    <w:rsid w:val="00A43930"/>
    <w:rsid w:val="00A4450F"/>
    <w:rsid w:val="00A44B5A"/>
    <w:rsid w:val="00A45489"/>
    <w:rsid w:val="00A4786F"/>
    <w:rsid w:val="00A50297"/>
    <w:rsid w:val="00A5087F"/>
    <w:rsid w:val="00A512B5"/>
    <w:rsid w:val="00A5155B"/>
    <w:rsid w:val="00A51958"/>
    <w:rsid w:val="00A546BB"/>
    <w:rsid w:val="00A559A2"/>
    <w:rsid w:val="00A56EC6"/>
    <w:rsid w:val="00A570A0"/>
    <w:rsid w:val="00A5771A"/>
    <w:rsid w:val="00A6289B"/>
    <w:rsid w:val="00A630BC"/>
    <w:rsid w:val="00A638B5"/>
    <w:rsid w:val="00A63B5B"/>
    <w:rsid w:val="00A6503C"/>
    <w:rsid w:val="00A65267"/>
    <w:rsid w:val="00A66E4C"/>
    <w:rsid w:val="00A66FA4"/>
    <w:rsid w:val="00A6720A"/>
    <w:rsid w:val="00A67BCD"/>
    <w:rsid w:val="00A70722"/>
    <w:rsid w:val="00A70922"/>
    <w:rsid w:val="00A70E17"/>
    <w:rsid w:val="00A71B6C"/>
    <w:rsid w:val="00A767FD"/>
    <w:rsid w:val="00A80C7F"/>
    <w:rsid w:val="00A80EB6"/>
    <w:rsid w:val="00A82BC4"/>
    <w:rsid w:val="00A84593"/>
    <w:rsid w:val="00A85289"/>
    <w:rsid w:val="00A852B2"/>
    <w:rsid w:val="00A856D5"/>
    <w:rsid w:val="00A86449"/>
    <w:rsid w:val="00A86671"/>
    <w:rsid w:val="00A86888"/>
    <w:rsid w:val="00A873E8"/>
    <w:rsid w:val="00A87CF8"/>
    <w:rsid w:val="00A914F1"/>
    <w:rsid w:val="00A92553"/>
    <w:rsid w:val="00A93B3F"/>
    <w:rsid w:val="00A94B22"/>
    <w:rsid w:val="00A94C43"/>
    <w:rsid w:val="00A97647"/>
    <w:rsid w:val="00AA0060"/>
    <w:rsid w:val="00AA00AB"/>
    <w:rsid w:val="00AA1BAC"/>
    <w:rsid w:val="00AA2F0F"/>
    <w:rsid w:val="00AA3434"/>
    <w:rsid w:val="00AA4703"/>
    <w:rsid w:val="00AA47A2"/>
    <w:rsid w:val="00AA47F7"/>
    <w:rsid w:val="00AA482F"/>
    <w:rsid w:val="00AA4DA5"/>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13FC"/>
    <w:rsid w:val="00AE5258"/>
    <w:rsid w:val="00AE69FD"/>
    <w:rsid w:val="00AF1A52"/>
    <w:rsid w:val="00AF1FBD"/>
    <w:rsid w:val="00AF3300"/>
    <w:rsid w:val="00AF634A"/>
    <w:rsid w:val="00B00467"/>
    <w:rsid w:val="00B00A7A"/>
    <w:rsid w:val="00B00E47"/>
    <w:rsid w:val="00B016E6"/>
    <w:rsid w:val="00B01C11"/>
    <w:rsid w:val="00B03119"/>
    <w:rsid w:val="00B0313D"/>
    <w:rsid w:val="00B04BAC"/>
    <w:rsid w:val="00B05E3F"/>
    <w:rsid w:val="00B05F16"/>
    <w:rsid w:val="00B06F38"/>
    <w:rsid w:val="00B070D0"/>
    <w:rsid w:val="00B07B3A"/>
    <w:rsid w:val="00B107E2"/>
    <w:rsid w:val="00B10857"/>
    <w:rsid w:val="00B11471"/>
    <w:rsid w:val="00B11711"/>
    <w:rsid w:val="00B12939"/>
    <w:rsid w:val="00B13D02"/>
    <w:rsid w:val="00B1490A"/>
    <w:rsid w:val="00B14B45"/>
    <w:rsid w:val="00B16A21"/>
    <w:rsid w:val="00B17480"/>
    <w:rsid w:val="00B17719"/>
    <w:rsid w:val="00B21623"/>
    <w:rsid w:val="00B218A9"/>
    <w:rsid w:val="00B256A0"/>
    <w:rsid w:val="00B273CB"/>
    <w:rsid w:val="00B27C44"/>
    <w:rsid w:val="00B27D16"/>
    <w:rsid w:val="00B27F0F"/>
    <w:rsid w:val="00B32625"/>
    <w:rsid w:val="00B3395E"/>
    <w:rsid w:val="00B34619"/>
    <w:rsid w:val="00B37B66"/>
    <w:rsid w:val="00B37B68"/>
    <w:rsid w:val="00B40CB7"/>
    <w:rsid w:val="00B4347E"/>
    <w:rsid w:val="00B458F1"/>
    <w:rsid w:val="00B46E37"/>
    <w:rsid w:val="00B5040A"/>
    <w:rsid w:val="00B51F3C"/>
    <w:rsid w:val="00B562A9"/>
    <w:rsid w:val="00B56DE4"/>
    <w:rsid w:val="00B57380"/>
    <w:rsid w:val="00B612AB"/>
    <w:rsid w:val="00B619AE"/>
    <w:rsid w:val="00B63C41"/>
    <w:rsid w:val="00B64060"/>
    <w:rsid w:val="00B64C61"/>
    <w:rsid w:val="00B64F92"/>
    <w:rsid w:val="00B65F70"/>
    <w:rsid w:val="00B66E44"/>
    <w:rsid w:val="00B67F6F"/>
    <w:rsid w:val="00B70492"/>
    <w:rsid w:val="00B706D6"/>
    <w:rsid w:val="00B70E11"/>
    <w:rsid w:val="00B717FB"/>
    <w:rsid w:val="00B747FD"/>
    <w:rsid w:val="00B76C2E"/>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3F5"/>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6798"/>
    <w:rsid w:val="00BC6A66"/>
    <w:rsid w:val="00BC6E77"/>
    <w:rsid w:val="00BC7884"/>
    <w:rsid w:val="00BC7E31"/>
    <w:rsid w:val="00BC7F2B"/>
    <w:rsid w:val="00BD06CD"/>
    <w:rsid w:val="00BD4E97"/>
    <w:rsid w:val="00BD585D"/>
    <w:rsid w:val="00BD60F4"/>
    <w:rsid w:val="00BD7E0C"/>
    <w:rsid w:val="00BE1EAD"/>
    <w:rsid w:val="00BE3875"/>
    <w:rsid w:val="00BE53A8"/>
    <w:rsid w:val="00BE5C6A"/>
    <w:rsid w:val="00BE636D"/>
    <w:rsid w:val="00BF18A5"/>
    <w:rsid w:val="00BF2CA8"/>
    <w:rsid w:val="00BF2D1B"/>
    <w:rsid w:val="00BF302D"/>
    <w:rsid w:val="00BF3D6E"/>
    <w:rsid w:val="00BF4797"/>
    <w:rsid w:val="00BF4BDC"/>
    <w:rsid w:val="00BF674C"/>
    <w:rsid w:val="00BF7D80"/>
    <w:rsid w:val="00BF7F19"/>
    <w:rsid w:val="00C03310"/>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71A"/>
    <w:rsid w:val="00C20F57"/>
    <w:rsid w:val="00C22311"/>
    <w:rsid w:val="00C22612"/>
    <w:rsid w:val="00C23C29"/>
    <w:rsid w:val="00C261AE"/>
    <w:rsid w:val="00C26B2F"/>
    <w:rsid w:val="00C276BD"/>
    <w:rsid w:val="00C30761"/>
    <w:rsid w:val="00C33178"/>
    <w:rsid w:val="00C33E12"/>
    <w:rsid w:val="00C3505E"/>
    <w:rsid w:val="00C370A8"/>
    <w:rsid w:val="00C4577E"/>
    <w:rsid w:val="00C45BB5"/>
    <w:rsid w:val="00C45DBA"/>
    <w:rsid w:val="00C4702E"/>
    <w:rsid w:val="00C4798C"/>
    <w:rsid w:val="00C50A21"/>
    <w:rsid w:val="00C50B29"/>
    <w:rsid w:val="00C5129A"/>
    <w:rsid w:val="00C542CD"/>
    <w:rsid w:val="00C54E16"/>
    <w:rsid w:val="00C55A5D"/>
    <w:rsid w:val="00C5647D"/>
    <w:rsid w:val="00C56715"/>
    <w:rsid w:val="00C56BF0"/>
    <w:rsid w:val="00C571B3"/>
    <w:rsid w:val="00C57E75"/>
    <w:rsid w:val="00C64469"/>
    <w:rsid w:val="00C658F9"/>
    <w:rsid w:val="00C66823"/>
    <w:rsid w:val="00C668C4"/>
    <w:rsid w:val="00C67AE4"/>
    <w:rsid w:val="00C67F3C"/>
    <w:rsid w:val="00C71B94"/>
    <w:rsid w:val="00C72953"/>
    <w:rsid w:val="00C7423C"/>
    <w:rsid w:val="00C76EFF"/>
    <w:rsid w:val="00C76F5C"/>
    <w:rsid w:val="00C77433"/>
    <w:rsid w:val="00C82B6B"/>
    <w:rsid w:val="00C82B9D"/>
    <w:rsid w:val="00C843EC"/>
    <w:rsid w:val="00C84466"/>
    <w:rsid w:val="00C8464F"/>
    <w:rsid w:val="00C84CE5"/>
    <w:rsid w:val="00C86065"/>
    <w:rsid w:val="00C87747"/>
    <w:rsid w:val="00C924F0"/>
    <w:rsid w:val="00C94BB7"/>
    <w:rsid w:val="00C951F2"/>
    <w:rsid w:val="00C95658"/>
    <w:rsid w:val="00C958A5"/>
    <w:rsid w:val="00C97D2B"/>
    <w:rsid w:val="00CA0485"/>
    <w:rsid w:val="00CA09E4"/>
    <w:rsid w:val="00CA29FE"/>
    <w:rsid w:val="00CA2A8C"/>
    <w:rsid w:val="00CA358E"/>
    <w:rsid w:val="00CA4313"/>
    <w:rsid w:val="00CA5AF6"/>
    <w:rsid w:val="00CB0559"/>
    <w:rsid w:val="00CB094E"/>
    <w:rsid w:val="00CB44AB"/>
    <w:rsid w:val="00CB48F1"/>
    <w:rsid w:val="00CB4C4B"/>
    <w:rsid w:val="00CB61D2"/>
    <w:rsid w:val="00CB6410"/>
    <w:rsid w:val="00CB79C3"/>
    <w:rsid w:val="00CB7C17"/>
    <w:rsid w:val="00CC162B"/>
    <w:rsid w:val="00CC25EF"/>
    <w:rsid w:val="00CC2F98"/>
    <w:rsid w:val="00CC5434"/>
    <w:rsid w:val="00CC6128"/>
    <w:rsid w:val="00CC6D38"/>
    <w:rsid w:val="00CC7937"/>
    <w:rsid w:val="00CC7A2A"/>
    <w:rsid w:val="00CD1833"/>
    <w:rsid w:val="00CD23C1"/>
    <w:rsid w:val="00CD3413"/>
    <w:rsid w:val="00CD5078"/>
    <w:rsid w:val="00CE0242"/>
    <w:rsid w:val="00CE0A62"/>
    <w:rsid w:val="00CE2E89"/>
    <w:rsid w:val="00CE3ACA"/>
    <w:rsid w:val="00CE40C6"/>
    <w:rsid w:val="00CE536D"/>
    <w:rsid w:val="00CE6BF1"/>
    <w:rsid w:val="00CE6CBB"/>
    <w:rsid w:val="00CE6FA8"/>
    <w:rsid w:val="00CE7B54"/>
    <w:rsid w:val="00CF0306"/>
    <w:rsid w:val="00CF17BC"/>
    <w:rsid w:val="00CF46FB"/>
    <w:rsid w:val="00CF6D57"/>
    <w:rsid w:val="00CF6E3C"/>
    <w:rsid w:val="00CF7DDF"/>
    <w:rsid w:val="00D00363"/>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18D"/>
    <w:rsid w:val="00D2475B"/>
    <w:rsid w:val="00D266E6"/>
    <w:rsid w:val="00D26CA5"/>
    <w:rsid w:val="00D30450"/>
    <w:rsid w:val="00D30FF2"/>
    <w:rsid w:val="00D32065"/>
    <w:rsid w:val="00D32CDF"/>
    <w:rsid w:val="00D330ED"/>
    <w:rsid w:val="00D33611"/>
    <w:rsid w:val="00D34BFD"/>
    <w:rsid w:val="00D34E65"/>
    <w:rsid w:val="00D350CD"/>
    <w:rsid w:val="00D355A2"/>
    <w:rsid w:val="00D369FB"/>
    <w:rsid w:val="00D36B7F"/>
    <w:rsid w:val="00D37B8D"/>
    <w:rsid w:val="00D40072"/>
    <w:rsid w:val="00D4034D"/>
    <w:rsid w:val="00D419D1"/>
    <w:rsid w:val="00D43B22"/>
    <w:rsid w:val="00D43C09"/>
    <w:rsid w:val="00D44EA6"/>
    <w:rsid w:val="00D470AB"/>
    <w:rsid w:val="00D510AD"/>
    <w:rsid w:val="00D52665"/>
    <w:rsid w:val="00D5589E"/>
    <w:rsid w:val="00D5622A"/>
    <w:rsid w:val="00D56741"/>
    <w:rsid w:val="00D56B01"/>
    <w:rsid w:val="00D56EB0"/>
    <w:rsid w:val="00D62143"/>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1EE7"/>
    <w:rsid w:val="00DB3FDF"/>
    <w:rsid w:val="00DB4100"/>
    <w:rsid w:val="00DB590D"/>
    <w:rsid w:val="00DB6C84"/>
    <w:rsid w:val="00DB6F93"/>
    <w:rsid w:val="00DB793A"/>
    <w:rsid w:val="00DC1FB9"/>
    <w:rsid w:val="00DC2355"/>
    <w:rsid w:val="00DC43E3"/>
    <w:rsid w:val="00DC554D"/>
    <w:rsid w:val="00DD09D5"/>
    <w:rsid w:val="00DD2148"/>
    <w:rsid w:val="00DD30D0"/>
    <w:rsid w:val="00DD5345"/>
    <w:rsid w:val="00DD536F"/>
    <w:rsid w:val="00DD6BF6"/>
    <w:rsid w:val="00DE1013"/>
    <w:rsid w:val="00DE1208"/>
    <w:rsid w:val="00DE1295"/>
    <w:rsid w:val="00DE23E0"/>
    <w:rsid w:val="00DE2454"/>
    <w:rsid w:val="00DE28C6"/>
    <w:rsid w:val="00DE3C34"/>
    <w:rsid w:val="00DE6355"/>
    <w:rsid w:val="00DE7D97"/>
    <w:rsid w:val="00DF0A83"/>
    <w:rsid w:val="00DF0E6A"/>
    <w:rsid w:val="00DF0F5D"/>
    <w:rsid w:val="00DF1268"/>
    <w:rsid w:val="00DF1604"/>
    <w:rsid w:val="00DF202A"/>
    <w:rsid w:val="00DF221B"/>
    <w:rsid w:val="00DF30C6"/>
    <w:rsid w:val="00DF3DF0"/>
    <w:rsid w:val="00DF3FCE"/>
    <w:rsid w:val="00DF66C1"/>
    <w:rsid w:val="00DF6FCD"/>
    <w:rsid w:val="00E01D0E"/>
    <w:rsid w:val="00E020B8"/>
    <w:rsid w:val="00E04132"/>
    <w:rsid w:val="00E04287"/>
    <w:rsid w:val="00E04C34"/>
    <w:rsid w:val="00E063A8"/>
    <w:rsid w:val="00E0785D"/>
    <w:rsid w:val="00E119D4"/>
    <w:rsid w:val="00E11CF1"/>
    <w:rsid w:val="00E121D5"/>
    <w:rsid w:val="00E13814"/>
    <w:rsid w:val="00E15461"/>
    <w:rsid w:val="00E1561B"/>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1394"/>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B43"/>
    <w:rsid w:val="00E64C55"/>
    <w:rsid w:val="00E64DE1"/>
    <w:rsid w:val="00E6649F"/>
    <w:rsid w:val="00E67B49"/>
    <w:rsid w:val="00E71E19"/>
    <w:rsid w:val="00E7258A"/>
    <w:rsid w:val="00E72FFB"/>
    <w:rsid w:val="00E741C7"/>
    <w:rsid w:val="00E747A0"/>
    <w:rsid w:val="00E76736"/>
    <w:rsid w:val="00E767C6"/>
    <w:rsid w:val="00E76994"/>
    <w:rsid w:val="00E76D55"/>
    <w:rsid w:val="00E77274"/>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12A"/>
    <w:rsid w:val="00E97D11"/>
    <w:rsid w:val="00EA0023"/>
    <w:rsid w:val="00EA1375"/>
    <w:rsid w:val="00EA325E"/>
    <w:rsid w:val="00EA33E9"/>
    <w:rsid w:val="00EA469A"/>
    <w:rsid w:val="00EA4800"/>
    <w:rsid w:val="00EA4C82"/>
    <w:rsid w:val="00EA7770"/>
    <w:rsid w:val="00EB1751"/>
    <w:rsid w:val="00EB1982"/>
    <w:rsid w:val="00EB1B36"/>
    <w:rsid w:val="00EB1B4D"/>
    <w:rsid w:val="00EB432B"/>
    <w:rsid w:val="00EB4588"/>
    <w:rsid w:val="00EB4615"/>
    <w:rsid w:val="00EB5DC9"/>
    <w:rsid w:val="00EB671E"/>
    <w:rsid w:val="00EB7621"/>
    <w:rsid w:val="00EC3D7E"/>
    <w:rsid w:val="00EC5C7E"/>
    <w:rsid w:val="00EC6365"/>
    <w:rsid w:val="00EC67AE"/>
    <w:rsid w:val="00EC7553"/>
    <w:rsid w:val="00EC79CD"/>
    <w:rsid w:val="00ED2A23"/>
    <w:rsid w:val="00ED4F8F"/>
    <w:rsid w:val="00ED5E86"/>
    <w:rsid w:val="00ED6E54"/>
    <w:rsid w:val="00EE0F81"/>
    <w:rsid w:val="00EE1D2B"/>
    <w:rsid w:val="00EE223F"/>
    <w:rsid w:val="00EE2EA8"/>
    <w:rsid w:val="00EE307F"/>
    <w:rsid w:val="00EE63F1"/>
    <w:rsid w:val="00EF01EA"/>
    <w:rsid w:val="00EF0DDA"/>
    <w:rsid w:val="00EF13BD"/>
    <w:rsid w:val="00EF1F70"/>
    <w:rsid w:val="00EF24C6"/>
    <w:rsid w:val="00EF34B9"/>
    <w:rsid w:val="00EF4336"/>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555"/>
    <w:rsid w:val="00F067F1"/>
    <w:rsid w:val="00F071F0"/>
    <w:rsid w:val="00F07D3D"/>
    <w:rsid w:val="00F1113B"/>
    <w:rsid w:val="00F12121"/>
    <w:rsid w:val="00F146AA"/>
    <w:rsid w:val="00F151FD"/>
    <w:rsid w:val="00F15AD0"/>
    <w:rsid w:val="00F15D0B"/>
    <w:rsid w:val="00F15E16"/>
    <w:rsid w:val="00F169D8"/>
    <w:rsid w:val="00F201AF"/>
    <w:rsid w:val="00F20691"/>
    <w:rsid w:val="00F21CB9"/>
    <w:rsid w:val="00F221EB"/>
    <w:rsid w:val="00F24666"/>
    <w:rsid w:val="00F2615E"/>
    <w:rsid w:val="00F26946"/>
    <w:rsid w:val="00F27B9C"/>
    <w:rsid w:val="00F3046A"/>
    <w:rsid w:val="00F30F85"/>
    <w:rsid w:val="00F31BA9"/>
    <w:rsid w:val="00F31F45"/>
    <w:rsid w:val="00F322ED"/>
    <w:rsid w:val="00F35DA0"/>
    <w:rsid w:val="00F36C37"/>
    <w:rsid w:val="00F36DEE"/>
    <w:rsid w:val="00F40A0D"/>
    <w:rsid w:val="00F40C6A"/>
    <w:rsid w:val="00F410D6"/>
    <w:rsid w:val="00F42EFC"/>
    <w:rsid w:val="00F42F35"/>
    <w:rsid w:val="00F45582"/>
    <w:rsid w:val="00F470FC"/>
    <w:rsid w:val="00F508AD"/>
    <w:rsid w:val="00F508DD"/>
    <w:rsid w:val="00F51705"/>
    <w:rsid w:val="00F52A6B"/>
    <w:rsid w:val="00F53878"/>
    <w:rsid w:val="00F54DE5"/>
    <w:rsid w:val="00F5589A"/>
    <w:rsid w:val="00F5668C"/>
    <w:rsid w:val="00F57668"/>
    <w:rsid w:val="00F619C9"/>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3D02"/>
    <w:rsid w:val="00F84053"/>
    <w:rsid w:val="00F849A8"/>
    <w:rsid w:val="00F85188"/>
    <w:rsid w:val="00F8612B"/>
    <w:rsid w:val="00F86E3D"/>
    <w:rsid w:val="00F909F8"/>
    <w:rsid w:val="00F927CB"/>
    <w:rsid w:val="00F92E9C"/>
    <w:rsid w:val="00F9536E"/>
    <w:rsid w:val="00F955C5"/>
    <w:rsid w:val="00F96A5C"/>
    <w:rsid w:val="00FA2486"/>
    <w:rsid w:val="00FA2F18"/>
    <w:rsid w:val="00FA41AB"/>
    <w:rsid w:val="00FA5C9F"/>
    <w:rsid w:val="00FA5CA7"/>
    <w:rsid w:val="00FA60F7"/>
    <w:rsid w:val="00FA6874"/>
    <w:rsid w:val="00FA76AB"/>
    <w:rsid w:val="00FA7A46"/>
    <w:rsid w:val="00FA7A80"/>
    <w:rsid w:val="00FB0EEE"/>
    <w:rsid w:val="00FB1BBE"/>
    <w:rsid w:val="00FB1ED2"/>
    <w:rsid w:val="00FB30B7"/>
    <w:rsid w:val="00FB5BCA"/>
    <w:rsid w:val="00FB6BE4"/>
    <w:rsid w:val="00FB748E"/>
    <w:rsid w:val="00FB7584"/>
    <w:rsid w:val="00FB7CB8"/>
    <w:rsid w:val="00FC06C7"/>
    <w:rsid w:val="00FC11E0"/>
    <w:rsid w:val="00FC14C9"/>
    <w:rsid w:val="00FC3D94"/>
    <w:rsid w:val="00FC4A43"/>
    <w:rsid w:val="00FC4DA8"/>
    <w:rsid w:val="00FC5B37"/>
    <w:rsid w:val="00FC732A"/>
    <w:rsid w:val="00FC7C9F"/>
    <w:rsid w:val="00FC7F6E"/>
    <w:rsid w:val="00FD1C26"/>
    <w:rsid w:val="00FD1C2B"/>
    <w:rsid w:val="00FD3347"/>
    <w:rsid w:val="00FD7B9C"/>
    <w:rsid w:val="00FE0680"/>
    <w:rsid w:val="00FE19A1"/>
    <w:rsid w:val="00FE2C94"/>
    <w:rsid w:val="00FE2ECD"/>
    <w:rsid w:val="00FE3470"/>
    <w:rsid w:val="00FE4177"/>
    <w:rsid w:val="00FE4689"/>
    <w:rsid w:val="00FE51CD"/>
    <w:rsid w:val="00FE5810"/>
    <w:rsid w:val="00FE61AC"/>
    <w:rsid w:val="00FE6AC0"/>
    <w:rsid w:val="00FE7E62"/>
    <w:rsid w:val="00FF0F7D"/>
    <w:rsid w:val="00FF15E0"/>
    <w:rsid w:val="00FF28B5"/>
    <w:rsid w:val="00FF2F8A"/>
    <w:rsid w:val="00FF4DF0"/>
    <w:rsid w:val="00FF52D8"/>
    <w:rsid w:val="00FF5767"/>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CE1DE5"/>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18D"/>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uiPriority w:val="99"/>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CabealhoChar1">
    <w:name w:val="Cabeçalho Char1"/>
    <w:unhideWhenUsed/>
    <w:rsid w:val="00811DF0"/>
    <w:rPr>
      <w:rFonts w:ascii="Calibri" w:eastAsia="Calibri" w:hAnsi="Calibri" w:hint="eastAsia"/>
      <w:sz w:val="24"/>
      <w:szCs w:val="24"/>
      <w:lang w:val="pt-BR" w:eastAsia="pt-BR"/>
    </w:rPr>
  </w:style>
  <w:style w:type="character" w:customStyle="1" w:styleId="normaltextrun">
    <w:name w:val="normaltextrun"/>
    <w:qFormat/>
    <w:rsid w:val="00811DF0"/>
    <w:rPr>
      <w:rFonts w:ascii="Calibri" w:eastAsia="Calibri" w:hAnsi="Calibri" w:cs="Times New Roman" w:hint="default"/>
      <w:sz w:val="22"/>
      <w:szCs w:val="22"/>
      <w:lang w:val="pt-B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052378">
      <w:bodyDiv w:val="1"/>
      <w:marLeft w:val="0"/>
      <w:marRight w:val="0"/>
      <w:marTop w:val="0"/>
      <w:marBottom w:val="0"/>
      <w:divBdr>
        <w:top w:val="none" w:sz="0" w:space="0" w:color="auto"/>
        <w:left w:val="none" w:sz="0" w:space="0" w:color="auto"/>
        <w:bottom w:val="none" w:sz="0" w:space="0" w:color="auto"/>
        <w:right w:val="none" w:sz="0" w:space="0" w:color="auto"/>
      </w:divBdr>
    </w:div>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38524111">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330713213">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15646862">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st.jus.br/certidao" TargetMode="External"/><Relationship Id="rId4" Type="http://schemas.openxmlformats.org/officeDocument/2006/relationships/styles" Target="styles.xml"/><Relationship Id="rId9" Type="http://schemas.openxmlformats.org/officeDocument/2006/relationships/hyperlink" Target="http://www.tst.gov.br/certid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F7490A-CC94-489E-A791-772261851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9</Pages>
  <Words>4272</Words>
  <Characters>23075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PC BRASIL</cp:lastModifiedBy>
  <cp:revision>171</cp:revision>
  <cp:lastPrinted>2021-12-01T12:56:00Z</cp:lastPrinted>
  <dcterms:created xsi:type="dcterms:W3CDTF">2021-12-01T12:54:00Z</dcterms:created>
  <dcterms:modified xsi:type="dcterms:W3CDTF">2025-09-15T14:55:00Z</dcterms:modified>
</cp:coreProperties>
</file>