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2747" w14:textId="77777777" w:rsidR="0022408C" w:rsidRPr="00ED4984" w:rsidRDefault="0022408C" w:rsidP="004012D3">
      <w:pPr>
        <w:tabs>
          <w:tab w:val="left" w:pos="1770"/>
        </w:tabs>
        <w:rPr>
          <w:rFonts w:ascii="Arial" w:hAnsi="Arial" w:cs="Arial"/>
          <w:b/>
          <w:sz w:val="24"/>
          <w:szCs w:val="24"/>
        </w:rPr>
      </w:pPr>
    </w:p>
    <w:p w14:paraId="26F4D8C7" w14:textId="4AAB0047" w:rsidR="00AF737D" w:rsidRPr="00ED4984" w:rsidRDefault="00670CE2" w:rsidP="00AF737D">
      <w:pPr>
        <w:tabs>
          <w:tab w:val="left" w:pos="1770"/>
        </w:tabs>
        <w:jc w:val="center"/>
        <w:rPr>
          <w:rFonts w:ascii="Arial" w:hAnsi="Arial" w:cs="Arial"/>
          <w:b/>
          <w:sz w:val="32"/>
          <w:szCs w:val="24"/>
        </w:rPr>
      </w:pPr>
      <w:r w:rsidRPr="00ED4984">
        <w:rPr>
          <w:rFonts w:ascii="Arial" w:hAnsi="Arial" w:cs="Arial"/>
          <w:b/>
          <w:sz w:val="32"/>
          <w:szCs w:val="24"/>
        </w:rPr>
        <w:t>TERMO DE REFERÊNCIA</w:t>
      </w:r>
    </w:p>
    <w:p w14:paraId="1D36746B" w14:textId="4D1CF16E" w:rsidR="00235A87" w:rsidRPr="00ED4984" w:rsidRDefault="00235A87" w:rsidP="00AF737D">
      <w:pPr>
        <w:tabs>
          <w:tab w:val="left" w:pos="1770"/>
        </w:tabs>
        <w:jc w:val="center"/>
        <w:rPr>
          <w:rFonts w:ascii="Arial" w:hAnsi="Arial" w:cs="Arial"/>
          <w:b/>
          <w:sz w:val="32"/>
          <w:szCs w:val="24"/>
        </w:rPr>
      </w:pPr>
    </w:p>
    <w:p w14:paraId="6A66EA84" w14:textId="093FB6D4" w:rsidR="00235A87" w:rsidRPr="00ED4984" w:rsidRDefault="00235A87" w:rsidP="00AF737D">
      <w:pPr>
        <w:tabs>
          <w:tab w:val="left" w:pos="1770"/>
        </w:tabs>
        <w:jc w:val="center"/>
        <w:rPr>
          <w:rFonts w:ascii="Arial" w:hAnsi="Arial" w:cs="Arial"/>
          <w:b/>
          <w:sz w:val="32"/>
          <w:szCs w:val="24"/>
        </w:rPr>
      </w:pPr>
    </w:p>
    <w:p w14:paraId="6C559391" w14:textId="77777777" w:rsidR="00235A87" w:rsidRPr="00ED4984" w:rsidRDefault="00235A87" w:rsidP="00AF737D">
      <w:pPr>
        <w:tabs>
          <w:tab w:val="left" w:pos="1770"/>
        </w:tabs>
        <w:jc w:val="center"/>
        <w:rPr>
          <w:rFonts w:ascii="Arial" w:hAnsi="Arial" w:cs="Arial"/>
          <w:b/>
          <w:sz w:val="32"/>
          <w:szCs w:val="24"/>
        </w:rPr>
      </w:pPr>
    </w:p>
    <w:p w14:paraId="27A35BC9" w14:textId="77777777" w:rsidR="00816D07" w:rsidRPr="00ED4984" w:rsidRDefault="00816D07" w:rsidP="00B43F6D">
      <w:pPr>
        <w:pStyle w:val="PargrafodaLista1"/>
        <w:ind w:left="0"/>
        <w:jc w:val="both"/>
        <w:rPr>
          <w:rFonts w:ascii="Arial" w:hAnsi="Arial" w:cs="Arial"/>
          <w:b/>
          <w:sz w:val="24"/>
          <w:szCs w:val="24"/>
        </w:rPr>
      </w:pPr>
    </w:p>
    <w:p w14:paraId="53A96358" w14:textId="1EFF7522" w:rsidR="00390F7F" w:rsidRPr="00ED4984" w:rsidRDefault="00B43F6D" w:rsidP="00B43F6D">
      <w:pPr>
        <w:pStyle w:val="PargrafodaLista1"/>
        <w:ind w:left="0"/>
        <w:jc w:val="both"/>
        <w:rPr>
          <w:rFonts w:ascii="Arial" w:hAnsi="Arial" w:cs="Arial"/>
          <w:b/>
          <w:sz w:val="24"/>
          <w:szCs w:val="24"/>
        </w:rPr>
      </w:pPr>
      <w:r w:rsidRPr="00ED4984">
        <w:rPr>
          <w:rFonts w:ascii="Arial" w:hAnsi="Arial" w:cs="Arial"/>
          <w:b/>
          <w:sz w:val="24"/>
          <w:szCs w:val="24"/>
        </w:rPr>
        <w:t xml:space="preserve">1. </w:t>
      </w:r>
      <w:r w:rsidR="00390F7F" w:rsidRPr="00ED4984">
        <w:rPr>
          <w:rFonts w:ascii="Arial" w:hAnsi="Arial" w:cs="Arial"/>
          <w:b/>
          <w:sz w:val="24"/>
          <w:szCs w:val="24"/>
        </w:rPr>
        <w:t>DO OBJETO</w:t>
      </w:r>
      <w:r w:rsidR="00AF737D" w:rsidRPr="00ED4984">
        <w:rPr>
          <w:rFonts w:ascii="Arial" w:hAnsi="Arial" w:cs="Arial"/>
          <w:b/>
          <w:sz w:val="24"/>
          <w:szCs w:val="24"/>
        </w:rPr>
        <w:t>:</w:t>
      </w:r>
    </w:p>
    <w:p w14:paraId="5A5A5A45" w14:textId="77777777" w:rsidR="00B12F9A" w:rsidRPr="00ED4984" w:rsidRDefault="00B12F9A" w:rsidP="00B12F9A">
      <w:pPr>
        <w:pStyle w:val="PargrafodaLista1"/>
        <w:ind w:left="0"/>
        <w:jc w:val="both"/>
        <w:rPr>
          <w:rFonts w:ascii="Arial" w:hAnsi="Arial" w:cs="Arial"/>
          <w:bCs/>
          <w:sz w:val="24"/>
          <w:szCs w:val="24"/>
        </w:rPr>
      </w:pPr>
    </w:p>
    <w:p w14:paraId="6C2E3288" w14:textId="74D2307F" w:rsidR="00F94B58" w:rsidRPr="00ED4984" w:rsidRDefault="00B12F9A" w:rsidP="00B12F9A">
      <w:pPr>
        <w:pStyle w:val="PargrafodaLista1"/>
        <w:ind w:left="0"/>
        <w:jc w:val="both"/>
        <w:rPr>
          <w:rFonts w:ascii="Arial" w:hAnsi="Arial" w:cs="Arial"/>
          <w:bCs/>
          <w:sz w:val="24"/>
          <w:szCs w:val="24"/>
        </w:rPr>
      </w:pPr>
      <w:r w:rsidRPr="00ED4984">
        <w:rPr>
          <w:rFonts w:ascii="Arial" w:hAnsi="Arial" w:cs="Arial"/>
          <w:bCs/>
          <w:sz w:val="24"/>
          <w:szCs w:val="24"/>
        </w:rPr>
        <w:t xml:space="preserve">1.1 </w:t>
      </w:r>
      <w:r w:rsidR="00190AA5" w:rsidRPr="00ED4984">
        <w:rPr>
          <w:rFonts w:ascii="Arial" w:hAnsi="Arial" w:cs="Arial"/>
          <w:bCs/>
          <w:sz w:val="24"/>
          <w:szCs w:val="24"/>
        </w:rPr>
        <w:t>Prestação de Serviço</w:t>
      </w:r>
      <w:r w:rsidR="001E57EE" w:rsidRPr="00ED4984">
        <w:rPr>
          <w:rFonts w:ascii="Arial" w:hAnsi="Arial" w:cs="Arial"/>
          <w:bCs/>
          <w:sz w:val="24"/>
          <w:szCs w:val="24"/>
        </w:rPr>
        <w:t>s</w:t>
      </w:r>
      <w:r w:rsidR="00BD717B" w:rsidRPr="00ED4984">
        <w:rPr>
          <w:rFonts w:ascii="Arial" w:hAnsi="Arial" w:cs="Arial"/>
          <w:bCs/>
          <w:sz w:val="24"/>
          <w:szCs w:val="24"/>
        </w:rPr>
        <w:t xml:space="preserve"> ao </w:t>
      </w:r>
      <w:proofErr w:type="spellStart"/>
      <w:r w:rsidR="00BD717B" w:rsidRPr="00ED4984">
        <w:rPr>
          <w:rFonts w:ascii="Arial" w:hAnsi="Arial" w:cs="Arial"/>
          <w:bCs/>
          <w:sz w:val="24"/>
          <w:szCs w:val="24"/>
        </w:rPr>
        <w:t>day</w:t>
      </w:r>
      <w:proofErr w:type="spellEnd"/>
      <w:r w:rsidR="00BD717B" w:rsidRPr="00ED4984">
        <w:rPr>
          <w:rFonts w:ascii="Arial" w:hAnsi="Arial" w:cs="Arial"/>
          <w:bCs/>
          <w:sz w:val="24"/>
          <w:szCs w:val="24"/>
        </w:rPr>
        <w:t xml:space="preserve"> use e alimentação no</w:t>
      </w:r>
      <w:r w:rsidR="00EA0ED7" w:rsidRPr="00ED4984">
        <w:rPr>
          <w:rFonts w:ascii="Arial" w:hAnsi="Arial" w:cs="Arial"/>
          <w:bCs/>
          <w:sz w:val="24"/>
          <w:szCs w:val="24"/>
        </w:rPr>
        <w:t xml:space="preserve"> </w:t>
      </w:r>
      <w:r w:rsidR="001E57EE" w:rsidRPr="00ED4984">
        <w:rPr>
          <w:rFonts w:ascii="Arial" w:hAnsi="Arial" w:cs="Arial"/>
          <w:bCs/>
          <w:sz w:val="24"/>
          <w:szCs w:val="24"/>
        </w:rPr>
        <w:t>intercâmbio Inter geracional com idosos que tem como objetivo trabalho de caráter continuado que visa o serviço de fortalecimento de vínculo e função de proteção familiar.</w:t>
      </w:r>
    </w:p>
    <w:p w14:paraId="44661EF4" w14:textId="77777777" w:rsidR="00195F9A" w:rsidRPr="00ED4984" w:rsidRDefault="00195F9A" w:rsidP="00195F9A">
      <w:pPr>
        <w:pStyle w:val="PargrafodaLista1"/>
        <w:ind w:left="0"/>
        <w:jc w:val="both"/>
        <w:rPr>
          <w:rFonts w:ascii="Arial" w:hAnsi="Arial" w:cs="Arial"/>
          <w:bCs/>
          <w:sz w:val="24"/>
          <w:szCs w:val="24"/>
        </w:rPr>
      </w:pPr>
    </w:p>
    <w:p w14:paraId="2A23F67E" w14:textId="78BFABC9" w:rsidR="00390F7F" w:rsidRPr="00ED4984" w:rsidRDefault="00B43F6D" w:rsidP="00B43F6D">
      <w:pPr>
        <w:pStyle w:val="PargrafodaLista1"/>
        <w:ind w:left="0"/>
        <w:jc w:val="both"/>
        <w:rPr>
          <w:rFonts w:ascii="Arial" w:hAnsi="Arial" w:cs="Arial"/>
          <w:b/>
          <w:sz w:val="24"/>
          <w:szCs w:val="24"/>
        </w:rPr>
      </w:pPr>
      <w:r w:rsidRPr="00ED4984">
        <w:rPr>
          <w:rFonts w:ascii="Arial" w:hAnsi="Arial" w:cs="Arial"/>
          <w:b/>
          <w:sz w:val="24"/>
          <w:szCs w:val="24"/>
        </w:rPr>
        <w:t xml:space="preserve">2. </w:t>
      </w:r>
      <w:r w:rsidR="00390F7F" w:rsidRPr="00ED4984">
        <w:rPr>
          <w:rFonts w:ascii="Arial" w:hAnsi="Arial" w:cs="Arial"/>
          <w:b/>
          <w:sz w:val="24"/>
          <w:szCs w:val="24"/>
        </w:rPr>
        <w:t>DA JUSTIFICATIVA</w:t>
      </w:r>
      <w:r w:rsidR="00AF737D" w:rsidRPr="00ED4984">
        <w:rPr>
          <w:rFonts w:ascii="Arial" w:hAnsi="Arial" w:cs="Arial"/>
          <w:b/>
          <w:sz w:val="24"/>
          <w:szCs w:val="24"/>
        </w:rPr>
        <w:t>:</w:t>
      </w:r>
    </w:p>
    <w:p w14:paraId="7809A01E" w14:textId="77777777" w:rsidR="000D0CFF" w:rsidRPr="00ED4984" w:rsidRDefault="000D0CFF" w:rsidP="000D0CFF">
      <w:pPr>
        <w:pStyle w:val="PargrafodaLista1"/>
        <w:ind w:left="0"/>
        <w:jc w:val="both"/>
        <w:rPr>
          <w:rFonts w:ascii="Arial" w:hAnsi="Arial" w:cs="Arial"/>
          <w:sz w:val="24"/>
          <w:szCs w:val="24"/>
        </w:rPr>
      </w:pPr>
    </w:p>
    <w:p w14:paraId="3158A036" w14:textId="4CB8B734" w:rsidR="000D0CFF" w:rsidRPr="00ED4984" w:rsidRDefault="003C53F5" w:rsidP="000D0CFF">
      <w:pPr>
        <w:pStyle w:val="PargrafodaLista1"/>
        <w:ind w:left="0"/>
        <w:jc w:val="both"/>
        <w:rPr>
          <w:rFonts w:ascii="Arial" w:hAnsi="Arial" w:cs="Arial"/>
          <w:bCs/>
          <w:sz w:val="24"/>
          <w:szCs w:val="24"/>
        </w:rPr>
      </w:pPr>
      <w:r w:rsidRPr="00ED4984">
        <w:rPr>
          <w:rFonts w:ascii="Arial" w:hAnsi="Arial" w:cs="Arial"/>
          <w:sz w:val="24"/>
          <w:szCs w:val="24"/>
        </w:rPr>
        <w:t>2.</w:t>
      </w:r>
      <w:r w:rsidR="00030450" w:rsidRPr="00ED4984">
        <w:rPr>
          <w:rFonts w:ascii="Arial" w:hAnsi="Arial" w:cs="Arial"/>
          <w:sz w:val="24"/>
          <w:szCs w:val="24"/>
        </w:rPr>
        <w:t xml:space="preserve">1 </w:t>
      </w:r>
      <w:r w:rsidR="00797D23" w:rsidRPr="00ED4984">
        <w:rPr>
          <w:rFonts w:ascii="Arial" w:hAnsi="Arial" w:cs="Arial"/>
          <w:bCs/>
          <w:sz w:val="24"/>
          <w:szCs w:val="24"/>
        </w:rPr>
        <w:t xml:space="preserve">Prestação de Serviços ao </w:t>
      </w:r>
      <w:proofErr w:type="spellStart"/>
      <w:r w:rsidR="00797D23" w:rsidRPr="00ED4984">
        <w:rPr>
          <w:rFonts w:ascii="Arial" w:hAnsi="Arial" w:cs="Arial"/>
          <w:bCs/>
          <w:sz w:val="24"/>
          <w:szCs w:val="24"/>
        </w:rPr>
        <w:t>day</w:t>
      </w:r>
      <w:proofErr w:type="spellEnd"/>
      <w:r w:rsidR="00797D23" w:rsidRPr="00ED4984">
        <w:rPr>
          <w:rFonts w:ascii="Arial" w:hAnsi="Arial" w:cs="Arial"/>
          <w:bCs/>
          <w:sz w:val="24"/>
          <w:szCs w:val="24"/>
        </w:rPr>
        <w:t xml:space="preserve"> use e alimentação no intercâmbio Inter geracional com idosos que tem como objetivo trabalho de caráter continuado que visa o serviço de fortalecimento de vínculo e função de proteção familiar.</w:t>
      </w:r>
    </w:p>
    <w:p w14:paraId="65591C48" w14:textId="269EE08E" w:rsidR="00C844A2" w:rsidRPr="00ED4984" w:rsidRDefault="00C844A2" w:rsidP="000D0CFF">
      <w:pPr>
        <w:pStyle w:val="PargrafodaLista1"/>
        <w:ind w:left="0"/>
        <w:jc w:val="both"/>
        <w:rPr>
          <w:rFonts w:ascii="Arial" w:hAnsi="Arial" w:cs="Arial"/>
          <w:bCs/>
          <w:sz w:val="24"/>
          <w:szCs w:val="24"/>
        </w:rPr>
      </w:pPr>
    </w:p>
    <w:p w14:paraId="38197EBA" w14:textId="2B0716DC" w:rsidR="00C844A2" w:rsidRPr="00ED4984" w:rsidRDefault="00C844A2" w:rsidP="000D0CFF">
      <w:pPr>
        <w:pStyle w:val="PargrafodaLista1"/>
        <w:ind w:left="0"/>
        <w:jc w:val="both"/>
        <w:rPr>
          <w:rFonts w:ascii="Arial" w:hAnsi="Arial" w:cs="Arial"/>
          <w:bCs/>
          <w:sz w:val="24"/>
          <w:szCs w:val="24"/>
        </w:rPr>
      </w:pPr>
      <w:r w:rsidRPr="00ED4984">
        <w:rPr>
          <w:rFonts w:ascii="Arial" w:hAnsi="Arial" w:cs="Arial"/>
          <w:bCs/>
          <w:sz w:val="24"/>
          <w:szCs w:val="24"/>
        </w:rPr>
        <w:t>2.2 Melhora o desenvolvimento intelectual, fortalece as habilidades físicas e mantem a independência dos idosos. Pode ainda lhes proporcionar a redescoberta da motivação e novas propostas de vida, aumentando assim, sua satisfação em viver.</w:t>
      </w:r>
    </w:p>
    <w:p w14:paraId="7BDEA467" w14:textId="2755FF34" w:rsidR="000D0CFF" w:rsidRPr="00ED4984" w:rsidRDefault="000D0CFF" w:rsidP="000D0CFF">
      <w:pPr>
        <w:pStyle w:val="PargrafodaLista1"/>
        <w:ind w:left="0"/>
        <w:jc w:val="both"/>
        <w:rPr>
          <w:rFonts w:ascii="Arial" w:hAnsi="Arial" w:cs="Arial"/>
          <w:bCs/>
          <w:sz w:val="24"/>
          <w:szCs w:val="24"/>
        </w:rPr>
      </w:pPr>
    </w:p>
    <w:p w14:paraId="40B4D5A1" w14:textId="77777777" w:rsidR="00F94B58" w:rsidRPr="00ED4984" w:rsidRDefault="00F94B58" w:rsidP="00B43F6D">
      <w:pPr>
        <w:jc w:val="both"/>
        <w:rPr>
          <w:rFonts w:ascii="Arial" w:hAnsi="Arial" w:cs="Arial"/>
          <w:sz w:val="24"/>
          <w:szCs w:val="24"/>
        </w:rPr>
      </w:pPr>
    </w:p>
    <w:p w14:paraId="6C7C3EC1" w14:textId="52D07996" w:rsidR="00390F7F" w:rsidRPr="00ED4984" w:rsidRDefault="00B43F6D" w:rsidP="00B43F6D">
      <w:pPr>
        <w:pStyle w:val="PargrafodaLista1"/>
        <w:ind w:left="0"/>
        <w:jc w:val="both"/>
        <w:rPr>
          <w:rFonts w:ascii="Arial" w:hAnsi="Arial" w:cs="Arial"/>
          <w:b/>
          <w:sz w:val="24"/>
          <w:szCs w:val="24"/>
        </w:rPr>
      </w:pPr>
      <w:r w:rsidRPr="00ED4984">
        <w:rPr>
          <w:rFonts w:ascii="Arial" w:hAnsi="Arial" w:cs="Arial"/>
          <w:b/>
          <w:sz w:val="24"/>
          <w:szCs w:val="24"/>
        </w:rPr>
        <w:t xml:space="preserve">3. </w:t>
      </w:r>
      <w:r w:rsidR="00390F7F" w:rsidRPr="00ED4984">
        <w:rPr>
          <w:rFonts w:ascii="Arial" w:hAnsi="Arial" w:cs="Arial"/>
          <w:b/>
          <w:sz w:val="24"/>
          <w:szCs w:val="24"/>
        </w:rPr>
        <w:t>ESPECIFICAÇÕES TÉCNICAS</w:t>
      </w:r>
      <w:r w:rsidR="00AF737D" w:rsidRPr="00ED4984">
        <w:rPr>
          <w:rFonts w:ascii="Arial" w:hAnsi="Arial" w:cs="Arial"/>
          <w:b/>
          <w:sz w:val="24"/>
          <w:szCs w:val="24"/>
        </w:rPr>
        <w:t>:</w:t>
      </w:r>
    </w:p>
    <w:p w14:paraId="7B364EA5" w14:textId="77777777" w:rsidR="000F4BFF" w:rsidRPr="00ED4984" w:rsidRDefault="000F4BFF" w:rsidP="000F4BFF">
      <w:pPr>
        <w:rPr>
          <w:rFonts w:ascii="Arial" w:hAnsi="Arial" w:cs="Arial"/>
          <w:color w:val="0D0D0D" w:themeColor="text1" w:themeTint="F2"/>
          <w:sz w:val="20"/>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93"/>
        <w:gridCol w:w="1275"/>
        <w:gridCol w:w="5529"/>
        <w:gridCol w:w="708"/>
      </w:tblGrid>
      <w:tr w:rsidR="000F4BFF" w:rsidRPr="00662C72" w14:paraId="2C1BDD98" w14:textId="77777777" w:rsidTr="00662C72">
        <w:trPr>
          <w:trHeight w:val="165"/>
        </w:trPr>
        <w:tc>
          <w:tcPr>
            <w:tcW w:w="992" w:type="dxa"/>
          </w:tcPr>
          <w:p w14:paraId="6D741456" w14:textId="77777777" w:rsidR="000F4BFF" w:rsidRPr="00662C72" w:rsidRDefault="000F4BFF" w:rsidP="00F03839">
            <w:pPr>
              <w:pStyle w:val="PargrafodaLista"/>
              <w:ind w:left="0"/>
              <w:jc w:val="center"/>
              <w:rPr>
                <w:rFonts w:ascii="Arial" w:hAnsi="Arial" w:cs="Arial"/>
                <w:b/>
                <w:bCs/>
                <w:color w:val="0D0D0D" w:themeColor="text1" w:themeTint="F2"/>
                <w:sz w:val="16"/>
                <w:szCs w:val="16"/>
              </w:rPr>
            </w:pPr>
            <w:r w:rsidRPr="00662C72">
              <w:rPr>
                <w:rFonts w:ascii="Arial" w:hAnsi="Arial" w:cs="Arial"/>
                <w:b/>
                <w:bCs/>
                <w:color w:val="0D0D0D" w:themeColor="text1" w:themeTint="F2"/>
                <w:sz w:val="16"/>
                <w:szCs w:val="16"/>
              </w:rPr>
              <w:t>ITENS</w:t>
            </w:r>
          </w:p>
        </w:tc>
        <w:tc>
          <w:tcPr>
            <w:tcW w:w="993" w:type="dxa"/>
          </w:tcPr>
          <w:p w14:paraId="193D25F3" w14:textId="77777777" w:rsidR="000F4BFF" w:rsidRPr="00662C72" w:rsidRDefault="000F4BFF" w:rsidP="00F03839">
            <w:pPr>
              <w:pStyle w:val="PargrafodaLista"/>
              <w:ind w:left="0"/>
              <w:jc w:val="center"/>
              <w:rPr>
                <w:rFonts w:ascii="Arial" w:hAnsi="Arial" w:cs="Arial"/>
                <w:b/>
                <w:bCs/>
                <w:color w:val="0D0D0D" w:themeColor="text1" w:themeTint="F2"/>
                <w:sz w:val="16"/>
                <w:szCs w:val="16"/>
              </w:rPr>
            </w:pPr>
            <w:r w:rsidRPr="00662C72">
              <w:rPr>
                <w:rFonts w:ascii="Arial" w:hAnsi="Arial" w:cs="Arial"/>
                <w:b/>
                <w:bCs/>
                <w:color w:val="0D0D0D" w:themeColor="text1" w:themeTint="F2"/>
                <w:sz w:val="16"/>
                <w:szCs w:val="16"/>
              </w:rPr>
              <w:t>COD. TCE</w:t>
            </w:r>
          </w:p>
        </w:tc>
        <w:tc>
          <w:tcPr>
            <w:tcW w:w="1275" w:type="dxa"/>
          </w:tcPr>
          <w:p w14:paraId="59E594BF" w14:textId="77777777" w:rsidR="000F4BFF" w:rsidRPr="00662C72" w:rsidRDefault="000F4BFF" w:rsidP="00F03839">
            <w:pPr>
              <w:pStyle w:val="PargrafodaLista"/>
              <w:ind w:left="0"/>
              <w:jc w:val="center"/>
              <w:rPr>
                <w:rFonts w:ascii="Arial" w:hAnsi="Arial" w:cs="Arial"/>
                <w:b/>
                <w:bCs/>
                <w:color w:val="0D0D0D" w:themeColor="text1" w:themeTint="F2"/>
                <w:sz w:val="16"/>
                <w:szCs w:val="16"/>
              </w:rPr>
            </w:pPr>
            <w:r w:rsidRPr="00662C72">
              <w:rPr>
                <w:rFonts w:ascii="Arial" w:hAnsi="Arial" w:cs="Arial"/>
                <w:b/>
                <w:bCs/>
                <w:color w:val="0D0D0D" w:themeColor="text1" w:themeTint="F2"/>
                <w:sz w:val="16"/>
                <w:szCs w:val="16"/>
              </w:rPr>
              <w:t>COD. FORN.</w:t>
            </w:r>
          </w:p>
        </w:tc>
        <w:tc>
          <w:tcPr>
            <w:tcW w:w="5529" w:type="dxa"/>
          </w:tcPr>
          <w:p w14:paraId="57884970" w14:textId="3E9B8597" w:rsidR="000F4BFF" w:rsidRPr="00662C72" w:rsidRDefault="000F4BFF" w:rsidP="00F03839">
            <w:pPr>
              <w:pStyle w:val="PargrafodaLista"/>
              <w:ind w:left="0"/>
              <w:jc w:val="center"/>
              <w:rPr>
                <w:rFonts w:ascii="Arial" w:hAnsi="Arial" w:cs="Arial"/>
                <w:b/>
                <w:bCs/>
                <w:color w:val="0D0D0D" w:themeColor="text1" w:themeTint="F2"/>
                <w:sz w:val="16"/>
                <w:szCs w:val="16"/>
              </w:rPr>
            </w:pPr>
            <w:r w:rsidRPr="00662C72">
              <w:rPr>
                <w:rFonts w:ascii="Arial" w:hAnsi="Arial" w:cs="Arial"/>
                <w:b/>
                <w:bCs/>
                <w:color w:val="0D0D0D" w:themeColor="text1" w:themeTint="F2"/>
                <w:sz w:val="16"/>
                <w:szCs w:val="16"/>
              </w:rPr>
              <w:t>PRODUTO</w:t>
            </w:r>
            <w:r w:rsidR="005D72FC" w:rsidRPr="00662C72">
              <w:rPr>
                <w:rFonts w:ascii="Arial" w:hAnsi="Arial" w:cs="Arial"/>
                <w:b/>
                <w:bCs/>
                <w:color w:val="0D0D0D" w:themeColor="text1" w:themeTint="F2"/>
                <w:sz w:val="16"/>
                <w:szCs w:val="16"/>
              </w:rPr>
              <w:t xml:space="preserve"> / DESCRIÇÃO</w:t>
            </w:r>
          </w:p>
        </w:tc>
        <w:tc>
          <w:tcPr>
            <w:tcW w:w="708" w:type="dxa"/>
          </w:tcPr>
          <w:p w14:paraId="227636AA" w14:textId="77777777" w:rsidR="000F4BFF" w:rsidRPr="00662C72" w:rsidRDefault="000F4BFF" w:rsidP="00F03839">
            <w:pPr>
              <w:pStyle w:val="PargrafodaLista"/>
              <w:ind w:left="0"/>
              <w:jc w:val="center"/>
              <w:rPr>
                <w:rFonts w:ascii="Arial" w:hAnsi="Arial" w:cs="Arial"/>
                <w:b/>
                <w:bCs/>
                <w:color w:val="0D0D0D" w:themeColor="text1" w:themeTint="F2"/>
                <w:sz w:val="16"/>
                <w:szCs w:val="16"/>
              </w:rPr>
            </w:pPr>
            <w:r w:rsidRPr="00662C72">
              <w:rPr>
                <w:rFonts w:ascii="Arial" w:hAnsi="Arial" w:cs="Arial"/>
                <w:b/>
                <w:bCs/>
                <w:color w:val="0D0D0D" w:themeColor="text1" w:themeTint="F2"/>
                <w:sz w:val="16"/>
                <w:szCs w:val="16"/>
              </w:rPr>
              <w:t>QTD</w:t>
            </w:r>
          </w:p>
        </w:tc>
      </w:tr>
      <w:tr w:rsidR="000F4BFF" w:rsidRPr="00662C72" w14:paraId="40B286F2" w14:textId="77777777" w:rsidTr="00662C72">
        <w:trPr>
          <w:trHeight w:val="165"/>
        </w:trPr>
        <w:tc>
          <w:tcPr>
            <w:tcW w:w="992" w:type="dxa"/>
          </w:tcPr>
          <w:p w14:paraId="4410CEC9" w14:textId="29867617" w:rsidR="000F4BFF" w:rsidRPr="00662C72" w:rsidRDefault="00A05BDC" w:rsidP="00F03839">
            <w:pPr>
              <w:pStyle w:val="PargrafodaLista"/>
              <w:ind w:left="0"/>
              <w:jc w:val="center"/>
              <w:rPr>
                <w:rFonts w:ascii="Arial" w:hAnsi="Arial" w:cs="Arial"/>
                <w:sz w:val="16"/>
                <w:szCs w:val="16"/>
              </w:rPr>
            </w:pPr>
            <w:r w:rsidRPr="00662C72">
              <w:rPr>
                <w:rFonts w:ascii="Arial" w:hAnsi="Arial" w:cs="Arial"/>
                <w:sz w:val="16"/>
                <w:szCs w:val="16"/>
              </w:rPr>
              <w:t>1</w:t>
            </w:r>
          </w:p>
        </w:tc>
        <w:tc>
          <w:tcPr>
            <w:tcW w:w="993" w:type="dxa"/>
          </w:tcPr>
          <w:p w14:paraId="53D9C232" w14:textId="0BCD33A8" w:rsidR="000F4BFF" w:rsidRPr="00662C72" w:rsidRDefault="004E789C" w:rsidP="00F03839">
            <w:pPr>
              <w:pStyle w:val="PargrafodaLista"/>
              <w:ind w:left="0"/>
              <w:jc w:val="center"/>
              <w:rPr>
                <w:rFonts w:ascii="Arial" w:hAnsi="Arial" w:cs="Arial"/>
                <w:sz w:val="16"/>
                <w:szCs w:val="16"/>
              </w:rPr>
            </w:pPr>
            <w:r w:rsidRPr="00662C72">
              <w:rPr>
                <w:rFonts w:ascii="Arial" w:hAnsi="Arial" w:cs="Arial"/>
                <w:sz w:val="16"/>
                <w:szCs w:val="16"/>
                <w:shd w:val="clear" w:color="auto" w:fill="FFFFFF"/>
              </w:rPr>
              <w:t>00020690</w:t>
            </w:r>
          </w:p>
        </w:tc>
        <w:tc>
          <w:tcPr>
            <w:tcW w:w="1275" w:type="dxa"/>
          </w:tcPr>
          <w:p w14:paraId="63FBD573" w14:textId="512ADDEB" w:rsidR="000F4BFF" w:rsidRPr="00662C72" w:rsidRDefault="00A05BDC" w:rsidP="00F03839">
            <w:pPr>
              <w:pStyle w:val="PargrafodaLista"/>
              <w:ind w:left="0"/>
              <w:jc w:val="center"/>
              <w:rPr>
                <w:rFonts w:ascii="Arial" w:hAnsi="Arial" w:cs="Arial"/>
                <w:sz w:val="16"/>
                <w:szCs w:val="16"/>
              </w:rPr>
            </w:pPr>
            <w:r w:rsidRPr="00662C72">
              <w:rPr>
                <w:rFonts w:ascii="Arial" w:hAnsi="Arial" w:cs="Arial"/>
                <w:sz w:val="16"/>
                <w:szCs w:val="16"/>
              </w:rPr>
              <w:t>10</w:t>
            </w:r>
            <w:r w:rsidR="004E789C" w:rsidRPr="00662C72">
              <w:rPr>
                <w:rFonts w:ascii="Arial" w:hAnsi="Arial" w:cs="Arial"/>
                <w:sz w:val="16"/>
                <w:szCs w:val="16"/>
              </w:rPr>
              <w:t>89</w:t>
            </w:r>
          </w:p>
        </w:tc>
        <w:tc>
          <w:tcPr>
            <w:tcW w:w="5529" w:type="dxa"/>
          </w:tcPr>
          <w:p w14:paraId="4F387C16" w14:textId="5667CA13" w:rsidR="00BA21D1" w:rsidRPr="00662C72" w:rsidRDefault="00797D23" w:rsidP="00A053BC">
            <w:pPr>
              <w:pStyle w:val="Ttulo5"/>
              <w:shd w:val="clear" w:color="auto" w:fill="FFFFFF"/>
              <w:spacing w:before="0"/>
              <w:rPr>
                <w:rFonts w:ascii="Arial" w:hAnsi="Arial" w:cs="Arial"/>
                <w:i/>
                <w:iCs/>
                <w:color w:val="auto"/>
                <w:sz w:val="16"/>
                <w:szCs w:val="16"/>
              </w:rPr>
            </w:pPr>
            <w:r w:rsidRPr="00662C72">
              <w:rPr>
                <w:rFonts w:ascii="Arial" w:hAnsi="Arial" w:cs="Arial"/>
                <w:color w:val="auto"/>
                <w:sz w:val="16"/>
                <w:szCs w:val="16"/>
              </w:rPr>
              <w:t xml:space="preserve">SERVICO DE HOSPEDAGEM - TIPO DAY USE, EM PARQUE AQUATICO, ENTRADA A VONTADE, </w:t>
            </w:r>
            <w:r w:rsidR="00A053BC" w:rsidRPr="00662C72">
              <w:rPr>
                <w:rFonts w:ascii="Arial" w:hAnsi="Arial" w:cs="Arial"/>
                <w:color w:val="auto"/>
                <w:sz w:val="16"/>
                <w:szCs w:val="16"/>
              </w:rPr>
              <w:t>ÁREA DE LAZER DO PARQUE LIVRE</w:t>
            </w:r>
            <w:r w:rsidR="00A053BC">
              <w:rPr>
                <w:rFonts w:ascii="Arial" w:hAnsi="Arial" w:cs="Arial"/>
                <w:color w:val="auto"/>
                <w:sz w:val="16"/>
                <w:szCs w:val="16"/>
              </w:rPr>
              <w:t xml:space="preserve">, </w:t>
            </w:r>
            <w:r w:rsidRPr="00662C72">
              <w:rPr>
                <w:rFonts w:ascii="Arial" w:hAnsi="Arial" w:cs="Arial"/>
                <w:color w:val="auto"/>
                <w:sz w:val="16"/>
                <w:szCs w:val="16"/>
              </w:rPr>
              <w:t>COM ALIMENTACAO</w:t>
            </w:r>
            <w:r w:rsidR="00DB5E50" w:rsidRPr="00662C72">
              <w:rPr>
                <w:rFonts w:ascii="Arial" w:hAnsi="Arial" w:cs="Arial"/>
                <w:color w:val="auto"/>
                <w:sz w:val="16"/>
                <w:szCs w:val="16"/>
              </w:rPr>
              <w:t>,</w:t>
            </w:r>
            <w:r w:rsidRPr="00662C72">
              <w:rPr>
                <w:rFonts w:ascii="Arial" w:hAnsi="Arial" w:cs="Arial"/>
                <w:color w:val="auto"/>
                <w:sz w:val="16"/>
                <w:szCs w:val="16"/>
              </w:rPr>
              <w:t xml:space="preserve"> SENDO</w:t>
            </w:r>
            <w:r w:rsidR="004E789C" w:rsidRPr="00662C72">
              <w:rPr>
                <w:rFonts w:ascii="Arial" w:hAnsi="Arial" w:cs="Arial"/>
                <w:color w:val="auto"/>
                <w:sz w:val="16"/>
                <w:szCs w:val="16"/>
              </w:rPr>
              <w:t xml:space="preserve"> JANTA</w:t>
            </w:r>
            <w:r w:rsidR="00A2109E" w:rsidRPr="00662C72">
              <w:rPr>
                <w:rFonts w:ascii="Arial" w:hAnsi="Arial" w:cs="Arial"/>
                <w:color w:val="auto"/>
                <w:sz w:val="16"/>
                <w:szCs w:val="16"/>
              </w:rPr>
              <w:t>,</w:t>
            </w:r>
            <w:r w:rsidR="00A053BC">
              <w:rPr>
                <w:rFonts w:ascii="Arial" w:hAnsi="Arial" w:cs="Arial"/>
                <w:color w:val="auto"/>
                <w:sz w:val="16"/>
                <w:szCs w:val="16"/>
              </w:rPr>
              <w:t xml:space="preserve"> CAFÉ DA MANHÃ,</w:t>
            </w:r>
            <w:r w:rsidR="00A2109E" w:rsidRPr="00662C72">
              <w:rPr>
                <w:rFonts w:ascii="Arial" w:hAnsi="Arial" w:cs="Arial"/>
                <w:color w:val="auto"/>
                <w:sz w:val="16"/>
                <w:szCs w:val="16"/>
              </w:rPr>
              <w:t xml:space="preserve"> </w:t>
            </w:r>
            <w:r w:rsidRPr="00662C72">
              <w:rPr>
                <w:rFonts w:ascii="Arial" w:hAnsi="Arial" w:cs="Arial"/>
                <w:color w:val="auto"/>
                <w:sz w:val="16"/>
                <w:szCs w:val="16"/>
              </w:rPr>
              <w:t>ALMOCO E COFFE BREAK</w:t>
            </w:r>
            <w:r w:rsidR="00A053BC">
              <w:rPr>
                <w:rFonts w:ascii="Arial" w:hAnsi="Arial" w:cs="Arial"/>
                <w:color w:val="auto"/>
                <w:sz w:val="16"/>
                <w:szCs w:val="16"/>
              </w:rPr>
              <w:t>.</w:t>
            </w:r>
          </w:p>
        </w:tc>
        <w:tc>
          <w:tcPr>
            <w:tcW w:w="708" w:type="dxa"/>
          </w:tcPr>
          <w:p w14:paraId="6CBCE5AE" w14:textId="77777777" w:rsidR="00F46A91" w:rsidRPr="00662C72" w:rsidRDefault="00F46A91" w:rsidP="005D72FC">
            <w:pPr>
              <w:pStyle w:val="PargrafodaLista"/>
              <w:ind w:left="0"/>
              <w:jc w:val="center"/>
              <w:rPr>
                <w:rFonts w:ascii="Arial" w:hAnsi="Arial" w:cs="Arial"/>
                <w:sz w:val="16"/>
                <w:szCs w:val="16"/>
              </w:rPr>
            </w:pPr>
          </w:p>
          <w:p w14:paraId="44FD33A1" w14:textId="382C95CF" w:rsidR="000F4BFF" w:rsidRPr="00662C72" w:rsidRDefault="004E789C" w:rsidP="005D72FC">
            <w:pPr>
              <w:pStyle w:val="PargrafodaLista"/>
              <w:ind w:left="0"/>
              <w:jc w:val="center"/>
              <w:rPr>
                <w:rFonts w:ascii="Arial" w:hAnsi="Arial" w:cs="Arial"/>
                <w:sz w:val="16"/>
                <w:szCs w:val="16"/>
              </w:rPr>
            </w:pPr>
            <w:r w:rsidRPr="00662C72">
              <w:rPr>
                <w:rFonts w:ascii="Arial" w:hAnsi="Arial" w:cs="Arial"/>
                <w:sz w:val="16"/>
                <w:szCs w:val="16"/>
              </w:rPr>
              <w:t>60</w:t>
            </w:r>
          </w:p>
        </w:tc>
      </w:tr>
    </w:tbl>
    <w:p w14:paraId="1BEFDB7E" w14:textId="77777777" w:rsidR="000F4BFF" w:rsidRPr="00ED4984" w:rsidRDefault="000F4BFF" w:rsidP="000F4BFF">
      <w:pPr>
        <w:pStyle w:val="PargrafodaLista1"/>
        <w:spacing w:after="120"/>
        <w:ind w:left="0"/>
        <w:jc w:val="both"/>
        <w:rPr>
          <w:rFonts w:ascii="Arial" w:hAnsi="Arial" w:cs="Arial"/>
          <w:b/>
          <w:sz w:val="24"/>
          <w:szCs w:val="24"/>
        </w:rPr>
      </w:pPr>
    </w:p>
    <w:p w14:paraId="5B54629E" w14:textId="77777777" w:rsidR="00265AD0" w:rsidRPr="00ED4984" w:rsidRDefault="00265AD0" w:rsidP="00265AD0">
      <w:pPr>
        <w:pStyle w:val="ecmsoheader"/>
        <w:shd w:val="clear" w:color="auto" w:fill="FFFFFF"/>
        <w:spacing w:before="0" w:beforeAutospacing="0" w:after="0" w:afterAutospacing="0"/>
        <w:jc w:val="both"/>
        <w:rPr>
          <w:rFonts w:ascii="Arial" w:hAnsi="Arial" w:cs="Arial"/>
          <w:b/>
          <w:bCs/>
        </w:rPr>
      </w:pPr>
      <w:r w:rsidRPr="00ED4984">
        <w:rPr>
          <w:rFonts w:ascii="Arial" w:hAnsi="Arial" w:cs="Arial"/>
          <w:b/>
          <w:bCs/>
        </w:rPr>
        <w:t>4. DAS OBRIGAÇÕES DA CONTRATADA:</w:t>
      </w:r>
    </w:p>
    <w:p w14:paraId="4F582D60" w14:textId="77777777" w:rsidR="00265AD0" w:rsidRPr="00ED4984" w:rsidRDefault="00265AD0" w:rsidP="00265AD0">
      <w:pPr>
        <w:pStyle w:val="ecmsoheader"/>
        <w:shd w:val="clear" w:color="auto" w:fill="FFFFFF"/>
        <w:spacing w:before="0" w:beforeAutospacing="0" w:after="0" w:afterAutospacing="0"/>
        <w:jc w:val="both"/>
        <w:rPr>
          <w:rFonts w:ascii="Arial" w:hAnsi="Arial" w:cs="Arial"/>
          <w:b/>
          <w:bCs/>
        </w:rPr>
      </w:pPr>
    </w:p>
    <w:p w14:paraId="04D19DE3" w14:textId="77777777" w:rsidR="00265AD0" w:rsidRPr="00ED4984"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ED4984">
        <w:rPr>
          <w:rFonts w:ascii="Arial" w:hAnsi="Arial" w:cs="Arial"/>
          <w:sz w:val="24"/>
          <w:szCs w:val="24"/>
        </w:rPr>
        <w:t>Executar os serviços do objeto deste certame nos termos estabelecidos no Edital de Licitação e seus anexos, especialmente os previstos no Termo de Referência;</w:t>
      </w:r>
    </w:p>
    <w:p w14:paraId="78A2B10D" w14:textId="77777777" w:rsidR="00265AD0" w:rsidRPr="00ED4984"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ED4984">
        <w:rPr>
          <w:rFonts w:ascii="Arial" w:hAnsi="Arial" w:cs="Arial"/>
          <w:sz w:val="24"/>
          <w:szCs w:val="24"/>
        </w:rPr>
        <w:t>Encaminhar a Nota Fiscal dos materiais/serviços entregues para posterior encaminhamento à Secretaria Municipal da PREFEITURA a fim de efetivação do pagamento devido;</w:t>
      </w:r>
    </w:p>
    <w:p w14:paraId="146F4AA5" w14:textId="77777777" w:rsidR="00265AD0" w:rsidRPr="00ED4984"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ED4984">
        <w:rPr>
          <w:rFonts w:ascii="Arial" w:hAnsi="Arial" w:cs="Arial"/>
          <w:sz w:val="24"/>
          <w:szCs w:val="24"/>
        </w:rPr>
        <w:t>Apresentar, junto com a Nota Fiscal, os documentos que comprovem a regularidade com a Seguridade Social (CND), o FGTS (CRF) e quitação de tributos e contribuições municipais;</w:t>
      </w:r>
    </w:p>
    <w:p w14:paraId="0C8F466E" w14:textId="77777777" w:rsidR="00265AD0" w:rsidRPr="00ED4984"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ED4984">
        <w:rPr>
          <w:rFonts w:ascii="Arial" w:hAnsi="Arial" w:cs="Arial"/>
          <w:sz w:val="24"/>
          <w:szCs w:val="24"/>
        </w:rPr>
        <w:t>Prestar esclarecimentos que forem solicitados pela PREFEITURA, cujas reclamações se obriga a atender prontamente;</w:t>
      </w:r>
    </w:p>
    <w:p w14:paraId="6F8D9D0F" w14:textId="77777777" w:rsidR="00265AD0" w:rsidRPr="00ED4984"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ED4984">
        <w:rPr>
          <w:rFonts w:ascii="Arial" w:hAnsi="Arial" w:cs="Arial"/>
          <w:sz w:val="24"/>
          <w:szCs w:val="24"/>
        </w:rPr>
        <w:t>Não transferir a terceiros, quer total ou parcialmente, o objeto a ser contratado, sem a devida anuência da PREFEITURA;</w:t>
      </w:r>
    </w:p>
    <w:p w14:paraId="26CF4402" w14:textId="77777777" w:rsidR="00265AD0" w:rsidRPr="00ED4984"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ED4984">
        <w:rPr>
          <w:rFonts w:ascii="Arial" w:hAnsi="Arial" w:cs="Arial"/>
          <w:sz w:val="24"/>
          <w:szCs w:val="24"/>
        </w:rPr>
        <w:t xml:space="preserve"> Responsabilizar-se pelos vícios e danos decorrentes do objeto, de acordo com os artigos 12, 13 e 17 a 27, do Código de Defesa do Consumidor (Lei nº 8.078, de 1990);</w:t>
      </w:r>
    </w:p>
    <w:p w14:paraId="7870C86E" w14:textId="28447382" w:rsidR="00265AD0" w:rsidRPr="00ED4984"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ED4984">
        <w:rPr>
          <w:rFonts w:ascii="Arial" w:hAnsi="Arial" w:cs="Arial"/>
          <w:sz w:val="24"/>
          <w:szCs w:val="24"/>
        </w:rPr>
        <w:t>Manter, durante toda a execução do contrato, em compatibilidade com as obrigações assumidas, todas as condições de habilitação e qualificação exigidas;</w:t>
      </w:r>
    </w:p>
    <w:p w14:paraId="19C61DA6" w14:textId="1826EC50" w:rsidR="00265AD0" w:rsidRPr="00ED4984" w:rsidRDefault="00265AD0" w:rsidP="00265AD0">
      <w:pPr>
        <w:widowControl w:val="0"/>
        <w:numPr>
          <w:ilvl w:val="0"/>
          <w:numId w:val="28"/>
        </w:numPr>
        <w:tabs>
          <w:tab w:val="left" w:pos="284"/>
        </w:tabs>
        <w:ind w:left="0" w:firstLine="0"/>
        <w:jc w:val="both"/>
        <w:rPr>
          <w:rFonts w:ascii="Arial" w:hAnsi="Arial" w:cs="Arial"/>
          <w:sz w:val="24"/>
          <w:szCs w:val="24"/>
        </w:rPr>
      </w:pPr>
      <w:r w:rsidRPr="00ED4984">
        <w:rPr>
          <w:rFonts w:ascii="Arial" w:hAnsi="Arial" w:cs="Arial"/>
          <w:sz w:val="24"/>
          <w:szCs w:val="24"/>
        </w:rPr>
        <w:lastRenderedPageBreak/>
        <w:t xml:space="preserve">A(s) CONTRATADA(s) compromete(m)-sê-a dar total garantia quanto à qualidade dos produtos e serviços fornecidos, bem como efetuar a substituição imediata, e totalmente às suas expensas de qualquer produto </w:t>
      </w:r>
      <w:r w:rsidR="00CF4632" w:rsidRPr="00ED4984">
        <w:rPr>
          <w:rFonts w:ascii="Arial" w:hAnsi="Arial" w:cs="Arial"/>
          <w:sz w:val="24"/>
          <w:szCs w:val="24"/>
        </w:rPr>
        <w:t>fornecido</w:t>
      </w:r>
      <w:r w:rsidRPr="00ED4984">
        <w:rPr>
          <w:rFonts w:ascii="Arial" w:hAnsi="Arial" w:cs="Arial"/>
          <w:sz w:val="24"/>
          <w:szCs w:val="24"/>
        </w:rPr>
        <w:t xml:space="preserve"> comprovadamente adulterado ou inutilizável, portanto, fora das especificações técnicas e padrões de qualidade;</w:t>
      </w:r>
    </w:p>
    <w:p w14:paraId="606C1C2E" w14:textId="77777777" w:rsidR="00265AD0" w:rsidRPr="00ED4984" w:rsidRDefault="00265AD0" w:rsidP="00265AD0">
      <w:pPr>
        <w:widowControl w:val="0"/>
        <w:numPr>
          <w:ilvl w:val="0"/>
          <w:numId w:val="28"/>
        </w:numPr>
        <w:tabs>
          <w:tab w:val="left" w:pos="284"/>
        </w:tabs>
        <w:spacing w:before="120"/>
        <w:ind w:left="0" w:firstLine="0"/>
        <w:jc w:val="both"/>
        <w:rPr>
          <w:rFonts w:ascii="Arial" w:hAnsi="Arial" w:cs="Arial"/>
          <w:b/>
          <w:sz w:val="24"/>
          <w:szCs w:val="24"/>
        </w:rPr>
      </w:pPr>
      <w:r w:rsidRPr="00ED4984">
        <w:rPr>
          <w:rFonts w:ascii="Arial" w:hAnsi="Arial" w:cs="Arial"/>
          <w:sz w:val="24"/>
          <w:szCs w:val="24"/>
        </w:rPr>
        <w:t>Atender prontamente a quaisquer exigências da Administração, inerentes ao objeto da presente licitação;</w:t>
      </w:r>
    </w:p>
    <w:p w14:paraId="60258B07" w14:textId="77777777" w:rsidR="00265AD0" w:rsidRPr="00ED4984" w:rsidRDefault="00265AD0" w:rsidP="00265AD0">
      <w:pPr>
        <w:numPr>
          <w:ilvl w:val="0"/>
          <w:numId w:val="28"/>
        </w:numPr>
        <w:tabs>
          <w:tab w:val="left" w:pos="284"/>
        </w:tabs>
        <w:spacing w:before="120"/>
        <w:ind w:left="0" w:firstLine="0"/>
        <w:jc w:val="both"/>
        <w:rPr>
          <w:rFonts w:ascii="Arial" w:hAnsi="Arial" w:cs="Arial"/>
          <w:sz w:val="24"/>
          <w:szCs w:val="24"/>
        </w:rPr>
      </w:pPr>
      <w:r w:rsidRPr="00ED4984">
        <w:rPr>
          <w:rFonts w:ascii="Arial" w:hAnsi="Arial" w:cs="Arial"/>
          <w:sz w:val="24"/>
          <w:szCs w:val="24"/>
        </w:rPr>
        <w:t>O licitante vencedor se responsabilizará pela eficácia;</w:t>
      </w:r>
    </w:p>
    <w:p w14:paraId="1B5362E9" w14:textId="46ACFC83" w:rsidR="00265AD0" w:rsidRPr="00ED4984" w:rsidRDefault="00265AD0" w:rsidP="00265AD0">
      <w:pPr>
        <w:numPr>
          <w:ilvl w:val="0"/>
          <w:numId w:val="28"/>
        </w:numPr>
        <w:tabs>
          <w:tab w:val="left" w:pos="284"/>
        </w:tabs>
        <w:spacing w:before="120"/>
        <w:ind w:left="0" w:firstLine="0"/>
        <w:jc w:val="both"/>
        <w:rPr>
          <w:rFonts w:ascii="Arial" w:hAnsi="Arial" w:cs="Arial"/>
          <w:sz w:val="24"/>
          <w:szCs w:val="24"/>
        </w:rPr>
      </w:pPr>
      <w:r w:rsidRPr="00ED4984">
        <w:rPr>
          <w:rFonts w:ascii="Arial" w:hAnsi="Arial" w:cs="Arial"/>
          <w:sz w:val="24"/>
          <w:szCs w:val="24"/>
        </w:rPr>
        <w:t xml:space="preserve">Cumprir os prazos de </w:t>
      </w:r>
      <w:r w:rsidR="00CF4632" w:rsidRPr="00ED4984">
        <w:rPr>
          <w:rFonts w:ascii="Arial" w:hAnsi="Arial" w:cs="Arial"/>
          <w:sz w:val="24"/>
          <w:szCs w:val="24"/>
        </w:rPr>
        <w:t>execução do serviço</w:t>
      </w:r>
      <w:r w:rsidRPr="00ED4984">
        <w:rPr>
          <w:rFonts w:ascii="Arial" w:hAnsi="Arial" w:cs="Arial"/>
          <w:sz w:val="24"/>
          <w:szCs w:val="24"/>
        </w:rPr>
        <w:t>, sob pena de aplicação de sanções administrativas;</w:t>
      </w:r>
    </w:p>
    <w:p w14:paraId="6906568A" w14:textId="236BC39F" w:rsidR="00265AD0" w:rsidRPr="00ED4984" w:rsidRDefault="00265AD0" w:rsidP="00265AD0">
      <w:pPr>
        <w:numPr>
          <w:ilvl w:val="0"/>
          <w:numId w:val="28"/>
        </w:numPr>
        <w:tabs>
          <w:tab w:val="left" w:pos="284"/>
        </w:tabs>
        <w:spacing w:before="120"/>
        <w:ind w:left="0" w:firstLine="0"/>
        <w:jc w:val="both"/>
        <w:rPr>
          <w:rFonts w:ascii="Arial" w:hAnsi="Arial" w:cs="Arial"/>
          <w:sz w:val="24"/>
          <w:szCs w:val="24"/>
        </w:rPr>
      </w:pPr>
      <w:r w:rsidRPr="00ED4984">
        <w:rPr>
          <w:rFonts w:ascii="Arial" w:hAnsi="Arial" w:cs="Arial"/>
          <w:sz w:val="24"/>
          <w:szCs w:val="24"/>
        </w:rPr>
        <w:t>Responsabilizar-se por todas as despesas dos integrantes da empresa;</w:t>
      </w:r>
    </w:p>
    <w:p w14:paraId="783C7F5A" w14:textId="5C6E8E79" w:rsidR="002051D5" w:rsidRPr="00ED4984" w:rsidRDefault="002051D5" w:rsidP="009D45FD">
      <w:pPr>
        <w:numPr>
          <w:ilvl w:val="0"/>
          <w:numId w:val="28"/>
        </w:numPr>
        <w:tabs>
          <w:tab w:val="left" w:pos="284"/>
          <w:tab w:val="left" w:pos="426"/>
        </w:tabs>
        <w:spacing w:before="120"/>
        <w:ind w:left="0" w:firstLine="0"/>
        <w:jc w:val="both"/>
        <w:rPr>
          <w:rFonts w:ascii="Arial" w:hAnsi="Arial" w:cs="Arial"/>
          <w:sz w:val="24"/>
          <w:szCs w:val="24"/>
        </w:rPr>
      </w:pPr>
      <w:r w:rsidRPr="00ED4984">
        <w:rPr>
          <w:rFonts w:ascii="Arial" w:hAnsi="Arial" w:cs="Arial"/>
          <w:sz w:val="24"/>
          <w:szCs w:val="24"/>
        </w:rPr>
        <w:t>A Contratada</w:t>
      </w:r>
      <w:r w:rsidR="00CD1332" w:rsidRPr="00ED4984">
        <w:rPr>
          <w:rFonts w:ascii="Arial" w:hAnsi="Arial" w:cs="Arial"/>
          <w:sz w:val="24"/>
          <w:szCs w:val="24"/>
        </w:rPr>
        <w:t xml:space="preserve"> deverá</w:t>
      </w:r>
      <w:r w:rsidRPr="00ED4984">
        <w:rPr>
          <w:rFonts w:ascii="Arial" w:hAnsi="Arial" w:cs="Arial"/>
          <w:sz w:val="24"/>
          <w:szCs w:val="24"/>
        </w:rPr>
        <w:t xml:space="preserve"> fornecer</w:t>
      </w:r>
      <w:r w:rsidR="00CD1332" w:rsidRPr="00ED4984">
        <w:rPr>
          <w:rFonts w:ascii="Arial" w:hAnsi="Arial" w:cs="Arial"/>
          <w:sz w:val="24"/>
          <w:szCs w:val="24"/>
        </w:rPr>
        <w:t xml:space="preserve"> </w:t>
      </w:r>
      <w:r w:rsidR="00061C4C">
        <w:rPr>
          <w:rFonts w:ascii="Arial" w:hAnsi="Arial" w:cs="Arial"/>
          <w:sz w:val="24"/>
          <w:szCs w:val="24"/>
        </w:rPr>
        <w:t xml:space="preserve">o </w:t>
      </w:r>
      <w:r w:rsidRPr="00ED4984">
        <w:rPr>
          <w:rFonts w:ascii="Arial" w:hAnsi="Arial" w:cs="Arial"/>
          <w:sz w:val="24"/>
          <w:szCs w:val="24"/>
        </w:rPr>
        <w:t>janta</w:t>
      </w:r>
      <w:r w:rsidR="00061C4C">
        <w:rPr>
          <w:rFonts w:ascii="Arial" w:hAnsi="Arial" w:cs="Arial"/>
          <w:sz w:val="24"/>
          <w:szCs w:val="24"/>
        </w:rPr>
        <w:t>r</w:t>
      </w:r>
      <w:r w:rsidR="00CD1332" w:rsidRPr="00ED4984">
        <w:rPr>
          <w:rFonts w:ascii="Arial" w:hAnsi="Arial" w:cs="Arial"/>
          <w:sz w:val="24"/>
          <w:szCs w:val="24"/>
        </w:rPr>
        <w:t xml:space="preserve"> no dia </w:t>
      </w:r>
      <w:r w:rsidR="00F23D6D" w:rsidRPr="00ED4984">
        <w:rPr>
          <w:rFonts w:ascii="Arial" w:hAnsi="Arial" w:cs="Arial"/>
          <w:sz w:val="24"/>
          <w:szCs w:val="24"/>
        </w:rPr>
        <w:t>17</w:t>
      </w:r>
      <w:r w:rsidR="00CD1332" w:rsidRPr="00ED4984">
        <w:rPr>
          <w:rFonts w:ascii="Arial" w:hAnsi="Arial" w:cs="Arial"/>
          <w:sz w:val="24"/>
          <w:szCs w:val="24"/>
        </w:rPr>
        <w:t>/1</w:t>
      </w:r>
      <w:r w:rsidR="00F23D6D" w:rsidRPr="00ED4984">
        <w:rPr>
          <w:rFonts w:ascii="Arial" w:hAnsi="Arial" w:cs="Arial"/>
          <w:sz w:val="24"/>
          <w:szCs w:val="24"/>
        </w:rPr>
        <w:t>0</w:t>
      </w:r>
      <w:r w:rsidR="00CD1332" w:rsidRPr="00ED4984">
        <w:rPr>
          <w:rFonts w:ascii="Arial" w:hAnsi="Arial" w:cs="Arial"/>
          <w:sz w:val="24"/>
          <w:szCs w:val="24"/>
        </w:rPr>
        <w:t>/202</w:t>
      </w:r>
      <w:r w:rsidR="00F23D6D" w:rsidRPr="00ED4984">
        <w:rPr>
          <w:rFonts w:ascii="Arial" w:hAnsi="Arial" w:cs="Arial"/>
          <w:sz w:val="24"/>
          <w:szCs w:val="24"/>
        </w:rPr>
        <w:t>3</w:t>
      </w:r>
      <w:r w:rsidR="00CD1332" w:rsidRPr="00ED4984">
        <w:rPr>
          <w:rFonts w:ascii="Arial" w:hAnsi="Arial" w:cs="Arial"/>
          <w:sz w:val="24"/>
          <w:szCs w:val="24"/>
        </w:rPr>
        <w:t>, café da manhã/</w:t>
      </w:r>
      <w:r w:rsidRPr="00ED4984">
        <w:rPr>
          <w:rFonts w:ascii="Arial" w:hAnsi="Arial" w:cs="Arial"/>
          <w:sz w:val="24"/>
          <w:szCs w:val="24"/>
        </w:rPr>
        <w:t>almoço/</w:t>
      </w:r>
      <w:proofErr w:type="spellStart"/>
      <w:r w:rsidRPr="00ED4984">
        <w:rPr>
          <w:rFonts w:ascii="Arial" w:hAnsi="Arial" w:cs="Arial"/>
          <w:sz w:val="24"/>
          <w:szCs w:val="24"/>
        </w:rPr>
        <w:t>coffe</w:t>
      </w:r>
      <w:proofErr w:type="spellEnd"/>
      <w:r w:rsidRPr="00ED4984">
        <w:rPr>
          <w:rFonts w:ascii="Arial" w:hAnsi="Arial" w:cs="Arial"/>
          <w:sz w:val="24"/>
          <w:szCs w:val="24"/>
        </w:rPr>
        <w:t xml:space="preserve"> break</w:t>
      </w:r>
      <w:r w:rsidR="00CD1332" w:rsidRPr="00ED4984">
        <w:rPr>
          <w:rFonts w:ascii="Arial" w:hAnsi="Arial" w:cs="Arial"/>
          <w:sz w:val="24"/>
          <w:szCs w:val="24"/>
        </w:rPr>
        <w:t xml:space="preserve"> no dia </w:t>
      </w:r>
      <w:r w:rsidR="00F23D6D" w:rsidRPr="00ED4984">
        <w:rPr>
          <w:rFonts w:ascii="Arial" w:hAnsi="Arial" w:cs="Arial"/>
          <w:sz w:val="24"/>
          <w:szCs w:val="24"/>
        </w:rPr>
        <w:t>18</w:t>
      </w:r>
      <w:r w:rsidR="00CD1332" w:rsidRPr="00ED4984">
        <w:rPr>
          <w:rFonts w:ascii="Arial" w:hAnsi="Arial" w:cs="Arial"/>
          <w:sz w:val="24"/>
          <w:szCs w:val="24"/>
        </w:rPr>
        <w:t>/1</w:t>
      </w:r>
      <w:r w:rsidR="00F23D6D" w:rsidRPr="00ED4984">
        <w:rPr>
          <w:rFonts w:ascii="Arial" w:hAnsi="Arial" w:cs="Arial"/>
          <w:sz w:val="24"/>
          <w:szCs w:val="24"/>
        </w:rPr>
        <w:t>0</w:t>
      </w:r>
      <w:r w:rsidR="00CD1332" w:rsidRPr="00ED4984">
        <w:rPr>
          <w:rFonts w:ascii="Arial" w:hAnsi="Arial" w:cs="Arial"/>
          <w:sz w:val="24"/>
          <w:szCs w:val="24"/>
        </w:rPr>
        <w:t>/202</w:t>
      </w:r>
      <w:r w:rsidR="00F23D6D" w:rsidRPr="00ED4984">
        <w:rPr>
          <w:rFonts w:ascii="Arial" w:hAnsi="Arial" w:cs="Arial"/>
          <w:sz w:val="24"/>
          <w:szCs w:val="24"/>
        </w:rPr>
        <w:t>3,</w:t>
      </w:r>
      <w:r w:rsidRPr="00ED4984">
        <w:rPr>
          <w:rFonts w:ascii="Arial" w:hAnsi="Arial" w:cs="Arial"/>
          <w:sz w:val="24"/>
          <w:szCs w:val="24"/>
        </w:rPr>
        <w:t xml:space="preserve"> no hotel.</w:t>
      </w:r>
    </w:p>
    <w:p w14:paraId="40F26FD3" w14:textId="77777777" w:rsidR="00265AD0" w:rsidRPr="00ED4984" w:rsidRDefault="00265AD0" w:rsidP="00265AD0">
      <w:pPr>
        <w:autoSpaceDE w:val="0"/>
        <w:autoSpaceDN w:val="0"/>
        <w:adjustRightInd w:val="0"/>
        <w:jc w:val="both"/>
        <w:rPr>
          <w:rFonts w:ascii="Arial" w:hAnsi="Arial" w:cs="Arial"/>
        </w:rPr>
      </w:pPr>
    </w:p>
    <w:p w14:paraId="2FB8BE88" w14:textId="77777777" w:rsidR="00265AD0" w:rsidRPr="00ED4984" w:rsidRDefault="00265AD0" w:rsidP="00265AD0">
      <w:pPr>
        <w:spacing w:after="120"/>
        <w:jc w:val="both"/>
        <w:rPr>
          <w:rFonts w:ascii="Arial" w:hAnsi="Arial" w:cs="Arial"/>
          <w:b/>
          <w:sz w:val="24"/>
          <w:szCs w:val="24"/>
        </w:rPr>
      </w:pPr>
      <w:r w:rsidRPr="00ED4984">
        <w:rPr>
          <w:rFonts w:ascii="Arial" w:hAnsi="Arial" w:cs="Arial"/>
          <w:b/>
          <w:sz w:val="24"/>
          <w:szCs w:val="24"/>
        </w:rPr>
        <w:t>5.  OBRIGAÇÕES DO CONTRATANTE:</w:t>
      </w:r>
    </w:p>
    <w:p w14:paraId="5D7228D1" w14:textId="77777777" w:rsidR="00265AD0" w:rsidRPr="00ED4984" w:rsidRDefault="00265AD0" w:rsidP="00265AD0">
      <w:pPr>
        <w:pStyle w:val="Corpodetexto"/>
        <w:widowControl w:val="0"/>
        <w:spacing w:after="120"/>
        <w:rPr>
          <w:rFonts w:ascii="Arial" w:hAnsi="Arial" w:cs="Arial"/>
        </w:rPr>
      </w:pPr>
      <w:r w:rsidRPr="00ED4984">
        <w:rPr>
          <w:rFonts w:ascii="Arial" w:hAnsi="Arial" w:cs="Arial"/>
          <w:b/>
        </w:rPr>
        <w:t xml:space="preserve">5.1 </w:t>
      </w:r>
      <w:r w:rsidRPr="00ED4984">
        <w:rPr>
          <w:rFonts w:ascii="Arial" w:hAnsi="Arial" w:cs="Arial"/>
        </w:rPr>
        <w:t>Uma vez firmada a contratação, a PREFEITURA se obriga a:</w:t>
      </w:r>
    </w:p>
    <w:p w14:paraId="7F94C9B7" w14:textId="77777777" w:rsidR="00265AD0" w:rsidRPr="00ED4984" w:rsidRDefault="00265AD0" w:rsidP="00265AD0">
      <w:pPr>
        <w:widowControl w:val="0"/>
        <w:spacing w:after="120"/>
        <w:jc w:val="both"/>
        <w:rPr>
          <w:rFonts w:ascii="Arial" w:hAnsi="Arial" w:cs="Arial"/>
          <w:sz w:val="24"/>
          <w:szCs w:val="24"/>
        </w:rPr>
      </w:pPr>
      <w:r w:rsidRPr="00ED4984">
        <w:rPr>
          <w:rFonts w:ascii="Arial" w:hAnsi="Arial" w:cs="Arial"/>
          <w:b/>
          <w:sz w:val="24"/>
          <w:szCs w:val="24"/>
        </w:rPr>
        <w:t>a)</w:t>
      </w:r>
      <w:r w:rsidRPr="00ED4984">
        <w:rPr>
          <w:rFonts w:ascii="Arial" w:hAnsi="Arial" w:cs="Arial"/>
          <w:sz w:val="24"/>
          <w:szCs w:val="24"/>
        </w:rPr>
        <w:t xml:space="preserve"> Oferecer todas as informações necessárias para que a empresa vencedora possa executar o objeto adjudicado dentro das especificações;</w:t>
      </w:r>
    </w:p>
    <w:p w14:paraId="0A0B71FC" w14:textId="77777777" w:rsidR="00265AD0" w:rsidRPr="00ED4984" w:rsidRDefault="00265AD0" w:rsidP="00265AD0">
      <w:pPr>
        <w:widowControl w:val="0"/>
        <w:spacing w:after="120"/>
        <w:jc w:val="both"/>
        <w:rPr>
          <w:rFonts w:ascii="Arial" w:hAnsi="Arial" w:cs="Arial"/>
          <w:sz w:val="24"/>
          <w:szCs w:val="24"/>
        </w:rPr>
      </w:pPr>
      <w:r w:rsidRPr="00ED4984">
        <w:rPr>
          <w:rFonts w:ascii="Arial" w:hAnsi="Arial" w:cs="Arial"/>
          <w:b/>
          <w:sz w:val="24"/>
          <w:szCs w:val="24"/>
        </w:rPr>
        <w:t>b)</w:t>
      </w:r>
      <w:r w:rsidRPr="00ED4984">
        <w:rPr>
          <w:rFonts w:ascii="Arial" w:hAnsi="Arial" w:cs="Arial"/>
          <w:sz w:val="24"/>
          <w:szCs w:val="24"/>
        </w:rPr>
        <w:t xml:space="preserve"> Efetuar os pagamentos nas condições e prazos estipulados;</w:t>
      </w:r>
    </w:p>
    <w:p w14:paraId="742097CD" w14:textId="77777777" w:rsidR="00265AD0" w:rsidRPr="00ED4984" w:rsidRDefault="00265AD0" w:rsidP="00265AD0">
      <w:pPr>
        <w:widowControl w:val="0"/>
        <w:spacing w:after="120"/>
        <w:jc w:val="both"/>
        <w:rPr>
          <w:rFonts w:ascii="Arial" w:hAnsi="Arial" w:cs="Arial"/>
          <w:sz w:val="24"/>
          <w:szCs w:val="24"/>
        </w:rPr>
      </w:pPr>
      <w:r w:rsidRPr="00ED4984">
        <w:rPr>
          <w:rFonts w:ascii="Arial" w:hAnsi="Arial" w:cs="Arial"/>
          <w:b/>
          <w:sz w:val="24"/>
          <w:szCs w:val="24"/>
        </w:rPr>
        <w:t>c)</w:t>
      </w:r>
      <w:r w:rsidRPr="00ED4984">
        <w:rPr>
          <w:rFonts w:ascii="Arial" w:hAnsi="Arial" w:cs="Arial"/>
          <w:sz w:val="24"/>
          <w:szCs w:val="24"/>
        </w:rPr>
        <w:t xml:space="preserve"> Designar um servidor para acompanhar a execução e fiscalização do objeto deste Instrumento;</w:t>
      </w:r>
    </w:p>
    <w:p w14:paraId="216C89B6" w14:textId="23E41426" w:rsidR="00265AD0" w:rsidRPr="00ED4984" w:rsidRDefault="00265AD0" w:rsidP="00265AD0">
      <w:pPr>
        <w:widowControl w:val="0"/>
        <w:jc w:val="both"/>
        <w:rPr>
          <w:rFonts w:ascii="Arial" w:hAnsi="Arial" w:cs="Arial"/>
          <w:sz w:val="24"/>
          <w:szCs w:val="24"/>
        </w:rPr>
      </w:pPr>
      <w:r w:rsidRPr="00ED4984">
        <w:rPr>
          <w:rFonts w:ascii="Arial" w:hAnsi="Arial" w:cs="Arial"/>
          <w:b/>
          <w:sz w:val="24"/>
          <w:szCs w:val="24"/>
        </w:rPr>
        <w:t>d)</w:t>
      </w:r>
      <w:r w:rsidRPr="00ED4984">
        <w:rPr>
          <w:rFonts w:ascii="Arial" w:hAnsi="Arial" w:cs="Arial"/>
          <w:sz w:val="24"/>
          <w:szCs w:val="24"/>
        </w:rPr>
        <w:t xml:space="preserve"> Acompanhar o serviço, podendo intervir durante a sua execução, para fins de ajuste ou suspensão da entrega; inclusive rejeitando, no todo ou em parte, os serviços executados fora das especificações deste Edital.</w:t>
      </w:r>
    </w:p>
    <w:p w14:paraId="5BEBD6DE" w14:textId="77777777" w:rsidR="00265AD0" w:rsidRPr="00ED4984" w:rsidRDefault="00265AD0" w:rsidP="00265AD0">
      <w:pPr>
        <w:widowControl w:val="0"/>
        <w:jc w:val="both"/>
        <w:rPr>
          <w:rFonts w:ascii="Arial" w:hAnsi="Arial" w:cs="Arial"/>
          <w:sz w:val="24"/>
          <w:szCs w:val="24"/>
        </w:rPr>
      </w:pPr>
    </w:p>
    <w:p w14:paraId="019EF4FE" w14:textId="58E9D3EB" w:rsidR="00265AD0" w:rsidRPr="00ED4984" w:rsidRDefault="00265AD0" w:rsidP="00265AD0">
      <w:pPr>
        <w:jc w:val="both"/>
        <w:rPr>
          <w:rFonts w:ascii="Arial" w:hAnsi="Arial" w:cs="Arial"/>
          <w:b/>
          <w:bCs/>
          <w:color w:val="0D0D0D" w:themeColor="text1" w:themeTint="F2"/>
          <w:sz w:val="24"/>
          <w:szCs w:val="24"/>
        </w:rPr>
      </w:pPr>
      <w:r w:rsidRPr="00ED4984">
        <w:rPr>
          <w:rFonts w:ascii="Arial" w:hAnsi="Arial" w:cs="Arial"/>
          <w:b/>
          <w:bCs/>
          <w:color w:val="0D0D0D" w:themeColor="text1" w:themeTint="F2"/>
          <w:sz w:val="24"/>
          <w:szCs w:val="24"/>
        </w:rPr>
        <w:t xml:space="preserve">6. </w:t>
      </w:r>
      <w:r w:rsidR="00235A87" w:rsidRPr="00ED4984">
        <w:rPr>
          <w:rFonts w:ascii="Arial" w:hAnsi="Arial" w:cs="Arial"/>
          <w:b/>
          <w:bCs/>
          <w:color w:val="0D0D0D" w:themeColor="text1" w:themeTint="F2"/>
          <w:sz w:val="24"/>
          <w:szCs w:val="24"/>
        </w:rPr>
        <w:t>DATA</w:t>
      </w:r>
      <w:r w:rsidRPr="00ED4984">
        <w:rPr>
          <w:rFonts w:ascii="Arial" w:hAnsi="Arial" w:cs="Arial"/>
          <w:b/>
          <w:bCs/>
          <w:color w:val="0D0D0D" w:themeColor="text1" w:themeTint="F2"/>
          <w:sz w:val="24"/>
          <w:szCs w:val="24"/>
        </w:rPr>
        <w:t xml:space="preserve"> DE REALIZAÇÃO.</w:t>
      </w:r>
    </w:p>
    <w:p w14:paraId="4A296ECB" w14:textId="77777777" w:rsidR="00265AD0" w:rsidRPr="00ED4984" w:rsidRDefault="00265AD0" w:rsidP="00265AD0">
      <w:pPr>
        <w:jc w:val="both"/>
        <w:rPr>
          <w:rFonts w:ascii="Arial" w:hAnsi="Arial" w:cs="Arial"/>
          <w:color w:val="0D0D0D" w:themeColor="text1" w:themeTint="F2"/>
          <w:sz w:val="24"/>
          <w:szCs w:val="24"/>
          <w:u w:val="single"/>
        </w:rPr>
      </w:pPr>
    </w:p>
    <w:p w14:paraId="480AAFCF" w14:textId="1110B9F5" w:rsidR="00265AD0" w:rsidRPr="00ED4984" w:rsidRDefault="00265AD0" w:rsidP="00265AD0">
      <w:pPr>
        <w:jc w:val="both"/>
        <w:rPr>
          <w:rFonts w:ascii="Arial" w:hAnsi="Arial" w:cs="Arial"/>
          <w:color w:val="0D0D0D" w:themeColor="text1" w:themeTint="F2"/>
          <w:sz w:val="24"/>
          <w:szCs w:val="24"/>
        </w:rPr>
      </w:pPr>
      <w:r w:rsidRPr="00ED4984">
        <w:rPr>
          <w:rFonts w:ascii="Arial" w:hAnsi="Arial" w:cs="Arial"/>
          <w:b/>
          <w:color w:val="0D0D0D" w:themeColor="text1" w:themeTint="F2"/>
          <w:sz w:val="24"/>
          <w:szCs w:val="24"/>
        </w:rPr>
        <w:t>6.1</w:t>
      </w:r>
      <w:r w:rsidRPr="00ED4984">
        <w:rPr>
          <w:rFonts w:ascii="Arial" w:hAnsi="Arial" w:cs="Arial"/>
          <w:color w:val="0D0D0D" w:themeColor="text1" w:themeTint="F2"/>
          <w:sz w:val="24"/>
          <w:szCs w:val="24"/>
        </w:rPr>
        <w:t>. O serviço deverá ser realizado no</w:t>
      </w:r>
      <w:r w:rsidR="00C844A2" w:rsidRPr="00ED4984">
        <w:rPr>
          <w:rFonts w:ascii="Arial" w:hAnsi="Arial" w:cs="Arial"/>
          <w:color w:val="0D0D0D" w:themeColor="text1" w:themeTint="F2"/>
          <w:sz w:val="24"/>
          <w:szCs w:val="24"/>
        </w:rPr>
        <w:t>s</w:t>
      </w:r>
      <w:r w:rsidRPr="00ED4984">
        <w:rPr>
          <w:rFonts w:ascii="Arial" w:hAnsi="Arial" w:cs="Arial"/>
          <w:color w:val="0D0D0D" w:themeColor="text1" w:themeTint="F2"/>
          <w:sz w:val="24"/>
          <w:szCs w:val="24"/>
        </w:rPr>
        <w:t xml:space="preserve"> dia</w:t>
      </w:r>
      <w:r w:rsidR="00C844A2" w:rsidRPr="00ED4984">
        <w:rPr>
          <w:rFonts w:ascii="Arial" w:hAnsi="Arial" w:cs="Arial"/>
          <w:color w:val="0D0D0D" w:themeColor="text1" w:themeTint="F2"/>
          <w:sz w:val="24"/>
          <w:szCs w:val="24"/>
        </w:rPr>
        <w:t>s</w:t>
      </w:r>
      <w:r w:rsidRPr="00ED4984">
        <w:rPr>
          <w:rFonts w:ascii="Arial" w:hAnsi="Arial" w:cs="Arial"/>
          <w:color w:val="0D0D0D" w:themeColor="text1" w:themeTint="F2"/>
          <w:sz w:val="24"/>
          <w:szCs w:val="24"/>
        </w:rPr>
        <w:t xml:space="preserve"> </w:t>
      </w:r>
      <w:r w:rsidR="002F72A9">
        <w:rPr>
          <w:rFonts w:ascii="Arial" w:hAnsi="Arial" w:cs="Arial"/>
          <w:color w:val="0D0D0D" w:themeColor="text1" w:themeTint="F2"/>
          <w:sz w:val="24"/>
          <w:szCs w:val="24"/>
        </w:rPr>
        <w:t>17/10/2023</w:t>
      </w:r>
      <w:r w:rsidR="00C844A2" w:rsidRPr="00ED4984">
        <w:rPr>
          <w:rFonts w:ascii="Arial" w:hAnsi="Arial" w:cs="Arial"/>
          <w:color w:val="0D0D0D" w:themeColor="text1" w:themeTint="F2"/>
          <w:sz w:val="24"/>
          <w:szCs w:val="24"/>
        </w:rPr>
        <w:t xml:space="preserve"> e </w:t>
      </w:r>
      <w:r w:rsidR="002F72A9">
        <w:rPr>
          <w:rFonts w:ascii="Arial" w:hAnsi="Arial" w:cs="Arial"/>
          <w:color w:val="0D0D0D" w:themeColor="text1" w:themeTint="F2"/>
          <w:sz w:val="24"/>
          <w:szCs w:val="24"/>
        </w:rPr>
        <w:t>18</w:t>
      </w:r>
      <w:r w:rsidRPr="00ED4984">
        <w:rPr>
          <w:rFonts w:ascii="Arial" w:hAnsi="Arial" w:cs="Arial"/>
          <w:color w:val="0D0D0D" w:themeColor="text1" w:themeTint="F2"/>
          <w:sz w:val="24"/>
          <w:szCs w:val="24"/>
        </w:rPr>
        <w:t>/1</w:t>
      </w:r>
      <w:r w:rsidR="002F72A9">
        <w:rPr>
          <w:rFonts w:ascii="Arial" w:hAnsi="Arial" w:cs="Arial"/>
          <w:color w:val="0D0D0D" w:themeColor="text1" w:themeTint="F2"/>
          <w:sz w:val="24"/>
          <w:szCs w:val="24"/>
        </w:rPr>
        <w:t>0</w:t>
      </w:r>
      <w:r w:rsidRPr="00ED4984">
        <w:rPr>
          <w:rFonts w:ascii="Arial" w:hAnsi="Arial" w:cs="Arial"/>
          <w:color w:val="0D0D0D" w:themeColor="text1" w:themeTint="F2"/>
          <w:sz w:val="24"/>
          <w:szCs w:val="24"/>
        </w:rPr>
        <w:t>/202</w:t>
      </w:r>
      <w:r w:rsidR="002F72A9">
        <w:rPr>
          <w:rFonts w:ascii="Arial" w:hAnsi="Arial" w:cs="Arial"/>
          <w:color w:val="0D0D0D" w:themeColor="text1" w:themeTint="F2"/>
          <w:sz w:val="24"/>
          <w:szCs w:val="24"/>
        </w:rPr>
        <w:t>3</w:t>
      </w:r>
      <w:r w:rsidR="00CD1332" w:rsidRPr="00ED4984">
        <w:rPr>
          <w:rFonts w:ascii="Arial" w:hAnsi="Arial" w:cs="Arial"/>
          <w:color w:val="0D0D0D" w:themeColor="text1" w:themeTint="F2"/>
          <w:sz w:val="24"/>
          <w:szCs w:val="24"/>
        </w:rPr>
        <w:t>.</w:t>
      </w:r>
    </w:p>
    <w:p w14:paraId="343E2992" w14:textId="77777777" w:rsidR="00CD1332" w:rsidRPr="00ED4984" w:rsidRDefault="00CD1332" w:rsidP="00265AD0">
      <w:pPr>
        <w:jc w:val="both"/>
        <w:rPr>
          <w:rStyle w:val="Forte"/>
          <w:rFonts w:ascii="Arial" w:hAnsi="Arial" w:cs="Arial"/>
          <w:color w:val="0D0D0D" w:themeColor="text1" w:themeTint="F2"/>
          <w:sz w:val="24"/>
          <w:szCs w:val="24"/>
        </w:rPr>
      </w:pPr>
    </w:p>
    <w:p w14:paraId="14C00063" w14:textId="2B4EFFA1" w:rsidR="00B43F6D" w:rsidRPr="00ED4984" w:rsidRDefault="00C9155B" w:rsidP="00B43F6D">
      <w:pPr>
        <w:pStyle w:val="PargrafodaLista1"/>
        <w:spacing w:after="120"/>
        <w:ind w:left="0"/>
        <w:jc w:val="both"/>
        <w:rPr>
          <w:rFonts w:ascii="Arial" w:hAnsi="Arial" w:cs="Arial"/>
          <w:b/>
          <w:sz w:val="24"/>
          <w:szCs w:val="24"/>
        </w:rPr>
      </w:pPr>
      <w:r w:rsidRPr="00ED4984">
        <w:rPr>
          <w:rFonts w:ascii="Arial" w:hAnsi="Arial" w:cs="Arial"/>
          <w:b/>
          <w:sz w:val="24"/>
          <w:szCs w:val="24"/>
        </w:rPr>
        <w:t>7</w:t>
      </w:r>
      <w:r w:rsidR="00932CAE" w:rsidRPr="00ED4984">
        <w:rPr>
          <w:rFonts w:ascii="Arial" w:hAnsi="Arial" w:cs="Arial"/>
          <w:b/>
          <w:sz w:val="24"/>
          <w:szCs w:val="24"/>
        </w:rPr>
        <w:t xml:space="preserve"> -</w:t>
      </w:r>
      <w:r w:rsidR="00B43F6D" w:rsidRPr="00ED4984">
        <w:rPr>
          <w:rFonts w:ascii="Arial" w:hAnsi="Arial" w:cs="Arial"/>
          <w:b/>
          <w:sz w:val="24"/>
          <w:szCs w:val="24"/>
        </w:rPr>
        <w:t xml:space="preserve"> </w:t>
      </w:r>
      <w:r w:rsidR="00476CDE" w:rsidRPr="00ED4984">
        <w:rPr>
          <w:rFonts w:ascii="Arial" w:hAnsi="Arial" w:cs="Arial"/>
          <w:b/>
          <w:sz w:val="24"/>
          <w:szCs w:val="24"/>
        </w:rPr>
        <w:t>DOTAÇÃO ORÇAMENTÁRIA</w:t>
      </w:r>
      <w:r w:rsidR="00512CC4" w:rsidRPr="00ED4984">
        <w:rPr>
          <w:rFonts w:ascii="Arial" w:hAnsi="Arial" w:cs="Arial"/>
          <w:b/>
          <w:sz w:val="24"/>
          <w:szCs w:val="24"/>
        </w:rPr>
        <w:t>:</w:t>
      </w:r>
    </w:p>
    <w:p w14:paraId="525793DB" w14:textId="03EB6ADF" w:rsidR="007D2950" w:rsidRPr="00ED4984" w:rsidRDefault="00C9155B" w:rsidP="00476CDE">
      <w:pPr>
        <w:spacing w:after="150"/>
        <w:jc w:val="both"/>
        <w:rPr>
          <w:rFonts w:ascii="Arial" w:hAnsi="Arial" w:cs="Arial"/>
          <w:color w:val="0D0D0D" w:themeColor="text1" w:themeTint="F2"/>
          <w:sz w:val="24"/>
          <w:szCs w:val="24"/>
        </w:rPr>
      </w:pPr>
      <w:r w:rsidRPr="00ED4984">
        <w:rPr>
          <w:rFonts w:ascii="Arial" w:hAnsi="Arial" w:cs="Arial"/>
          <w:color w:val="0D0D0D" w:themeColor="text1" w:themeTint="F2"/>
          <w:sz w:val="24"/>
          <w:szCs w:val="24"/>
        </w:rPr>
        <w:t>7</w:t>
      </w:r>
      <w:r w:rsidR="00476CDE" w:rsidRPr="00ED4984">
        <w:rPr>
          <w:rFonts w:ascii="Arial" w:hAnsi="Arial" w:cs="Arial"/>
          <w:color w:val="0D0D0D" w:themeColor="text1" w:themeTint="F2"/>
          <w:sz w:val="24"/>
          <w:szCs w:val="24"/>
        </w:rPr>
        <w:t>.1 -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14:paraId="7E5A26BC" w14:textId="7E4C5B4D" w:rsidR="00476CDE" w:rsidRPr="00ED4984" w:rsidRDefault="00476CDE" w:rsidP="00476CDE">
      <w:pPr>
        <w:spacing w:after="150"/>
        <w:jc w:val="both"/>
        <w:rPr>
          <w:rFonts w:ascii="Arial" w:hAnsi="Arial" w:cs="Arial"/>
          <w:b/>
          <w:bCs/>
          <w:color w:val="0D0D0D" w:themeColor="text1" w:themeTint="F2"/>
          <w:sz w:val="20"/>
        </w:rPr>
      </w:pPr>
      <w:r w:rsidRPr="00ED4984">
        <w:rPr>
          <w:rFonts w:ascii="Arial" w:hAnsi="Arial" w:cs="Arial"/>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476CDE" w:rsidRPr="00ED4984" w14:paraId="03A842E3" w14:textId="77777777" w:rsidTr="00716050">
        <w:tc>
          <w:tcPr>
            <w:tcW w:w="2504" w:type="dxa"/>
            <w:tcBorders>
              <w:top w:val="single" w:sz="4" w:space="0" w:color="auto"/>
              <w:left w:val="single" w:sz="4" w:space="0" w:color="auto"/>
              <w:bottom w:val="single" w:sz="4" w:space="0" w:color="auto"/>
              <w:right w:val="single" w:sz="4" w:space="0" w:color="auto"/>
            </w:tcBorders>
            <w:hideMark/>
          </w:tcPr>
          <w:p w14:paraId="638CE9CA" w14:textId="77777777" w:rsidR="00476CDE" w:rsidRPr="00ED4984" w:rsidRDefault="00476CDE" w:rsidP="008C6C3C">
            <w:pPr>
              <w:spacing w:line="276" w:lineRule="auto"/>
              <w:rPr>
                <w:rFonts w:ascii="Arial" w:hAnsi="Arial" w:cs="Arial"/>
                <w:b/>
                <w:sz w:val="20"/>
                <w:lang w:eastAsia="en-US"/>
              </w:rPr>
            </w:pPr>
            <w:r w:rsidRPr="00ED4984">
              <w:rPr>
                <w:rFonts w:ascii="Arial" w:hAnsi="Arial" w:cs="Arial"/>
                <w:b/>
                <w:sz w:val="20"/>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2FF1CF03" w14:textId="7F4A0F08" w:rsidR="00476CDE" w:rsidRPr="00ED4984" w:rsidRDefault="00716050" w:rsidP="008C6C3C">
            <w:pPr>
              <w:spacing w:line="276" w:lineRule="auto"/>
              <w:jc w:val="center"/>
              <w:rPr>
                <w:rFonts w:ascii="Arial" w:hAnsi="Arial" w:cs="Arial"/>
                <w:sz w:val="20"/>
                <w:lang w:eastAsia="en-US"/>
              </w:rPr>
            </w:pPr>
            <w:r w:rsidRPr="00ED4984">
              <w:rPr>
                <w:rFonts w:ascii="Arial" w:hAnsi="Arial" w:cs="Arial"/>
                <w:sz w:val="20"/>
                <w:lang w:eastAsia="en-US"/>
              </w:rPr>
              <w:t>07</w:t>
            </w:r>
          </w:p>
        </w:tc>
        <w:tc>
          <w:tcPr>
            <w:tcW w:w="4656" w:type="dxa"/>
            <w:tcBorders>
              <w:top w:val="single" w:sz="4" w:space="0" w:color="auto"/>
              <w:left w:val="single" w:sz="4" w:space="0" w:color="auto"/>
              <w:bottom w:val="single" w:sz="4" w:space="0" w:color="auto"/>
              <w:right w:val="single" w:sz="4" w:space="0" w:color="auto"/>
            </w:tcBorders>
            <w:hideMark/>
          </w:tcPr>
          <w:p w14:paraId="6A9F7DC1" w14:textId="3036FF1B" w:rsidR="00476CDE" w:rsidRPr="00ED4984" w:rsidRDefault="00476CDE" w:rsidP="008C6C3C">
            <w:pPr>
              <w:spacing w:line="276" w:lineRule="auto"/>
              <w:rPr>
                <w:rFonts w:ascii="Arial" w:hAnsi="Arial" w:cs="Arial"/>
                <w:sz w:val="20"/>
                <w:lang w:eastAsia="en-US"/>
              </w:rPr>
            </w:pPr>
            <w:r w:rsidRPr="00ED4984">
              <w:rPr>
                <w:rFonts w:ascii="Arial" w:hAnsi="Arial" w:cs="Arial"/>
                <w:sz w:val="20"/>
                <w:lang w:eastAsia="en-US"/>
              </w:rPr>
              <w:t xml:space="preserve">Secretaria Municipal de </w:t>
            </w:r>
            <w:r w:rsidR="00716050" w:rsidRPr="00ED4984">
              <w:rPr>
                <w:rFonts w:ascii="Arial" w:hAnsi="Arial" w:cs="Arial"/>
                <w:sz w:val="20"/>
                <w:lang w:eastAsia="en-US"/>
              </w:rPr>
              <w:t>Assistência Social</w:t>
            </w:r>
          </w:p>
        </w:tc>
      </w:tr>
      <w:tr w:rsidR="00476CDE" w:rsidRPr="00ED4984" w14:paraId="6326980D" w14:textId="77777777" w:rsidTr="00135C7D">
        <w:tc>
          <w:tcPr>
            <w:tcW w:w="2504" w:type="dxa"/>
            <w:tcBorders>
              <w:top w:val="single" w:sz="4" w:space="0" w:color="auto"/>
              <w:left w:val="single" w:sz="4" w:space="0" w:color="auto"/>
              <w:bottom w:val="single" w:sz="4" w:space="0" w:color="auto"/>
              <w:right w:val="single" w:sz="4" w:space="0" w:color="auto"/>
            </w:tcBorders>
            <w:hideMark/>
          </w:tcPr>
          <w:p w14:paraId="691AB5E9" w14:textId="77777777" w:rsidR="00476CDE" w:rsidRPr="00ED4984" w:rsidRDefault="00476CDE" w:rsidP="008C6C3C">
            <w:pPr>
              <w:spacing w:line="276" w:lineRule="auto"/>
              <w:rPr>
                <w:rFonts w:ascii="Arial" w:hAnsi="Arial" w:cs="Arial"/>
                <w:b/>
                <w:sz w:val="20"/>
                <w:lang w:eastAsia="en-US"/>
              </w:rPr>
            </w:pPr>
            <w:r w:rsidRPr="00ED4984">
              <w:rPr>
                <w:rFonts w:ascii="Arial" w:hAnsi="Arial" w:cs="Arial"/>
                <w:b/>
                <w:sz w:val="20"/>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tcPr>
          <w:p w14:paraId="40C1955E" w14:textId="27454167" w:rsidR="00476CDE" w:rsidRPr="00ED4984" w:rsidRDefault="001741E7" w:rsidP="008C6C3C">
            <w:pPr>
              <w:spacing w:line="276" w:lineRule="auto"/>
              <w:jc w:val="center"/>
              <w:rPr>
                <w:rFonts w:ascii="Arial" w:hAnsi="Arial" w:cs="Arial"/>
                <w:sz w:val="20"/>
                <w:lang w:eastAsia="en-US"/>
              </w:rPr>
            </w:pPr>
            <w:r w:rsidRPr="00ED4984">
              <w:rPr>
                <w:rFonts w:ascii="Arial" w:hAnsi="Arial" w:cs="Arial"/>
                <w:sz w:val="20"/>
                <w:lang w:eastAsia="en-US"/>
              </w:rPr>
              <w:t>08.244.5009.2</w:t>
            </w:r>
            <w:r w:rsidR="00C844A2" w:rsidRPr="00ED4984">
              <w:rPr>
                <w:rFonts w:ascii="Arial" w:hAnsi="Arial" w:cs="Arial"/>
                <w:sz w:val="20"/>
                <w:lang w:eastAsia="en-US"/>
              </w:rPr>
              <w:t>095</w:t>
            </w:r>
          </w:p>
        </w:tc>
        <w:tc>
          <w:tcPr>
            <w:tcW w:w="4656" w:type="dxa"/>
            <w:tcBorders>
              <w:top w:val="single" w:sz="4" w:space="0" w:color="auto"/>
              <w:left w:val="single" w:sz="4" w:space="0" w:color="auto"/>
              <w:bottom w:val="single" w:sz="4" w:space="0" w:color="auto"/>
              <w:right w:val="single" w:sz="4" w:space="0" w:color="auto"/>
            </w:tcBorders>
          </w:tcPr>
          <w:p w14:paraId="5D8C1C4D" w14:textId="764CDF0B" w:rsidR="00476CDE" w:rsidRPr="00ED4984" w:rsidRDefault="00476CDE" w:rsidP="008C6C3C">
            <w:pPr>
              <w:spacing w:line="276" w:lineRule="auto"/>
              <w:rPr>
                <w:rFonts w:ascii="Arial" w:hAnsi="Arial" w:cs="Arial"/>
                <w:sz w:val="20"/>
                <w:lang w:eastAsia="en-US"/>
              </w:rPr>
            </w:pPr>
          </w:p>
        </w:tc>
      </w:tr>
      <w:tr w:rsidR="00476CDE" w:rsidRPr="00ED4984" w14:paraId="51C8F219" w14:textId="77777777" w:rsidTr="00716050">
        <w:tc>
          <w:tcPr>
            <w:tcW w:w="2504" w:type="dxa"/>
            <w:tcBorders>
              <w:top w:val="single" w:sz="4" w:space="0" w:color="auto"/>
              <w:left w:val="single" w:sz="4" w:space="0" w:color="auto"/>
              <w:bottom w:val="single" w:sz="4" w:space="0" w:color="auto"/>
              <w:right w:val="single" w:sz="4" w:space="0" w:color="auto"/>
            </w:tcBorders>
            <w:hideMark/>
          </w:tcPr>
          <w:p w14:paraId="5AA42202" w14:textId="77777777" w:rsidR="00476CDE" w:rsidRPr="00ED4984" w:rsidRDefault="00476CDE" w:rsidP="008C6C3C">
            <w:pPr>
              <w:spacing w:line="276" w:lineRule="auto"/>
              <w:rPr>
                <w:rFonts w:ascii="Arial" w:hAnsi="Arial" w:cs="Arial"/>
                <w:b/>
                <w:sz w:val="20"/>
                <w:lang w:eastAsia="en-US"/>
              </w:rPr>
            </w:pPr>
            <w:r w:rsidRPr="00ED4984">
              <w:rPr>
                <w:rFonts w:ascii="Arial" w:hAnsi="Arial" w:cs="Arial"/>
                <w:b/>
                <w:sz w:val="20"/>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65B98728" w14:textId="4AE5A496" w:rsidR="00476CDE" w:rsidRPr="00ED4984" w:rsidRDefault="00F23D6D" w:rsidP="008C6C3C">
            <w:pPr>
              <w:spacing w:line="276" w:lineRule="auto"/>
              <w:jc w:val="center"/>
              <w:rPr>
                <w:rFonts w:ascii="Arial" w:hAnsi="Arial" w:cs="Arial"/>
                <w:sz w:val="20"/>
                <w:lang w:eastAsia="en-US"/>
              </w:rPr>
            </w:pPr>
            <w:r w:rsidRPr="00ED4984">
              <w:rPr>
                <w:rFonts w:ascii="Arial" w:hAnsi="Arial" w:cs="Arial"/>
                <w:sz w:val="20"/>
                <w:lang w:eastAsia="en-US"/>
              </w:rPr>
              <w:t>851</w:t>
            </w:r>
          </w:p>
        </w:tc>
        <w:tc>
          <w:tcPr>
            <w:tcW w:w="4656" w:type="dxa"/>
            <w:tcBorders>
              <w:top w:val="single" w:sz="4" w:space="0" w:color="auto"/>
              <w:left w:val="single" w:sz="4" w:space="0" w:color="auto"/>
              <w:bottom w:val="single" w:sz="4" w:space="0" w:color="auto"/>
              <w:right w:val="single" w:sz="4" w:space="0" w:color="auto"/>
            </w:tcBorders>
          </w:tcPr>
          <w:p w14:paraId="198300F8" w14:textId="77777777" w:rsidR="00476CDE" w:rsidRPr="00ED4984" w:rsidRDefault="00476CDE" w:rsidP="008C6C3C">
            <w:pPr>
              <w:spacing w:line="276" w:lineRule="auto"/>
              <w:rPr>
                <w:rFonts w:ascii="Arial" w:hAnsi="Arial" w:cs="Arial"/>
                <w:sz w:val="20"/>
                <w:lang w:eastAsia="en-US"/>
              </w:rPr>
            </w:pPr>
          </w:p>
        </w:tc>
      </w:tr>
      <w:tr w:rsidR="00476CDE" w:rsidRPr="00ED4984" w14:paraId="79DD73FF" w14:textId="77777777" w:rsidTr="00716050">
        <w:tc>
          <w:tcPr>
            <w:tcW w:w="2504" w:type="dxa"/>
            <w:tcBorders>
              <w:top w:val="single" w:sz="4" w:space="0" w:color="auto"/>
              <w:left w:val="single" w:sz="4" w:space="0" w:color="auto"/>
              <w:bottom w:val="single" w:sz="4" w:space="0" w:color="auto"/>
              <w:right w:val="single" w:sz="4" w:space="0" w:color="auto"/>
            </w:tcBorders>
            <w:hideMark/>
          </w:tcPr>
          <w:p w14:paraId="24FC9847" w14:textId="77777777" w:rsidR="00476CDE" w:rsidRPr="00ED4984" w:rsidRDefault="00476CDE" w:rsidP="008C6C3C">
            <w:pPr>
              <w:spacing w:line="276" w:lineRule="auto"/>
              <w:rPr>
                <w:rFonts w:ascii="Arial" w:hAnsi="Arial" w:cs="Arial"/>
                <w:b/>
                <w:sz w:val="20"/>
                <w:lang w:eastAsia="en-US"/>
              </w:rPr>
            </w:pPr>
            <w:r w:rsidRPr="00ED4984">
              <w:rPr>
                <w:rFonts w:ascii="Arial" w:hAnsi="Arial" w:cs="Arial"/>
                <w:b/>
                <w:sz w:val="20"/>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096AA48D" w14:textId="4BB48AFB" w:rsidR="00476CDE" w:rsidRPr="00ED4984" w:rsidRDefault="001741E7" w:rsidP="008C6C3C">
            <w:pPr>
              <w:spacing w:line="276" w:lineRule="auto"/>
              <w:jc w:val="center"/>
              <w:rPr>
                <w:rFonts w:ascii="Arial" w:hAnsi="Arial" w:cs="Arial"/>
                <w:sz w:val="20"/>
                <w:lang w:eastAsia="en-US"/>
              </w:rPr>
            </w:pPr>
            <w:r w:rsidRPr="00ED4984">
              <w:rPr>
                <w:rFonts w:ascii="Arial" w:hAnsi="Arial" w:cs="Arial"/>
                <w:sz w:val="20"/>
                <w:lang w:eastAsia="en-US"/>
              </w:rPr>
              <w:t>3</w:t>
            </w:r>
            <w:r w:rsidR="009629FF" w:rsidRPr="00ED4984">
              <w:rPr>
                <w:rFonts w:ascii="Arial" w:hAnsi="Arial" w:cs="Arial"/>
                <w:sz w:val="20"/>
                <w:lang w:eastAsia="en-US"/>
              </w:rPr>
              <w:t>.</w:t>
            </w:r>
            <w:r w:rsidRPr="00ED4984">
              <w:rPr>
                <w:rFonts w:ascii="Arial" w:hAnsi="Arial" w:cs="Arial"/>
                <w:sz w:val="20"/>
                <w:lang w:eastAsia="en-US"/>
              </w:rPr>
              <w:t>3.90.39.00</w:t>
            </w:r>
          </w:p>
        </w:tc>
        <w:tc>
          <w:tcPr>
            <w:tcW w:w="4656" w:type="dxa"/>
            <w:tcBorders>
              <w:top w:val="single" w:sz="4" w:space="0" w:color="auto"/>
              <w:left w:val="single" w:sz="4" w:space="0" w:color="auto"/>
              <w:bottom w:val="single" w:sz="4" w:space="0" w:color="auto"/>
              <w:right w:val="single" w:sz="4" w:space="0" w:color="auto"/>
            </w:tcBorders>
            <w:hideMark/>
          </w:tcPr>
          <w:p w14:paraId="5B377702" w14:textId="630D654B" w:rsidR="00476CDE" w:rsidRPr="00ED4984" w:rsidRDefault="00F46A91" w:rsidP="008C6C3C">
            <w:pPr>
              <w:spacing w:line="276" w:lineRule="auto"/>
              <w:rPr>
                <w:rFonts w:ascii="Arial" w:hAnsi="Arial" w:cs="Arial"/>
                <w:sz w:val="20"/>
                <w:lang w:eastAsia="en-US"/>
              </w:rPr>
            </w:pPr>
            <w:r w:rsidRPr="00ED4984">
              <w:rPr>
                <w:rFonts w:ascii="Arial" w:hAnsi="Arial" w:cs="Arial"/>
                <w:sz w:val="20"/>
                <w:lang w:eastAsia="en-US"/>
              </w:rPr>
              <w:t>Outros Serviços de Terceiros – Pessoa Jurídica</w:t>
            </w:r>
          </w:p>
        </w:tc>
      </w:tr>
    </w:tbl>
    <w:p w14:paraId="0AA45DF0" w14:textId="77777777" w:rsidR="00716050" w:rsidRPr="00ED4984" w:rsidRDefault="00716050" w:rsidP="00716050">
      <w:pPr>
        <w:jc w:val="both"/>
        <w:rPr>
          <w:rFonts w:ascii="Arial" w:hAnsi="Arial" w:cs="Arial"/>
          <w:sz w:val="24"/>
          <w:szCs w:val="24"/>
        </w:rPr>
      </w:pPr>
    </w:p>
    <w:p w14:paraId="668EB14E" w14:textId="49D733CF" w:rsidR="00F35CF0" w:rsidRPr="00ED4984" w:rsidRDefault="00C9155B" w:rsidP="00F35CF0">
      <w:pPr>
        <w:pStyle w:val="Ttulo1"/>
        <w:rPr>
          <w:rFonts w:ascii="Arial" w:hAnsi="Arial" w:cs="Arial"/>
          <w:color w:val="auto"/>
          <w:sz w:val="24"/>
          <w:szCs w:val="24"/>
        </w:rPr>
      </w:pPr>
      <w:r w:rsidRPr="00ED4984">
        <w:rPr>
          <w:rFonts w:ascii="Arial" w:hAnsi="Arial" w:cs="Arial"/>
          <w:color w:val="auto"/>
          <w:sz w:val="24"/>
          <w:szCs w:val="24"/>
        </w:rPr>
        <w:t>8</w:t>
      </w:r>
      <w:r w:rsidR="00F35CF0" w:rsidRPr="00ED4984">
        <w:rPr>
          <w:rFonts w:ascii="Arial" w:hAnsi="Arial" w:cs="Arial"/>
          <w:color w:val="auto"/>
          <w:sz w:val="24"/>
          <w:szCs w:val="24"/>
        </w:rPr>
        <w:t xml:space="preserve"> - DO PAGAMENTO</w:t>
      </w:r>
    </w:p>
    <w:p w14:paraId="0B34ED48" w14:textId="77777777" w:rsidR="00F35CF0" w:rsidRPr="00ED4984" w:rsidRDefault="00F35CF0" w:rsidP="00F35CF0">
      <w:pPr>
        <w:pStyle w:val="Corpodetexto"/>
        <w:spacing w:before="4"/>
        <w:rPr>
          <w:rFonts w:ascii="Arial" w:hAnsi="Arial" w:cs="Arial"/>
          <w:b/>
          <w:sz w:val="23"/>
        </w:rPr>
      </w:pPr>
    </w:p>
    <w:p w14:paraId="087FA4DF" w14:textId="42DB03D5" w:rsidR="00F35CF0" w:rsidRPr="00ED4984" w:rsidRDefault="00C9155B" w:rsidP="00F35CF0">
      <w:pPr>
        <w:pStyle w:val="Corpodetexto"/>
        <w:spacing w:line="276" w:lineRule="auto"/>
        <w:ind w:right="106"/>
        <w:rPr>
          <w:rFonts w:ascii="Arial" w:hAnsi="Arial" w:cs="Arial"/>
        </w:rPr>
      </w:pPr>
      <w:r w:rsidRPr="00ED4984">
        <w:rPr>
          <w:rFonts w:ascii="Arial" w:hAnsi="Arial" w:cs="Arial"/>
        </w:rPr>
        <w:t>8</w:t>
      </w:r>
      <w:r w:rsidR="00F35CF0" w:rsidRPr="00ED4984">
        <w:rPr>
          <w:rFonts w:ascii="Arial" w:hAnsi="Arial" w:cs="Arial"/>
        </w:rPr>
        <w:t xml:space="preserve">.1. </w:t>
      </w:r>
      <w:r w:rsidR="000D5E95">
        <w:rPr>
          <w:rFonts w:ascii="Arial" w:hAnsi="Arial" w:cs="Arial"/>
        </w:rPr>
        <w:t xml:space="preserve">O </w:t>
      </w:r>
      <w:r w:rsidR="00F35CF0" w:rsidRPr="00ED4984">
        <w:rPr>
          <w:rFonts w:ascii="Arial" w:hAnsi="Arial" w:cs="Arial"/>
        </w:rPr>
        <w:t>pagamento</w:t>
      </w:r>
      <w:r w:rsidR="000D5E95">
        <w:rPr>
          <w:rFonts w:ascii="Arial" w:hAnsi="Arial" w:cs="Arial"/>
        </w:rPr>
        <w:t xml:space="preserve"> será realizado da seguinte forma: 50% (cinquenta porcento) após a assinatura do contrato e 50% (cinquenta porcento) até (dez)10 dias </w:t>
      </w:r>
      <w:r w:rsidR="00385134">
        <w:rPr>
          <w:rFonts w:ascii="Arial" w:hAnsi="Arial" w:cs="Arial"/>
        </w:rPr>
        <w:t>após a realização da hospedagem</w:t>
      </w:r>
      <w:r w:rsidR="00F35CF0" w:rsidRPr="00ED4984">
        <w:rPr>
          <w:rFonts w:ascii="Arial" w:hAnsi="Arial" w:cs="Arial"/>
        </w:rPr>
        <w:t>.</w:t>
      </w:r>
    </w:p>
    <w:p w14:paraId="23E4BDF4" w14:textId="67585DFF" w:rsidR="00F35CF0" w:rsidRPr="00ED4984" w:rsidRDefault="00C9155B" w:rsidP="00F35CF0">
      <w:pPr>
        <w:pStyle w:val="Corpodetexto"/>
        <w:spacing w:line="276" w:lineRule="auto"/>
        <w:ind w:right="106"/>
        <w:rPr>
          <w:rFonts w:ascii="Arial" w:hAnsi="Arial" w:cs="Arial"/>
          <w:color w:val="000000"/>
        </w:rPr>
      </w:pPr>
      <w:r w:rsidRPr="00ED4984">
        <w:rPr>
          <w:rFonts w:ascii="Arial" w:hAnsi="Arial" w:cs="Arial"/>
          <w:color w:val="000000"/>
        </w:rPr>
        <w:lastRenderedPageBreak/>
        <w:t>8</w:t>
      </w:r>
      <w:r w:rsidR="00F35CF0" w:rsidRPr="00ED4984">
        <w:rPr>
          <w:rFonts w:ascii="Arial" w:hAnsi="Arial" w:cs="Arial"/>
          <w:color w:val="000000"/>
        </w:rPr>
        <w:t>.2. Nenhum pagamento isentará o contratado das suas responsabilidades e obrigações, nem implicará aceitação definitiva das entregas efetuadas.</w:t>
      </w:r>
    </w:p>
    <w:p w14:paraId="1958034C" w14:textId="57BC5078" w:rsidR="00F35CF0" w:rsidRPr="00ED4984" w:rsidRDefault="00C9155B" w:rsidP="00F35CF0">
      <w:pPr>
        <w:pStyle w:val="Corpodetexto"/>
        <w:spacing w:line="276" w:lineRule="auto"/>
        <w:ind w:right="106"/>
        <w:rPr>
          <w:rFonts w:ascii="Arial" w:hAnsi="Arial" w:cs="Arial"/>
          <w:color w:val="000000"/>
        </w:rPr>
      </w:pPr>
      <w:r w:rsidRPr="00ED4984">
        <w:rPr>
          <w:rFonts w:ascii="Arial" w:hAnsi="Arial" w:cs="Arial"/>
          <w:color w:val="000000"/>
        </w:rPr>
        <w:t>8</w:t>
      </w:r>
      <w:r w:rsidR="00F35CF0" w:rsidRPr="00ED4984">
        <w:rPr>
          <w:rFonts w:ascii="Arial" w:hAnsi="Arial" w:cs="Arial"/>
          <w:color w:val="000000"/>
        </w:rPr>
        <w:t>.3. A Prefeitura Municipal não efetuará pagamento de título descontado, ou por meio de cobrança em banco, bem como, os que forem negociados com terceiros por intermédio da operação de “</w:t>
      </w:r>
      <w:proofErr w:type="spellStart"/>
      <w:r w:rsidR="00F35CF0" w:rsidRPr="00ED4984">
        <w:rPr>
          <w:rFonts w:ascii="Arial" w:hAnsi="Arial" w:cs="Arial"/>
          <w:color w:val="000000"/>
        </w:rPr>
        <w:t>factoring</w:t>
      </w:r>
      <w:proofErr w:type="spellEnd"/>
      <w:r w:rsidR="00F35CF0" w:rsidRPr="00ED4984">
        <w:rPr>
          <w:rFonts w:ascii="Arial" w:hAnsi="Arial" w:cs="Arial"/>
          <w:color w:val="000000"/>
        </w:rPr>
        <w:t>”;</w:t>
      </w:r>
    </w:p>
    <w:p w14:paraId="6083434A" w14:textId="2682BAD6" w:rsidR="00F35CF0" w:rsidRPr="00ED4984" w:rsidRDefault="00C9155B" w:rsidP="00F35CF0">
      <w:pPr>
        <w:pStyle w:val="Corpodetexto"/>
        <w:spacing w:line="276" w:lineRule="auto"/>
        <w:ind w:right="106"/>
        <w:rPr>
          <w:rFonts w:ascii="Arial" w:hAnsi="Arial" w:cs="Arial"/>
          <w:color w:val="000000"/>
        </w:rPr>
      </w:pPr>
      <w:r w:rsidRPr="00ED4984">
        <w:rPr>
          <w:rFonts w:ascii="Arial" w:hAnsi="Arial" w:cs="Arial"/>
          <w:color w:val="000000"/>
        </w:rPr>
        <w:t>8</w:t>
      </w:r>
      <w:r w:rsidR="00F35CF0" w:rsidRPr="00ED4984">
        <w:rPr>
          <w:rFonts w:ascii="Arial" w:hAnsi="Arial" w:cs="Arial"/>
          <w:color w:val="000000"/>
        </w:rPr>
        <w:t>.4. As despesas bancárias decorrentes de transferência de valores para outras praças serão de responsabilidade do Contratado.</w:t>
      </w:r>
    </w:p>
    <w:p w14:paraId="26B94F11" w14:textId="1D73D3DC" w:rsidR="00F35CF0" w:rsidRPr="00ED4984" w:rsidRDefault="00C9155B" w:rsidP="00F35CF0">
      <w:pPr>
        <w:pStyle w:val="Corpodetexto"/>
        <w:spacing w:line="276" w:lineRule="auto"/>
        <w:ind w:right="106"/>
        <w:rPr>
          <w:rFonts w:ascii="Arial" w:eastAsia="Calibri" w:hAnsi="Arial" w:cs="Arial"/>
        </w:rPr>
      </w:pPr>
      <w:r w:rsidRPr="00ED4984">
        <w:rPr>
          <w:rFonts w:ascii="Arial" w:hAnsi="Arial" w:cs="Arial"/>
          <w:color w:val="000000"/>
        </w:rPr>
        <w:t>8</w:t>
      </w:r>
      <w:r w:rsidR="00F35CF0" w:rsidRPr="00ED4984">
        <w:rPr>
          <w:rFonts w:ascii="Arial" w:hAnsi="Arial" w:cs="Arial"/>
          <w:color w:val="000000"/>
        </w:rPr>
        <w:t xml:space="preserve">.5. </w:t>
      </w:r>
      <w:r w:rsidR="00F35CF0" w:rsidRPr="00ED4984">
        <w:rPr>
          <w:rFonts w:ascii="Arial" w:eastAsia="Calibri" w:hAnsi="Arial" w:cs="Arial"/>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14:paraId="7F937190" w14:textId="5678AEED" w:rsidR="00235A87" w:rsidRPr="00ED4984" w:rsidRDefault="00235A87" w:rsidP="00F35CF0">
      <w:pPr>
        <w:pStyle w:val="Corpodetexto"/>
        <w:spacing w:line="276" w:lineRule="auto"/>
        <w:ind w:right="106"/>
        <w:rPr>
          <w:rFonts w:ascii="Arial" w:eastAsia="Calibri" w:hAnsi="Arial" w:cs="Arial"/>
        </w:rPr>
      </w:pPr>
    </w:p>
    <w:p w14:paraId="07B93D7F" w14:textId="77777777" w:rsidR="00235A87" w:rsidRPr="00ED4984" w:rsidRDefault="00235A87" w:rsidP="00235A87">
      <w:pPr>
        <w:autoSpaceDE w:val="0"/>
        <w:autoSpaceDN w:val="0"/>
        <w:adjustRightInd w:val="0"/>
        <w:jc w:val="both"/>
        <w:rPr>
          <w:rFonts w:ascii="Arial" w:hAnsi="Arial" w:cs="Arial"/>
          <w:b/>
          <w:sz w:val="24"/>
          <w:szCs w:val="24"/>
        </w:rPr>
      </w:pPr>
      <w:r w:rsidRPr="00ED4984">
        <w:rPr>
          <w:rFonts w:ascii="Arial" w:hAnsi="Arial" w:cs="Arial"/>
          <w:b/>
          <w:sz w:val="24"/>
          <w:szCs w:val="24"/>
        </w:rPr>
        <w:t>9. ACOMPANHAMENTO E FISCALIZAÇÃO</w:t>
      </w:r>
    </w:p>
    <w:p w14:paraId="6878F086" w14:textId="77777777" w:rsidR="00235A87" w:rsidRPr="00ED4984" w:rsidRDefault="00235A87" w:rsidP="00235A87">
      <w:pPr>
        <w:autoSpaceDE w:val="0"/>
        <w:autoSpaceDN w:val="0"/>
        <w:adjustRightInd w:val="0"/>
        <w:jc w:val="both"/>
        <w:rPr>
          <w:rFonts w:ascii="Arial" w:hAnsi="Arial" w:cs="Arial"/>
          <w:b/>
          <w:sz w:val="24"/>
          <w:szCs w:val="24"/>
        </w:rPr>
      </w:pPr>
    </w:p>
    <w:p w14:paraId="02B03826" w14:textId="2F52A72A" w:rsidR="00235A87" w:rsidRPr="00ED4984" w:rsidRDefault="00235A87" w:rsidP="00A1364E">
      <w:pPr>
        <w:pStyle w:val="PargrafodaLista1"/>
        <w:spacing w:line="276" w:lineRule="auto"/>
        <w:ind w:left="0"/>
        <w:jc w:val="both"/>
        <w:rPr>
          <w:rFonts w:ascii="Arial" w:hAnsi="Arial" w:cs="Arial"/>
          <w:sz w:val="24"/>
          <w:szCs w:val="24"/>
        </w:rPr>
      </w:pPr>
      <w:r w:rsidRPr="00ED4984">
        <w:rPr>
          <w:rFonts w:ascii="Arial" w:hAnsi="Arial" w:cs="Arial"/>
          <w:b/>
          <w:bCs/>
          <w:sz w:val="24"/>
          <w:szCs w:val="24"/>
        </w:rPr>
        <w:t>9.1.</w:t>
      </w:r>
      <w:r w:rsidRPr="00ED4984">
        <w:rPr>
          <w:rFonts w:ascii="Arial" w:hAnsi="Arial" w:cs="Arial"/>
          <w:sz w:val="24"/>
          <w:szCs w:val="24"/>
        </w:rPr>
        <w:t xml:space="preserve"> Durante o período de vigência do contrato, a execução dos serviços será acompanhada e fiscalizada pelo(a) Servidor(a), nomeado(a) fiscal de contratos por portaria designando-o para este fim, o qual será publicado no Jornal Oficial Eletrônico dos Municípios do Estado de Mato grosso, em conformidade com a Lei Federal nº 14.133/21.</w:t>
      </w:r>
    </w:p>
    <w:p w14:paraId="41A8989A" w14:textId="54D2CDA1" w:rsidR="00597701" w:rsidRPr="00ED4984" w:rsidRDefault="00597701" w:rsidP="00597701">
      <w:pPr>
        <w:pStyle w:val="Ttulo1"/>
        <w:keepNext w:val="0"/>
        <w:widowControl w:val="0"/>
        <w:tabs>
          <w:tab w:val="left" w:pos="426"/>
        </w:tabs>
        <w:spacing w:after="120" w:line="276" w:lineRule="auto"/>
        <w:jc w:val="both"/>
        <w:rPr>
          <w:rFonts w:ascii="Arial" w:hAnsi="Arial" w:cs="Arial"/>
          <w:bCs w:val="0"/>
          <w:color w:val="000000" w:themeColor="text1"/>
          <w:sz w:val="24"/>
        </w:rPr>
      </w:pPr>
      <w:r w:rsidRPr="00ED4984">
        <w:rPr>
          <w:rFonts w:ascii="Arial" w:hAnsi="Arial" w:cs="Arial"/>
          <w:bCs w:val="0"/>
          <w:color w:val="000000" w:themeColor="text1"/>
          <w:sz w:val="24"/>
        </w:rPr>
        <w:t>10– DO EQUILIBRIO ECONOMICO-FINANCEIRO</w:t>
      </w:r>
    </w:p>
    <w:p w14:paraId="7BF3293A" w14:textId="72B1A046" w:rsidR="00597701" w:rsidRPr="00ED4984" w:rsidRDefault="00597701" w:rsidP="00597701">
      <w:pPr>
        <w:spacing w:before="225" w:after="225" w:line="276" w:lineRule="auto"/>
        <w:jc w:val="both"/>
        <w:rPr>
          <w:rFonts w:ascii="Arial" w:hAnsi="Arial" w:cs="Arial"/>
          <w:color w:val="000000"/>
          <w:sz w:val="24"/>
          <w:szCs w:val="24"/>
        </w:rPr>
      </w:pPr>
      <w:r w:rsidRPr="00ED4984">
        <w:rPr>
          <w:rFonts w:ascii="Arial" w:hAnsi="Arial" w:cs="Arial"/>
          <w:color w:val="000000"/>
          <w:sz w:val="24"/>
          <w:szCs w:val="24"/>
        </w:rPr>
        <w:t>10.1. O contrato poderá ser alterado, com as devidas justificativas, nos seguintes casos:</w:t>
      </w:r>
    </w:p>
    <w:p w14:paraId="3A819BBE" w14:textId="77777777" w:rsidR="00597701" w:rsidRPr="00ED4984" w:rsidRDefault="00597701" w:rsidP="00597701">
      <w:pPr>
        <w:spacing w:before="225" w:after="225" w:line="276" w:lineRule="auto"/>
        <w:jc w:val="both"/>
        <w:rPr>
          <w:rFonts w:ascii="Arial" w:hAnsi="Arial" w:cs="Arial"/>
          <w:color w:val="000000"/>
          <w:sz w:val="24"/>
          <w:szCs w:val="24"/>
        </w:rPr>
      </w:pPr>
      <w:bookmarkStart w:id="0" w:name="art124i"/>
      <w:bookmarkEnd w:id="0"/>
      <w:r w:rsidRPr="00ED4984">
        <w:rPr>
          <w:rFonts w:ascii="Arial" w:hAnsi="Arial" w:cs="Arial"/>
          <w:color w:val="000000"/>
          <w:sz w:val="24"/>
          <w:szCs w:val="24"/>
        </w:rPr>
        <w:t xml:space="preserve">I - </w:t>
      </w:r>
      <w:proofErr w:type="gramStart"/>
      <w:r w:rsidRPr="00ED4984">
        <w:rPr>
          <w:rFonts w:ascii="Arial" w:hAnsi="Arial" w:cs="Arial"/>
          <w:color w:val="000000"/>
          <w:sz w:val="24"/>
          <w:szCs w:val="24"/>
        </w:rPr>
        <w:t>unilateralmente</w:t>
      </w:r>
      <w:proofErr w:type="gramEnd"/>
      <w:r w:rsidRPr="00ED4984">
        <w:rPr>
          <w:rFonts w:ascii="Arial" w:hAnsi="Arial" w:cs="Arial"/>
          <w:color w:val="000000"/>
          <w:sz w:val="24"/>
          <w:szCs w:val="24"/>
        </w:rPr>
        <w:t xml:space="preserve"> pela Administração:</w:t>
      </w:r>
    </w:p>
    <w:p w14:paraId="1940A3AA" w14:textId="77777777" w:rsidR="00597701" w:rsidRPr="00ED4984" w:rsidRDefault="00597701" w:rsidP="00597701">
      <w:pPr>
        <w:spacing w:before="225" w:after="225" w:line="276" w:lineRule="auto"/>
        <w:jc w:val="both"/>
        <w:rPr>
          <w:rFonts w:ascii="Arial" w:hAnsi="Arial" w:cs="Arial"/>
          <w:color w:val="000000"/>
          <w:sz w:val="24"/>
          <w:szCs w:val="24"/>
        </w:rPr>
      </w:pPr>
      <w:bookmarkStart w:id="1" w:name="art124ia"/>
      <w:bookmarkEnd w:id="1"/>
      <w:r w:rsidRPr="00ED4984">
        <w:rPr>
          <w:rFonts w:ascii="Arial" w:hAnsi="Arial" w:cs="Arial"/>
          <w:color w:val="000000"/>
          <w:sz w:val="24"/>
          <w:szCs w:val="24"/>
        </w:rPr>
        <w:t>a) quando houver modificação do projeto ou das especificações, para melhor adequação técnica a seus objetivos;</w:t>
      </w:r>
    </w:p>
    <w:p w14:paraId="5FD369DA" w14:textId="77777777" w:rsidR="00597701" w:rsidRPr="00ED4984" w:rsidRDefault="00597701" w:rsidP="00597701">
      <w:pPr>
        <w:spacing w:before="225" w:after="225" w:line="276" w:lineRule="auto"/>
        <w:jc w:val="both"/>
        <w:rPr>
          <w:rFonts w:ascii="Arial" w:hAnsi="Arial" w:cs="Arial"/>
          <w:color w:val="000000"/>
          <w:sz w:val="24"/>
          <w:szCs w:val="24"/>
        </w:rPr>
      </w:pPr>
      <w:bookmarkStart w:id="2" w:name="art124ib"/>
      <w:bookmarkEnd w:id="2"/>
      <w:r w:rsidRPr="00ED4984">
        <w:rPr>
          <w:rFonts w:ascii="Arial" w:hAnsi="Arial" w:cs="Arial"/>
          <w:color w:val="000000"/>
          <w:sz w:val="24"/>
          <w:szCs w:val="24"/>
        </w:rPr>
        <w:t>b) quando for necessária a modificação do valor contratual em decorrência de acréscimo ou diminuição quantitativa de seu objeto, nos limites permitidos por esta Lei;</w:t>
      </w:r>
    </w:p>
    <w:p w14:paraId="4C90B9C5" w14:textId="77777777" w:rsidR="00597701" w:rsidRPr="00ED4984" w:rsidRDefault="00597701" w:rsidP="00597701">
      <w:pPr>
        <w:spacing w:before="225" w:after="225" w:line="276" w:lineRule="auto"/>
        <w:jc w:val="both"/>
        <w:rPr>
          <w:rFonts w:ascii="Arial" w:hAnsi="Arial" w:cs="Arial"/>
          <w:color w:val="000000"/>
          <w:sz w:val="24"/>
          <w:szCs w:val="24"/>
        </w:rPr>
      </w:pPr>
      <w:bookmarkStart w:id="3" w:name="art124ii"/>
      <w:bookmarkEnd w:id="3"/>
      <w:r w:rsidRPr="00ED4984">
        <w:rPr>
          <w:rFonts w:ascii="Arial" w:hAnsi="Arial" w:cs="Arial"/>
          <w:color w:val="000000"/>
          <w:sz w:val="24"/>
          <w:szCs w:val="24"/>
        </w:rPr>
        <w:t xml:space="preserve">II - </w:t>
      </w:r>
      <w:proofErr w:type="gramStart"/>
      <w:r w:rsidRPr="00ED4984">
        <w:rPr>
          <w:rFonts w:ascii="Arial" w:hAnsi="Arial" w:cs="Arial"/>
          <w:color w:val="000000"/>
          <w:sz w:val="24"/>
          <w:szCs w:val="24"/>
        </w:rPr>
        <w:t>por</w:t>
      </w:r>
      <w:proofErr w:type="gramEnd"/>
      <w:r w:rsidRPr="00ED4984">
        <w:rPr>
          <w:rFonts w:ascii="Arial" w:hAnsi="Arial" w:cs="Arial"/>
          <w:color w:val="000000"/>
          <w:sz w:val="24"/>
          <w:szCs w:val="24"/>
        </w:rPr>
        <w:t xml:space="preserve"> acordo entre as partes:</w:t>
      </w:r>
    </w:p>
    <w:p w14:paraId="673391C8" w14:textId="77777777" w:rsidR="00597701" w:rsidRPr="00ED4984" w:rsidRDefault="00597701" w:rsidP="00597701">
      <w:pPr>
        <w:spacing w:before="225" w:after="225" w:line="276" w:lineRule="auto"/>
        <w:jc w:val="both"/>
        <w:rPr>
          <w:rFonts w:ascii="Arial" w:hAnsi="Arial" w:cs="Arial"/>
          <w:color w:val="000000"/>
          <w:sz w:val="24"/>
          <w:szCs w:val="24"/>
        </w:rPr>
      </w:pPr>
      <w:bookmarkStart w:id="4" w:name="art124iia"/>
      <w:bookmarkEnd w:id="4"/>
      <w:r w:rsidRPr="00ED4984">
        <w:rPr>
          <w:rFonts w:ascii="Arial" w:hAnsi="Arial" w:cs="Arial"/>
          <w:color w:val="000000"/>
          <w:sz w:val="24"/>
          <w:szCs w:val="24"/>
        </w:rPr>
        <w:t>a) quando conveniente a substituição da garantia de execução;</w:t>
      </w:r>
    </w:p>
    <w:p w14:paraId="406C8FFB" w14:textId="77777777" w:rsidR="00597701" w:rsidRPr="00ED4984" w:rsidRDefault="00597701" w:rsidP="00597701">
      <w:pPr>
        <w:spacing w:before="225" w:after="225" w:line="276" w:lineRule="auto"/>
        <w:jc w:val="both"/>
        <w:rPr>
          <w:rFonts w:ascii="Arial" w:hAnsi="Arial" w:cs="Arial"/>
          <w:color w:val="000000"/>
          <w:sz w:val="24"/>
          <w:szCs w:val="24"/>
        </w:rPr>
      </w:pPr>
      <w:bookmarkStart w:id="5" w:name="art124iib"/>
      <w:bookmarkEnd w:id="5"/>
      <w:r w:rsidRPr="00ED4984">
        <w:rPr>
          <w:rFonts w:ascii="Arial" w:hAnsi="Arial" w:cs="Arial"/>
          <w:color w:val="000000"/>
          <w:sz w:val="24"/>
          <w:szCs w:val="24"/>
        </w:rPr>
        <w:t>b) quando necessária a modificação do regime de execução da obra ou do serviço, bem como do modo de fornecimento, em face de verificação técnica da inaplicabilidade dos termos contratuais originários;</w:t>
      </w:r>
    </w:p>
    <w:p w14:paraId="1FDC605C" w14:textId="77777777" w:rsidR="00597701" w:rsidRPr="00ED4984" w:rsidRDefault="00597701" w:rsidP="00597701">
      <w:pPr>
        <w:spacing w:before="225" w:after="225" w:line="276" w:lineRule="auto"/>
        <w:jc w:val="both"/>
        <w:rPr>
          <w:rFonts w:ascii="Arial" w:hAnsi="Arial" w:cs="Arial"/>
          <w:color w:val="000000"/>
          <w:sz w:val="24"/>
          <w:szCs w:val="24"/>
        </w:rPr>
      </w:pPr>
      <w:bookmarkStart w:id="6" w:name="art124iic"/>
      <w:bookmarkEnd w:id="6"/>
      <w:r w:rsidRPr="00ED4984">
        <w:rPr>
          <w:rFonts w:ascii="Arial" w:hAnsi="Arial" w:cs="Arial"/>
          <w:color w:val="000000"/>
          <w:sz w:val="24"/>
          <w:szCs w:val="24"/>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64696A88" w14:textId="77777777" w:rsidR="00597701" w:rsidRPr="00ED4984" w:rsidRDefault="00597701" w:rsidP="00597701">
      <w:pPr>
        <w:spacing w:before="225" w:after="225" w:line="276" w:lineRule="auto"/>
        <w:jc w:val="both"/>
        <w:rPr>
          <w:rFonts w:ascii="Arial" w:hAnsi="Arial" w:cs="Arial"/>
          <w:color w:val="000000"/>
          <w:sz w:val="24"/>
          <w:szCs w:val="24"/>
        </w:rPr>
      </w:pPr>
      <w:bookmarkStart w:id="7" w:name="art124iid"/>
      <w:bookmarkEnd w:id="7"/>
      <w:r w:rsidRPr="00ED4984">
        <w:rPr>
          <w:rFonts w:ascii="Arial" w:hAnsi="Arial" w:cs="Arial"/>
          <w:color w:val="000000"/>
          <w:sz w:val="24"/>
          <w:szCs w:val="24"/>
        </w:rPr>
        <w:t xml:space="preserve">d) para restabelecer o equilíbrio econômico-financeiro inicial do contrato em caso de força maior, caso fortuito ou fato do príncipe ou em decorrência de fatos imprevisíveis ou previsíveis de consequências incalculáveis, que inviabilizem a execução do contrato tal </w:t>
      </w:r>
      <w:r w:rsidRPr="00ED4984">
        <w:rPr>
          <w:rFonts w:ascii="Arial" w:hAnsi="Arial" w:cs="Arial"/>
          <w:color w:val="000000"/>
          <w:sz w:val="24"/>
          <w:szCs w:val="24"/>
        </w:rPr>
        <w:lastRenderedPageBreak/>
        <w:t>como pactuado, respeitada, em qualquer caso, a repartição objetiva de risco estabelecida no contrato.</w:t>
      </w:r>
    </w:p>
    <w:p w14:paraId="7B2FB4A0" w14:textId="77777777" w:rsidR="00597701" w:rsidRPr="00ED4984" w:rsidRDefault="00597701" w:rsidP="00A1364E">
      <w:pPr>
        <w:pStyle w:val="PargrafodaLista1"/>
        <w:spacing w:line="276" w:lineRule="auto"/>
        <w:ind w:left="0"/>
        <w:jc w:val="both"/>
        <w:rPr>
          <w:rFonts w:ascii="Arial" w:hAnsi="Arial" w:cs="Arial"/>
          <w:sz w:val="24"/>
          <w:szCs w:val="24"/>
        </w:rPr>
      </w:pPr>
    </w:p>
    <w:p w14:paraId="67D40A38" w14:textId="15073359" w:rsidR="00ED4984" w:rsidRPr="00ED4984" w:rsidRDefault="00ED4984" w:rsidP="00ED4984">
      <w:pPr>
        <w:widowControl w:val="0"/>
        <w:autoSpaceDE w:val="0"/>
        <w:autoSpaceDN w:val="0"/>
        <w:adjustRightInd w:val="0"/>
        <w:spacing w:after="120"/>
        <w:jc w:val="both"/>
        <w:rPr>
          <w:rFonts w:ascii="Arial" w:hAnsi="Arial" w:cs="Arial"/>
          <w:sz w:val="24"/>
          <w:szCs w:val="24"/>
        </w:rPr>
      </w:pPr>
      <w:r w:rsidRPr="00ED4984">
        <w:rPr>
          <w:rFonts w:ascii="Arial" w:hAnsi="Arial" w:cs="Arial"/>
          <w:b/>
          <w:sz w:val="24"/>
          <w:szCs w:val="24"/>
        </w:rPr>
        <w:t>1</w:t>
      </w:r>
      <w:r w:rsidR="00C54395">
        <w:rPr>
          <w:rFonts w:ascii="Arial" w:hAnsi="Arial" w:cs="Arial"/>
          <w:b/>
          <w:sz w:val="24"/>
          <w:szCs w:val="24"/>
        </w:rPr>
        <w:t>1</w:t>
      </w:r>
      <w:r w:rsidRPr="00ED4984">
        <w:rPr>
          <w:rFonts w:ascii="Arial" w:hAnsi="Arial" w:cs="Arial"/>
          <w:b/>
          <w:sz w:val="24"/>
          <w:szCs w:val="24"/>
        </w:rPr>
        <w:t>. DOCUMENTOS RELATIVOS À HABILITAÇÃO JURÍDICA</w:t>
      </w:r>
    </w:p>
    <w:p w14:paraId="4C98FB28" w14:textId="77777777" w:rsidR="00ED4984" w:rsidRPr="00ED4984" w:rsidRDefault="00ED4984" w:rsidP="00ED4984">
      <w:pPr>
        <w:widowControl w:val="0"/>
        <w:spacing w:after="120"/>
        <w:jc w:val="both"/>
        <w:rPr>
          <w:rFonts w:ascii="Arial" w:hAnsi="Arial" w:cs="Arial"/>
          <w:sz w:val="24"/>
          <w:szCs w:val="24"/>
        </w:rPr>
      </w:pPr>
      <w:r w:rsidRPr="00ED4984">
        <w:rPr>
          <w:rFonts w:ascii="Arial" w:hAnsi="Arial" w:cs="Arial"/>
          <w:b/>
          <w:sz w:val="24"/>
          <w:szCs w:val="24"/>
        </w:rPr>
        <w:t>a)</w:t>
      </w:r>
      <w:r w:rsidRPr="00ED4984">
        <w:rPr>
          <w:rFonts w:ascii="Arial" w:hAnsi="Arial" w:cs="Arial"/>
          <w:sz w:val="24"/>
          <w:szCs w:val="24"/>
        </w:rPr>
        <w:t xml:space="preserve"> Cédula de Identidade, quando se tratar de empresa individual; </w:t>
      </w:r>
    </w:p>
    <w:p w14:paraId="23E80E31" w14:textId="77777777" w:rsidR="00ED4984" w:rsidRPr="00ED4984" w:rsidRDefault="00ED4984" w:rsidP="00ED4984">
      <w:pPr>
        <w:widowControl w:val="0"/>
        <w:spacing w:after="120"/>
        <w:jc w:val="both"/>
        <w:rPr>
          <w:rFonts w:ascii="Arial" w:hAnsi="Arial" w:cs="Arial"/>
          <w:sz w:val="24"/>
          <w:szCs w:val="24"/>
        </w:rPr>
      </w:pPr>
      <w:r w:rsidRPr="00ED4984">
        <w:rPr>
          <w:rFonts w:ascii="Arial" w:hAnsi="Arial" w:cs="Arial"/>
          <w:b/>
          <w:sz w:val="24"/>
          <w:szCs w:val="24"/>
        </w:rPr>
        <w:t>b)</w:t>
      </w:r>
      <w:r w:rsidRPr="00ED4984">
        <w:rPr>
          <w:rFonts w:ascii="Arial" w:hAnsi="Arial" w:cs="Arial"/>
          <w:sz w:val="24"/>
          <w:szCs w:val="24"/>
        </w:rPr>
        <w:t xml:space="preserve"> Registro comercial, no caso de empresa individual; </w:t>
      </w:r>
    </w:p>
    <w:p w14:paraId="18752D6B" w14:textId="77777777" w:rsidR="00ED4984" w:rsidRPr="00ED4984" w:rsidRDefault="00ED4984" w:rsidP="00ED4984">
      <w:pPr>
        <w:widowControl w:val="0"/>
        <w:spacing w:after="120"/>
        <w:jc w:val="both"/>
        <w:rPr>
          <w:rFonts w:ascii="Arial" w:hAnsi="Arial" w:cs="Arial"/>
          <w:sz w:val="24"/>
          <w:szCs w:val="24"/>
        </w:rPr>
      </w:pPr>
      <w:r w:rsidRPr="00ED4984">
        <w:rPr>
          <w:rFonts w:ascii="Arial" w:hAnsi="Arial" w:cs="Arial"/>
          <w:b/>
          <w:sz w:val="24"/>
          <w:szCs w:val="24"/>
        </w:rPr>
        <w:t>c)</w:t>
      </w:r>
      <w:r w:rsidRPr="00ED4984">
        <w:rPr>
          <w:rFonts w:ascii="Arial" w:hAnsi="Arial" w:cs="Arial"/>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14:paraId="625C1D83" w14:textId="77777777" w:rsidR="00ED4984" w:rsidRPr="00ED4984" w:rsidRDefault="00ED4984" w:rsidP="00ED4984">
      <w:pPr>
        <w:widowControl w:val="0"/>
        <w:spacing w:after="120"/>
        <w:jc w:val="both"/>
        <w:rPr>
          <w:rFonts w:ascii="Arial" w:hAnsi="Arial" w:cs="Arial"/>
          <w:sz w:val="24"/>
          <w:szCs w:val="24"/>
        </w:rPr>
      </w:pPr>
      <w:r w:rsidRPr="00ED4984">
        <w:rPr>
          <w:rFonts w:ascii="Arial" w:hAnsi="Arial" w:cs="Arial"/>
          <w:b/>
          <w:sz w:val="24"/>
          <w:szCs w:val="24"/>
        </w:rPr>
        <w:t>c.1)</w:t>
      </w:r>
      <w:r w:rsidRPr="00ED4984">
        <w:rPr>
          <w:rFonts w:ascii="Arial" w:hAnsi="Arial" w:cs="Arial"/>
          <w:sz w:val="24"/>
          <w:szCs w:val="24"/>
        </w:rPr>
        <w:t xml:space="preserve"> os documentos em apreço deverão estar acompanhados de todas as alterações ou da consolidação respectiva;</w:t>
      </w:r>
    </w:p>
    <w:p w14:paraId="02E51AE9" w14:textId="77777777" w:rsidR="00ED4984" w:rsidRPr="00ED4984" w:rsidRDefault="00ED4984" w:rsidP="00ED4984">
      <w:pPr>
        <w:widowControl w:val="0"/>
        <w:spacing w:after="120"/>
        <w:jc w:val="both"/>
        <w:rPr>
          <w:rFonts w:ascii="Arial" w:hAnsi="Arial" w:cs="Arial"/>
          <w:sz w:val="24"/>
          <w:szCs w:val="24"/>
        </w:rPr>
      </w:pPr>
      <w:r w:rsidRPr="00ED4984">
        <w:rPr>
          <w:rFonts w:ascii="Arial" w:hAnsi="Arial" w:cs="Arial"/>
          <w:b/>
          <w:sz w:val="24"/>
          <w:szCs w:val="24"/>
        </w:rPr>
        <w:t>d)</w:t>
      </w:r>
      <w:r w:rsidRPr="00ED4984">
        <w:rPr>
          <w:rFonts w:ascii="Arial" w:hAnsi="Arial" w:cs="Arial"/>
          <w:sz w:val="24"/>
          <w:szCs w:val="24"/>
        </w:rPr>
        <w:t xml:space="preserve"> Inscrição do ato constitutivo e alterações</w:t>
      </w:r>
      <w:r w:rsidRPr="00ED4984">
        <w:rPr>
          <w:rFonts w:ascii="Arial" w:hAnsi="Arial" w:cs="Arial"/>
        </w:rPr>
        <w:t xml:space="preserve"> </w:t>
      </w:r>
      <w:r w:rsidRPr="00ED4984">
        <w:rPr>
          <w:rFonts w:ascii="Arial" w:hAnsi="Arial" w:cs="Arial"/>
          <w:sz w:val="24"/>
          <w:szCs w:val="24"/>
        </w:rPr>
        <w:t>no registro civil das pessoas jurídicas, no caso de sociedades civis, acompanhada de prova de diretoria em exercício;</w:t>
      </w:r>
    </w:p>
    <w:p w14:paraId="2A461AD6" w14:textId="5049A197" w:rsidR="00ED4984" w:rsidRDefault="00ED4984" w:rsidP="00ED4984">
      <w:pPr>
        <w:widowControl w:val="0"/>
        <w:spacing w:after="120"/>
        <w:jc w:val="both"/>
        <w:rPr>
          <w:rFonts w:ascii="Arial" w:hAnsi="Arial" w:cs="Arial"/>
          <w:sz w:val="24"/>
          <w:szCs w:val="24"/>
        </w:rPr>
      </w:pPr>
      <w:r w:rsidRPr="00ED4984">
        <w:rPr>
          <w:rFonts w:ascii="Arial" w:hAnsi="Arial" w:cs="Arial"/>
          <w:b/>
          <w:sz w:val="24"/>
          <w:szCs w:val="24"/>
        </w:rPr>
        <w:t>e)</w:t>
      </w:r>
      <w:r w:rsidRPr="00ED4984">
        <w:rPr>
          <w:rFonts w:ascii="Arial" w:hAnsi="Arial" w:cs="Arial"/>
          <w:sz w:val="24"/>
          <w:szCs w:val="24"/>
        </w:rPr>
        <w:t xml:space="preserve"> Decreto de autorização, em se tratando de empresa ou sociedade estrangeira </w:t>
      </w:r>
      <w:smartTag w:uri="urn:schemas-microsoft-com:office:smarttags" w:element="PersonName">
        <w:smartTagPr>
          <w:attr w:name="ProductID" w:val="em funcionamento no Pa￭s"/>
        </w:smartTagPr>
        <w:r w:rsidRPr="00ED4984">
          <w:rPr>
            <w:rFonts w:ascii="Arial" w:hAnsi="Arial" w:cs="Arial"/>
            <w:sz w:val="24"/>
            <w:szCs w:val="24"/>
          </w:rPr>
          <w:t>em funcionamento no País</w:t>
        </w:r>
      </w:smartTag>
      <w:r w:rsidRPr="00ED4984">
        <w:rPr>
          <w:rFonts w:ascii="Arial" w:hAnsi="Arial" w:cs="Arial"/>
          <w:sz w:val="24"/>
          <w:szCs w:val="24"/>
        </w:rPr>
        <w:t>, e ato de registro ou autorização para funcionamento expedido pelo Órgão competente, quando a atividade assim o exigir;</w:t>
      </w:r>
    </w:p>
    <w:p w14:paraId="33C909E7" w14:textId="77777777" w:rsidR="00C54395" w:rsidRPr="00ED4984" w:rsidRDefault="00C54395" w:rsidP="00ED4984">
      <w:pPr>
        <w:widowControl w:val="0"/>
        <w:spacing w:after="120"/>
        <w:jc w:val="both"/>
        <w:rPr>
          <w:rFonts w:ascii="Arial" w:hAnsi="Arial" w:cs="Arial"/>
          <w:sz w:val="24"/>
          <w:szCs w:val="24"/>
        </w:rPr>
      </w:pPr>
    </w:p>
    <w:p w14:paraId="5E805471" w14:textId="5221F510" w:rsidR="00ED4984" w:rsidRPr="00ED4984" w:rsidRDefault="00ED4984" w:rsidP="00ED4984">
      <w:pPr>
        <w:widowControl w:val="0"/>
        <w:spacing w:after="120"/>
        <w:jc w:val="both"/>
        <w:rPr>
          <w:rFonts w:ascii="Arial" w:hAnsi="Arial" w:cs="Arial"/>
          <w:sz w:val="24"/>
          <w:szCs w:val="24"/>
        </w:rPr>
      </w:pPr>
      <w:r w:rsidRPr="00ED4984">
        <w:rPr>
          <w:rFonts w:ascii="Arial" w:hAnsi="Arial" w:cs="Arial"/>
          <w:b/>
          <w:sz w:val="24"/>
          <w:szCs w:val="24"/>
        </w:rPr>
        <w:t>1</w:t>
      </w:r>
      <w:r w:rsidR="00C54395">
        <w:rPr>
          <w:rFonts w:ascii="Arial" w:hAnsi="Arial" w:cs="Arial"/>
          <w:b/>
          <w:sz w:val="24"/>
          <w:szCs w:val="24"/>
        </w:rPr>
        <w:t>2</w:t>
      </w:r>
      <w:r w:rsidRPr="00ED4984">
        <w:rPr>
          <w:rFonts w:ascii="Arial" w:hAnsi="Arial" w:cs="Arial"/>
          <w:b/>
          <w:sz w:val="24"/>
          <w:szCs w:val="24"/>
        </w:rPr>
        <w:t xml:space="preserve">. A DOCUMENTAÇÃO RELATIVA À REGULARIDADE FISCAL E TRABALHISTA </w:t>
      </w:r>
      <w:r w:rsidRPr="00ED4984">
        <w:rPr>
          <w:rFonts w:ascii="Arial" w:hAnsi="Arial" w:cs="Arial"/>
          <w:sz w:val="24"/>
          <w:szCs w:val="24"/>
        </w:rPr>
        <w:t>consistirá na apresentação dos seguintes documentos:</w:t>
      </w:r>
    </w:p>
    <w:p w14:paraId="7C345594" w14:textId="77777777" w:rsidR="00ED4984" w:rsidRPr="00ED4984" w:rsidRDefault="00ED4984" w:rsidP="00ED4984">
      <w:pPr>
        <w:widowControl w:val="0"/>
        <w:spacing w:after="120"/>
        <w:jc w:val="both"/>
        <w:rPr>
          <w:rFonts w:ascii="Arial" w:hAnsi="Arial" w:cs="Arial"/>
          <w:color w:val="7030A0"/>
          <w:sz w:val="20"/>
        </w:rPr>
      </w:pPr>
      <w:r w:rsidRPr="00ED4984">
        <w:rPr>
          <w:rFonts w:ascii="Arial" w:hAnsi="Arial" w:cs="Arial"/>
          <w:b/>
          <w:sz w:val="24"/>
        </w:rPr>
        <w:t>a)</w:t>
      </w:r>
      <w:r w:rsidRPr="00ED4984">
        <w:rPr>
          <w:rFonts w:ascii="Arial" w:hAnsi="Arial" w:cs="Arial"/>
          <w:sz w:val="24"/>
        </w:rPr>
        <w:t xml:space="preserve"> Prova de inscrição no Cadastro Nacional de Pessoas Jurídicas </w:t>
      </w:r>
      <w:r w:rsidRPr="00ED4984">
        <w:rPr>
          <w:rFonts w:ascii="Arial" w:hAnsi="Arial" w:cs="Arial"/>
          <w:b/>
          <w:sz w:val="24"/>
        </w:rPr>
        <w:t>(CNPJ);</w:t>
      </w:r>
      <w:r w:rsidRPr="00ED4984">
        <w:rPr>
          <w:rFonts w:ascii="Arial" w:hAnsi="Arial" w:cs="Arial"/>
          <w:color w:val="7030A0"/>
        </w:rPr>
        <w:t xml:space="preserve"> </w:t>
      </w:r>
    </w:p>
    <w:p w14:paraId="7EC4097F" w14:textId="77777777" w:rsidR="00ED4984" w:rsidRPr="00ED4984" w:rsidRDefault="00ED4984" w:rsidP="00ED4984">
      <w:pPr>
        <w:widowControl w:val="0"/>
        <w:spacing w:after="120"/>
        <w:jc w:val="both"/>
        <w:rPr>
          <w:rFonts w:ascii="Arial" w:hAnsi="Arial" w:cs="Arial"/>
          <w:sz w:val="24"/>
        </w:rPr>
      </w:pPr>
      <w:r w:rsidRPr="00ED4984">
        <w:rPr>
          <w:rFonts w:ascii="Arial" w:hAnsi="Arial" w:cs="Arial"/>
          <w:b/>
          <w:sz w:val="24"/>
        </w:rPr>
        <w:t>b)</w:t>
      </w:r>
      <w:r w:rsidRPr="00ED4984">
        <w:rPr>
          <w:rFonts w:ascii="Arial" w:hAnsi="Arial" w:cs="Arial"/>
          <w:sz w:val="24"/>
        </w:rPr>
        <w:t xml:space="preserve"> </w:t>
      </w:r>
      <w:r w:rsidRPr="00ED4984">
        <w:rPr>
          <w:rFonts w:ascii="Arial" w:hAnsi="Arial" w:cs="Arial"/>
          <w:b/>
          <w:sz w:val="24"/>
        </w:rPr>
        <w:t>Prova de inscrição no cadastro de contribuintes estadual ou municipal</w:t>
      </w:r>
      <w:r w:rsidRPr="00ED4984">
        <w:rPr>
          <w:rFonts w:ascii="Arial" w:hAnsi="Arial" w:cs="Arial"/>
          <w:sz w:val="24"/>
        </w:rPr>
        <w:t>, se houver relativo ao domicílio ou sede do licitante, pertinente ao seu ramo de atividade e compatível com o objeto contratual;</w:t>
      </w:r>
    </w:p>
    <w:p w14:paraId="41AD3B5B" w14:textId="77777777" w:rsidR="00ED4984" w:rsidRPr="00ED4984" w:rsidRDefault="00ED4984" w:rsidP="00ED4984">
      <w:pPr>
        <w:widowControl w:val="0"/>
        <w:spacing w:after="120"/>
        <w:jc w:val="both"/>
        <w:rPr>
          <w:rFonts w:ascii="Arial" w:hAnsi="Arial" w:cs="Arial"/>
          <w:sz w:val="24"/>
        </w:rPr>
      </w:pPr>
      <w:r w:rsidRPr="00ED4984">
        <w:rPr>
          <w:rFonts w:ascii="Arial" w:hAnsi="Arial" w:cs="Arial"/>
          <w:b/>
          <w:sz w:val="24"/>
        </w:rPr>
        <w:t>c)</w:t>
      </w:r>
      <w:r w:rsidRPr="00ED4984">
        <w:rPr>
          <w:rFonts w:ascii="Arial" w:hAnsi="Arial" w:cs="Arial"/>
          <w:sz w:val="24"/>
        </w:rPr>
        <w:t xml:space="preserve"> </w:t>
      </w:r>
      <w:r w:rsidRPr="00ED4984">
        <w:rPr>
          <w:rFonts w:ascii="Arial" w:hAnsi="Arial" w:cs="Arial"/>
          <w:b/>
          <w:color w:val="000000"/>
          <w:sz w:val="24"/>
        </w:rPr>
        <w:t>Certidão Conjunta Negativa de Débitos</w:t>
      </w:r>
      <w:r w:rsidRPr="00ED4984">
        <w:rPr>
          <w:rFonts w:ascii="Arial" w:hAnsi="Arial" w:cs="Arial"/>
          <w:b/>
          <w:sz w:val="24"/>
        </w:rPr>
        <w:t xml:space="preserve"> relativos a Tributos Federais</w:t>
      </w:r>
      <w:r w:rsidRPr="00ED4984">
        <w:rPr>
          <w:rFonts w:ascii="Arial" w:hAnsi="Arial" w:cs="Arial"/>
          <w:sz w:val="24"/>
        </w:rPr>
        <w:t>, Previdenciários e à Dívida Ativa da União emitida pelo Ministério da Fazenda, Procuradoria-Geral da Fazenda Nacional e Secretaria da Receita Federal, devidamente válida;</w:t>
      </w:r>
    </w:p>
    <w:p w14:paraId="2DCAF364" w14:textId="77777777" w:rsidR="00ED4984" w:rsidRPr="00ED4984" w:rsidRDefault="00ED4984" w:rsidP="00ED4984">
      <w:pPr>
        <w:widowControl w:val="0"/>
        <w:spacing w:after="120"/>
        <w:jc w:val="both"/>
        <w:rPr>
          <w:rFonts w:ascii="Arial" w:hAnsi="Arial" w:cs="Arial"/>
          <w:sz w:val="24"/>
        </w:rPr>
      </w:pPr>
      <w:r w:rsidRPr="00ED4984">
        <w:rPr>
          <w:rFonts w:ascii="Arial" w:hAnsi="Arial" w:cs="Arial"/>
          <w:b/>
          <w:sz w:val="24"/>
        </w:rPr>
        <w:t>d)</w:t>
      </w:r>
      <w:r w:rsidRPr="00ED4984">
        <w:rPr>
          <w:rFonts w:ascii="Arial" w:hAnsi="Arial" w:cs="Arial"/>
          <w:sz w:val="24"/>
        </w:rPr>
        <w:t xml:space="preserve"> Prova de regularidade com a </w:t>
      </w:r>
      <w:r w:rsidRPr="00ED4984">
        <w:rPr>
          <w:rFonts w:ascii="Arial" w:hAnsi="Arial" w:cs="Arial"/>
          <w:b/>
          <w:sz w:val="24"/>
        </w:rPr>
        <w:t>Fazenda Municipal</w:t>
      </w:r>
      <w:r w:rsidRPr="00ED4984">
        <w:rPr>
          <w:rFonts w:ascii="Arial" w:hAnsi="Arial" w:cs="Arial"/>
          <w:sz w:val="24"/>
        </w:rPr>
        <w:t>, da sede da empresa, devidamente válida;</w:t>
      </w:r>
    </w:p>
    <w:p w14:paraId="5DE81B4B" w14:textId="77777777" w:rsidR="00ED4984" w:rsidRPr="00ED4984" w:rsidRDefault="00ED4984" w:rsidP="00ED4984">
      <w:pPr>
        <w:widowControl w:val="0"/>
        <w:spacing w:after="120"/>
        <w:jc w:val="both"/>
        <w:rPr>
          <w:rFonts w:ascii="Arial" w:hAnsi="Arial" w:cs="Arial"/>
          <w:sz w:val="24"/>
        </w:rPr>
      </w:pPr>
      <w:r w:rsidRPr="00ED4984">
        <w:rPr>
          <w:rFonts w:ascii="Arial" w:hAnsi="Arial" w:cs="Arial"/>
          <w:b/>
          <w:sz w:val="24"/>
        </w:rPr>
        <w:t>e)</w:t>
      </w:r>
      <w:r w:rsidRPr="00ED4984">
        <w:rPr>
          <w:rFonts w:ascii="Arial" w:hAnsi="Arial" w:cs="Arial"/>
          <w:sz w:val="24"/>
        </w:rPr>
        <w:t xml:space="preserve"> Prova de regularidade com a </w:t>
      </w:r>
      <w:r w:rsidRPr="00ED4984">
        <w:rPr>
          <w:rFonts w:ascii="Arial" w:hAnsi="Arial" w:cs="Arial"/>
          <w:b/>
          <w:sz w:val="24"/>
        </w:rPr>
        <w:t>Fazenda Estadual</w:t>
      </w:r>
      <w:r w:rsidRPr="00ED4984">
        <w:rPr>
          <w:rFonts w:ascii="Arial" w:hAnsi="Arial" w:cs="Arial"/>
          <w:sz w:val="24"/>
        </w:rPr>
        <w:t>, da sede da empresa, devidamente válida;</w:t>
      </w:r>
    </w:p>
    <w:p w14:paraId="2C6BEF87" w14:textId="77777777" w:rsidR="00ED4984" w:rsidRPr="00ED4984" w:rsidRDefault="00ED4984" w:rsidP="00ED4984">
      <w:pPr>
        <w:widowControl w:val="0"/>
        <w:spacing w:after="120"/>
        <w:jc w:val="both"/>
        <w:rPr>
          <w:rFonts w:ascii="Arial" w:hAnsi="Arial" w:cs="Arial"/>
          <w:sz w:val="24"/>
        </w:rPr>
      </w:pPr>
      <w:r w:rsidRPr="00ED4984">
        <w:rPr>
          <w:rFonts w:ascii="Arial" w:hAnsi="Arial" w:cs="Arial"/>
          <w:b/>
          <w:sz w:val="24"/>
        </w:rPr>
        <w:t>f)</w:t>
      </w:r>
      <w:r w:rsidRPr="00ED4984">
        <w:rPr>
          <w:rFonts w:ascii="Arial" w:hAnsi="Arial" w:cs="Arial"/>
          <w:sz w:val="24"/>
        </w:rPr>
        <w:t xml:space="preserve"> Prova de Regularidade relativa ao Fundo de Garantia por Tempo de Serviço </w:t>
      </w:r>
      <w:r w:rsidRPr="00ED4984">
        <w:rPr>
          <w:rFonts w:ascii="Arial" w:hAnsi="Arial" w:cs="Arial"/>
          <w:b/>
          <w:sz w:val="24"/>
        </w:rPr>
        <w:t>– FGTS</w:t>
      </w:r>
      <w:r w:rsidRPr="00ED4984">
        <w:rPr>
          <w:rFonts w:ascii="Arial" w:hAnsi="Arial" w:cs="Arial"/>
          <w:sz w:val="24"/>
        </w:rPr>
        <w:t xml:space="preserve"> – CRF, emitido pela Caixa Econômica Federal;</w:t>
      </w:r>
    </w:p>
    <w:p w14:paraId="43D0DB5E" w14:textId="2A1B08E6" w:rsidR="00ED4984" w:rsidRDefault="00ED4984" w:rsidP="00ED4984">
      <w:pPr>
        <w:widowControl w:val="0"/>
        <w:tabs>
          <w:tab w:val="left" w:pos="284"/>
        </w:tabs>
        <w:spacing w:after="120"/>
        <w:jc w:val="both"/>
        <w:rPr>
          <w:rFonts w:ascii="Arial" w:hAnsi="Arial" w:cs="Arial"/>
          <w:sz w:val="24"/>
          <w:szCs w:val="24"/>
        </w:rPr>
      </w:pPr>
      <w:r w:rsidRPr="00ED4984">
        <w:rPr>
          <w:rFonts w:ascii="Arial" w:hAnsi="Arial" w:cs="Arial"/>
          <w:b/>
          <w:sz w:val="24"/>
        </w:rPr>
        <w:t xml:space="preserve">g) </w:t>
      </w:r>
      <w:r w:rsidRPr="00ED4984">
        <w:rPr>
          <w:rFonts w:ascii="Arial" w:hAnsi="Arial" w:cs="Arial"/>
          <w:sz w:val="24"/>
        </w:rPr>
        <w:t xml:space="preserve">Certidão Negativa de Débitos </w:t>
      </w:r>
      <w:r w:rsidRPr="00ED4984">
        <w:rPr>
          <w:rFonts w:ascii="Arial" w:hAnsi="Arial" w:cs="Arial"/>
          <w:b/>
          <w:sz w:val="24"/>
        </w:rPr>
        <w:t>Trabalhistas</w:t>
      </w:r>
      <w:r w:rsidRPr="00ED4984">
        <w:rPr>
          <w:rFonts w:ascii="Arial" w:hAnsi="Arial" w:cs="Arial"/>
          <w:sz w:val="24"/>
        </w:rPr>
        <w:t xml:space="preserve">, disponível nos portais na internet: </w:t>
      </w:r>
      <w:hyperlink r:id="rId8" w:history="1">
        <w:r w:rsidRPr="00ED4984">
          <w:rPr>
            <w:rStyle w:val="Hyperlink"/>
            <w:rFonts w:ascii="Arial" w:eastAsiaTheme="majorEastAsia" w:hAnsi="Arial" w:cs="Arial"/>
            <w:sz w:val="24"/>
            <w:szCs w:val="24"/>
          </w:rPr>
          <w:t>www.tst.gov.br/certidao</w:t>
        </w:r>
      </w:hyperlink>
      <w:r w:rsidRPr="00ED4984">
        <w:rPr>
          <w:rFonts w:ascii="Arial" w:hAnsi="Arial" w:cs="Arial"/>
          <w:sz w:val="24"/>
          <w:szCs w:val="24"/>
        </w:rPr>
        <w:t xml:space="preserve">, </w:t>
      </w:r>
      <w:hyperlink r:id="rId9" w:history="1">
        <w:r w:rsidRPr="00ED4984">
          <w:rPr>
            <w:rStyle w:val="Hyperlink"/>
            <w:rFonts w:ascii="Arial" w:eastAsiaTheme="majorEastAsia" w:hAnsi="Arial" w:cs="Arial"/>
            <w:sz w:val="24"/>
            <w:szCs w:val="24"/>
          </w:rPr>
          <w:t>www.tst.jus.br/certidao</w:t>
        </w:r>
      </w:hyperlink>
      <w:r w:rsidRPr="00ED4984">
        <w:rPr>
          <w:rFonts w:ascii="Arial" w:hAnsi="Arial" w:cs="Arial"/>
          <w:sz w:val="24"/>
          <w:szCs w:val="24"/>
        </w:rPr>
        <w:t>;</w:t>
      </w:r>
    </w:p>
    <w:p w14:paraId="6A313425" w14:textId="59EE657A" w:rsidR="004F3BC5" w:rsidRPr="004F3BC5" w:rsidRDefault="004F3BC5" w:rsidP="00ED4984">
      <w:pPr>
        <w:widowControl w:val="0"/>
        <w:tabs>
          <w:tab w:val="left" w:pos="284"/>
        </w:tabs>
        <w:spacing w:after="120"/>
        <w:jc w:val="both"/>
        <w:rPr>
          <w:rFonts w:ascii="Arial" w:hAnsi="Arial" w:cs="Arial"/>
          <w:b/>
          <w:bCs/>
          <w:sz w:val="24"/>
          <w:szCs w:val="24"/>
        </w:rPr>
      </w:pPr>
      <w:r>
        <w:rPr>
          <w:rFonts w:ascii="Arial" w:hAnsi="Arial" w:cs="Arial"/>
          <w:b/>
          <w:bCs/>
          <w:sz w:val="24"/>
          <w:szCs w:val="24"/>
        </w:rPr>
        <w:t xml:space="preserve">h) </w:t>
      </w:r>
      <w:r w:rsidRPr="004F3BC5">
        <w:rPr>
          <w:rFonts w:ascii="Arial" w:hAnsi="Arial" w:cs="Arial"/>
          <w:sz w:val="24"/>
          <w:szCs w:val="24"/>
        </w:rPr>
        <w:t>Certidão da Junta Comercial</w:t>
      </w:r>
      <w:r>
        <w:rPr>
          <w:rFonts w:ascii="Arial" w:hAnsi="Arial" w:cs="Arial"/>
          <w:sz w:val="24"/>
          <w:szCs w:val="24"/>
        </w:rPr>
        <w:t>.</w:t>
      </w:r>
    </w:p>
    <w:p w14:paraId="3E7C905F" w14:textId="0CFB93B0" w:rsidR="00ED4984" w:rsidRPr="00ED4984" w:rsidRDefault="00ED4984" w:rsidP="00ED4984">
      <w:pPr>
        <w:widowControl w:val="0"/>
        <w:spacing w:after="120"/>
        <w:jc w:val="both"/>
        <w:rPr>
          <w:rFonts w:ascii="Arial" w:hAnsi="Arial" w:cs="Arial"/>
          <w:bCs/>
          <w:sz w:val="20"/>
        </w:rPr>
      </w:pPr>
      <w:r w:rsidRPr="00ED4984">
        <w:rPr>
          <w:rFonts w:ascii="Arial" w:hAnsi="Arial" w:cs="Arial"/>
          <w:b/>
          <w:sz w:val="24"/>
        </w:rPr>
        <w:t>1</w:t>
      </w:r>
      <w:r w:rsidR="00C54395">
        <w:rPr>
          <w:rFonts w:ascii="Arial" w:hAnsi="Arial" w:cs="Arial"/>
          <w:b/>
          <w:sz w:val="24"/>
        </w:rPr>
        <w:t>2</w:t>
      </w:r>
      <w:r w:rsidRPr="00ED4984">
        <w:rPr>
          <w:rFonts w:ascii="Arial" w:hAnsi="Arial" w:cs="Arial"/>
          <w:b/>
          <w:sz w:val="24"/>
        </w:rPr>
        <w:t>.1.</w:t>
      </w:r>
      <w:r w:rsidRPr="00ED4984">
        <w:rPr>
          <w:rFonts w:ascii="Arial" w:hAnsi="Arial" w:cs="Arial"/>
          <w:sz w:val="24"/>
        </w:rPr>
        <w:t xml:space="preserve"> </w:t>
      </w:r>
      <w:r w:rsidRPr="00ED4984">
        <w:rPr>
          <w:rFonts w:ascii="Arial" w:hAnsi="Arial" w:cs="Arial"/>
          <w:sz w:val="24"/>
          <w:szCs w:val="24"/>
        </w:rPr>
        <w:t xml:space="preserve">A prova de </w:t>
      </w:r>
      <w:r w:rsidRPr="00ED4984">
        <w:rPr>
          <w:rFonts w:ascii="Arial" w:hAnsi="Arial" w:cs="Arial"/>
          <w:sz w:val="24"/>
          <w:szCs w:val="24"/>
          <w:lang w:eastAsia="en-US"/>
        </w:rPr>
        <w:t>inexistência de débitos inadimplidos perante a Justiça do Trabalho deverá</w:t>
      </w:r>
      <w:r w:rsidRPr="00ED4984">
        <w:rPr>
          <w:rFonts w:ascii="Arial" w:hAnsi="Arial" w:cs="Arial"/>
          <w:sz w:val="24"/>
          <w:szCs w:val="24"/>
        </w:rPr>
        <w:t xml:space="preserve"> ser feita mediante </w:t>
      </w:r>
      <w:r w:rsidRPr="00ED4984">
        <w:rPr>
          <w:rFonts w:ascii="Arial" w:hAnsi="Arial" w:cs="Arial"/>
          <w:sz w:val="24"/>
          <w:szCs w:val="24"/>
          <w:lang w:eastAsia="en-US"/>
        </w:rPr>
        <w:t>a apresentação de certidão negativa ou positiva com efeito de negativa, nos termos do Título VII-A da Consolidação das Leis do Trabalho, aprovada pelo Decreto-Lei 5.452, de 1º de maio de 1943;</w:t>
      </w:r>
    </w:p>
    <w:p w14:paraId="4BBB6394" w14:textId="5FE5FDE7" w:rsidR="00ED4984" w:rsidRPr="00ED4984" w:rsidRDefault="00ED4984" w:rsidP="00ED4984">
      <w:pPr>
        <w:widowControl w:val="0"/>
        <w:spacing w:after="120"/>
        <w:jc w:val="both"/>
        <w:rPr>
          <w:rFonts w:ascii="Arial" w:hAnsi="Arial" w:cs="Arial"/>
          <w:sz w:val="24"/>
        </w:rPr>
      </w:pPr>
      <w:r w:rsidRPr="00ED4984">
        <w:rPr>
          <w:rFonts w:ascii="Arial" w:hAnsi="Arial" w:cs="Arial"/>
          <w:b/>
          <w:sz w:val="24"/>
        </w:rPr>
        <w:t>1</w:t>
      </w:r>
      <w:r w:rsidR="00C54395">
        <w:rPr>
          <w:rFonts w:ascii="Arial" w:hAnsi="Arial" w:cs="Arial"/>
          <w:b/>
          <w:sz w:val="24"/>
        </w:rPr>
        <w:t>2</w:t>
      </w:r>
      <w:r w:rsidRPr="00ED4984">
        <w:rPr>
          <w:rFonts w:ascii="Arial" w:hAnsi="Arial" w:cs="Arial"/>
          <w:b/>
          <w:sz w:val="24"/>
        </w:rPr>
        <w:t>.2.</w:t>
      </w:r>
      <w:r w:rsidRPr="00ED4984">
        <w:rPr>
          <w:rFonts w:ascii="Arial" w:hAnsi="Arial" w:cs="Arial"/>
          <w:sz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w:t>
      </w:r>
      <w:r w:rsidRPr="00ED4984">
        <w:rPr>
          <w:rFonts w:ascii="Arial" w:hAnsi="Arial" w:cs="Arial"/>
          <w:sz w:val="24"/>
        </w:rPr>
        <w:lastRenderedPageBreak/>
        <w:t>administrativo ou concessão de medida liminar em mandado de segurança;</w:t>
      </w:r>
    </w:p>
    <w:p w14:paraId="6EDB9F9F" w14:textId="77777777" w:rsidR="00235A87" w:rsidRPr="00ED4984" w:rsidRDefault="00235A87" w:rsidP="00F35CF0">
      <w:pPr>
        <w:pStyle w:val="Corpodetexto"/>
        <w:spacing w:line="276" w:lineRule="auto"/>
        <w:ind w:right="106"/>
        <w:rPr>
          <w:rFonts w:ascii="Arial" w:hAnsi="Arial" w:cs="Arial"/>
          <w:color w:val="000000"/>
        </w:rPr>
      </w:pPr>
    </w:p>
    <w:p w14:paraId="2E1B0935" w14:textId="77777777" w:rsidR="00F35CF0" w:rsidRPr="00ED4984" w:rsidRDefault="00F35CF0" w:rsidP="00F35CF0">
      <w:pPr>
        <w:pStyle w:val="Corpodetexto"/>
        <w:ind w:left="-567" w:right="106"/>
        <w:rPr>
          <w:rFonts w:ascii="Arial" w:hAnsi="Arial" w:cs="Arial"/>
        </w:rPr>
      </w:pPr>
      <w:r w:rsidRPr="00ED4984">
        <w:rPr>
          <w:rFonts w:ascii="Arial" w:hAnsi="Arial" w:cs="Arial"/>
        </w:rPr>
        <w:t>.</w:t>
      </w:r>
    </w:p>
    <w:p w14:paraId="3D66BDA1" w14:textId="77777777" w:rsidR="00D52EEB" w:rsidRPr="00ED4984" w:rsidRDefault="00D52EEB" w:rsidP="00716050">
      <w:pPr>
        <w:rPr>
          <w:rFonts w:ascii="Arial" w:hAnsi="Arial" w:cs="Arial"/>
          <w:sz w:val="24"/>
          <w:szCs w:val="24"/>
        </w:rPr>
      </w:pPr>
    </w:p>
    <w:p w14:paraId="08D7271C" w14:textId="7874D5C4" w:rsidR="007E6DF1" w:rsidRPr="00ED4984" w:rsidRDefault="007E6DF1" w:rsidP="007E6DF1">
      <w:pPr>
        <w:jc w:val="right"/>
        <w:rPr>
          <w:rFonts w:ascii="Arial" w:hAnsi="Arial" w:cs="Arial"/>
          <w:sz w:val="24"/>
          <w:szCs w:val="24"/>
        </w:rPr>
      </w:pPr>
      <w:r w:rsidRPr="00ED4984">
        <w:rPr>
          <w:rFonts w:ascii="Arial" w:hAnsi="Arial" w:cs="Arial"/>
          <w:sz w:val="24"/>
          <w:szCs w:val="24"/>
        </w:rPr>
        <w:t xml:space="preserve">Santo Antônio do Leste, MT – </w:t>
      </w:r>
      <w:r w:rsidR="0056254E">
        <w:rPr>
          <w:rFonts w:ascii="Arial" w:hAnsi="Arial" w:cs="Arial"/>
          <w:sz w:val="24"/>
          <w:szCs w:val="24"/>
        </w:rPr>
        <w:t>0</w:t>
      </w:r>
      <w:r w:rsidR="008B72AF" w:rsidRPr="00ED4984">
        <w:rPr>
          <w:rFonts w:ascii="Arial" w:hAnsi="Arial" w:cs="Arial"/>
          <w:color w:val="0D0D0D" w:themeColor="text1" w:themeTint="F2"/>
          <w:sz w:val="24"/>
          <w:szCs w:val="24"/>
        </w:rPr>
        <w:t>1</w:t>
      </w:r>
      <w:r w:rsidR="00C01024" w:rsidRPr="00ED4984">
        <w:rPr>
          <w:rFonts w:ascii="Arial" w:hAnsi="Arial" w:cs="Arial"/>
          <w:color w:val="0D0D0D" w:themeColor="text1" w:themeTint="F2"/>
          <w:sz w:val="24"/>
          <w:szCs w:val="24"/>
        </w:rPr>
        <w:t xml:space="preserve"> de </w:t>
      </w:r>
      <w:r w:rsidR="00F23D6D" w:rsidRPr="00ED4984">
        <w:rPr>
          <w:rFonts w:ascii="Arial" w:hAnsi="Arial" w:cs="Arial"/>
          <w:color w:val="0D0D0D" w:themeColor="text1" w:themeTint="F2"/>
          <w:sz w:val="24"/>
          <w:szCs w:val="24"/>
        </w:rPr>
        <w:t>agost</w:t>
      </w:r>
      <w:r w:rsidR="009E67D5" w:rsidRPr="00ED4984">
        <w:rPr>
          <w:rFonts w:ascii="Arial" w:hAnsi="Arial" w:cs="Arial"/>
          <w:color w:val="0D0D0D" w:themeColor="text1" w:themeTint="F2"/>
          <w:sz w:val="24"/>
          <w:szCs w:val="24"/>
        </w:rPr>
        <w:t>o</w:t>
      </w:r>
      <w:r w:rsidR="00C01024" w:rsidRPr="00ED4984">
        <w:rPr>
          <w:rFonts w:ascii="Arial" w:hAnsi="Arial" w:cs="Arial"/>
          <w:color w:val="0D0D0D" w:themeColor="text1" w:themeTint="F2"/>
          <w:sz w:val="24"/>
          <w:szCs w:val="24"/>
        </w:rPr>
        <w:t xml:space="preserve"> </w:t>
      </w:r>
      <w:r w:rsidR="00570A26" w:rsidRPr="00ED4984">
        <w:rPr>
          <w:rFonts w:ascii="Arial" w:hAnsi="Arial" w:cs="Arial"/>
          <w:color w:val="0D0D0D" w:themeColor="text1" w:themeTint="F2"/>
          <w:sz w:val="24"/>
          <w:szCs w:val="24"/>
        </w:rPr>
        <w:t>de 20</w:t>
      </w:r>
      <w:r w:rsidR="00262C79" w:rsidRPr="00ED4984">
        <w:rPr>
          <w:rFonts w:ascii="Arial" w:hAnsi="Arial" w:cs="Arial"/>
          <w:color w:val="0D0D0D" w:themeColor="text1" w:themeTint="F2"/>
          <w:sz w:val="24"/>
          <w:szCs w:val="24"/>
        </w:rPr>
        <w:t>2</w:t>
      </w:r>
      <w:r w:rsidR="00F23D6D" w:rsidRPr="00ED4984">
        <w:rPr>
          <w:rFonts w:ascii="Arial" w:hAnsi="Arial" w:cs="Arial"/>
          <w:color w:val="0D0D0D" w:themeColor="text1" w:themeTint="F2"/>
          <w:sz w:val="24"/>
          <w:szCs w:val="24"/>
        </w:rPr>
        <w:t>3</w:t>
      </w:r>
      <w:r w:rsidR="00262C79" w:rsidRPr="00ED4984">
        <w:rPr>
          <w:rFonts w:ascii="Arial" w:hAnsi="Arial" w:cs="Arial"/>
          <w:color w:val="0D0D0D" w:themeColor="text1" w:themeTint="F2"/>
          <w:sz w:val="24"/>
          <w:szCs w:val="24"/>
        </w:rPr>
        <w:t>.</w:t>
      </w:r>
    </w:p>
    <w:p w14:paraId="1B65115A" w14:textId="0F576857" w:rsidR="007E6DF1" w:rsidRPr="00ED4984" w:rsidRDefault="007E6DF1" w:rsidP="007E6DF1">
      <w:pPr>
        <w:jc w:val="right"/>
        <w:rPr>
          <w:rFonts w:ascii="Arial" w:hAnsi="Arial" w:cs="Arial"/>
          <w:sz w:val="24"/>
          <w:szCs w:val="24"/>
        </w:rPr>
      </w:pPr>
    </w:p>
    <w:p w14:paraId="274A7F63" w14:textId="7005D220" w:rsidR="007E6DF1" w:rsidRPr="00ED4984" w:rsidRDefault="007E6DF1" w:rsidP="007E6DF1">
      <w:pPr>
        <w:jc w:val="right"/>
        <w:rPr>
          <w:rFonts w:ascii="Arial" w:hAnsi="Arial" w:cs="Arial"/>
          <w:sz w:val="24"/>
          <w:szCs w:val="24"/>
        </w:rPr>
      </w:pPr>
    </w:p>
    <w:p w14:paraId="2A5B1BAC" w14:textId="04416DAE" w:rsidR="007E6DF1" w:rsidRPr="00ED4984" w:rsidRDefault="007E6DF1" w:rsidP="007E6DF1">
      <w:pPr>
        <w:jc w:val="right"/>
        <w:rPr>
          <w:rFonts w:ascii="Arial" w:hAnsi="Arial" w:cs="Arial"/>
          <w:sz w:val="24"/>
          <w:szCs w:val="24"/>
        </w:rPr>
      </w:pPr>
    </w:p>
    <w:p w14:paraId="5D1957AB" w14:textId="30452273" w:rsidR="007E6DF1" w:rsidRPr="00ED4984" w:rsidRDefault="007E6DF1" w:rsidP="007E6DF1">
      <w:pPr>
        <w:jc w:val="right"/>
        <w:rPr>
          <w:rFonts w:ascii="Arial" w:hAnsi="Arial" w:cs="Arial"/>
          <w:sz w:val="24"/>
          <w:szCs w:val="24"/>
        </w:rPr>
      </w:pPr>
    </w:p>
    <w:p w14:paraId="67475BC2" w14:textId="010F03A3" w:rsidR="007E6DF1" w:rsidRPr="00ED4984" w:rsidRDefault="00235A87" w:rsidP="007E6DF1">
      <w:pPr>
        <w:jc w:val="center"/>
        <w:rPr>
          <w:rFonts w:ascii="Arial" w:hAnsi="Arial" w:cs="Arial"/>
          <w:b/>
          <w:bCs/>
          <w:sz w:val="24"/>
          <w:szCs w:val="24"/>
        </w:rPr>
      </w:pPr>
      <w:r w:rsidRPr="00ED4984">
        <w:rPr>
          <w:rFonts w:ascii="Arial" w:hAnsi="Arial" w:cs="Arial"/>
          <w:b/>
          <w:bCs/>
          <w:sz w:val="24"/>
          <w:szCs w:val="24"/>
        </w:rPr>
        <w:t>ROSANI MENEGASSI ALVES</w:t>
      </w:r>
    </w:p>
    <w:p w14:paraId="2BDCCA77" w14:textId="4B590CFE" w:rsidR="007E6DF1" w:rsidRPr="00ED4984" w:rsidRDefault="007D0ED4" w:rsidP="007E6DF1">
      <w:pPr>
        <w:jc w:val="center"/>
        <w:rPr>
          <w:rFonts w:ascii="Arial" w:hAnsi="Arial" w:cs="Arial"/>
          <w:sz w:val="20"/>
        </w:rPr>
      </w:pPr>
      <w:r w:rsidRPr="00ED4984">
        <w:rPr>
          <w:rFonts w:ascii="Arial" w:hAnsi="Arial" w:cs="Arial"/>
          <w:sz w:val="20"/>
        </w:rPr>
        <w:t>Secret</w:t>
      </w:r>
      <w:r w:rsidR="00DD158B" w:rsidRPr="00ED4984">
        <w:rPr>
          <w:rFonts w:ascii="Arial" w:hAnsi="Arial" w:cs="Arial"/>
          <w:sz w:val="20"/>
        </w:rPr>
        <w:t>á</w:t>
      </w:r>
      <w:r w:rsidRPr="00ED4984">
        <w:rPr>
          <w:rFonts w:ascii="Arial" w:hAnsi="Arial" w:cs="Arial"/>
          <w:sz w:val="20"/>
        </w:rPr>
        <w:t>ria de</w:t>
      </w:r>
      <w:r w:rsidR="00570A26" w:rsidRPr="00ED4984">
        <w:rPr>
          <w:rFonts w:ascii="Arial" w:hAnsi="Arial" w:cs="Arial"/>
          <w:sz w:val="20"/>
        </w:rPr>
        <w:t xml:space="preserve"> Assistência Social</w:t>
      </w:r>
    </w:p>
    <w:p w14:paraId="7B166D1B" w14:textId="5112E6AC" w:rsidR="007E6DF1" w:rsidRPr="00ED4984" w:rsidRDefault="007E6DF1" w:rsidP="007E6DF1">
      <w:pPr>
        <w:jc w:val="center"/>
        <w:rPr>
          <w:rFonts w:ascii="Arial" w:hAnsi="Arial" w:cs="Arial"/>
          <w:sz w:val="20"/>
        </w:rPr>
      </w:pPr>
      <w:r w:rsidRPr="00ED4984">
        <w:rPr>
          <w:rFonts w:ascii="Arial" w:hAnsi="Arial" w:cs="Arial"/>
          <w:sz w:val="20"/>
        </w:rPr>
        <w:t xml:space="preserve">Portaria </w:t>
      </w:r>
      <w:r w:rsidR="00C01024" w:rsidRPr="00ED4984">
        <w:rPr>
          <w:rFonts w:ascii="Arial" w:hAnsi="Arial" w:cs="Arial"/>
          <w:sz w:val="20"/>
        </w:rPr>
        <w:t>006</w:t>
      </w:r>
      <w:r w:rsidR="00570A26" w:rsidRPr="00ED4984">
        <w:rPr>
          <w:rFonts w:ascii="Arial" w:hAnsi="Arial" w:cs="Arial"/>
          <w:sz w:val="20"/>
        </w:rPr>
        <w:t>/20</w:t>
      </w:r>
      <w:r w:rsidR="00C01024" w:rsidRPr="00ED4984">
        <w:rPr>
          <w:rFonts w:ascii="Arial" w:hAnsi="Arial" w:cs="Arial"/>
          <w:sz w:val="20"/>
        </w:rPr>
        <w:t>21</w:t>
      </w:r>
      <w:r w:rsidRPr="00ED4984">
        <w:rPr>
          <w:rFonts w:ascii="Arial" w:hAnsi="Arial" w:cs="Arial"/>
          <w:sz w:val="20"/>
        </w:rPr>
        <w:t xml:space="preserve"> de </w:t>
      </w:r>
      <w:r w:rsidR="00C01024" w:rsidRPr="00ED4984">
        <w:rPr>
          <w:rFonts w:ascii="Arial" w:hAnsi="Arial" w:cs="Arial"/>
          <w:sz w:val="20"/>
        </w:rPr>
        <w:t xml:space="preserve">01 de janeiro </w:t>
      </w:r>
      <w:r w:rsidR="00570A26" w:rsidRPr="00ED4984">
        <w:rPr>
          <w:rFonts w:ascii="Arial" w:hAnsi="Arial" w:cs="Arial"/>
          <w:sz w:val="20"/>
        </w:rPr>
        <w:t>de 20</w:t>
      </w:r>
      <w:r w:rsidR="00C01024" w:rsidRPr="00ED4984">
        <w:rPr>
          <w:rFonts w:ascii="Arial" w:hAnsi="Arial" w:cs="Arial"/>
          <w:sz w:val="20"/>
        </w:rPr>
        <w:t>21</w:t>
      </w:r>
      <w:r w:rsidR="00570A26" w:rsidRPr="00ED4984">
        <w:rPr>
          <w:rFonts w:ascii="Arial" w:hAnsi="Arial" w:cs="Arial"/>
          <w:sz w:val="20"/>
        </w:rPr>
        <w:t>.</w:t>
      </w:r>
    </w:p>
    <w:sectPr w:rsidR="007E6DF1" w:rsidRPr="00ED4984" w:rsidSect="001C418D">
      <w:headerReference w:type="even" r:id="rId10"/>
      <w:headerReference w:type="default" r:id="rId11"/>
      <w:footerReference w:type="default" r:id="rId12"/>
      <w:headerReference w:type="first" r:id="rId13"/>
      <w:pgSz w:w="11906" w:h="16838"/>
      <w:pgMar w:top="238" w:right="851" w:bottom="567" w:left="1418" w:header="284"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E911C" w14:textId="77777777" w:rsidR="009D2C4A" w:rsidRDefault="009D2C4A" w:rsidP="00655EF9">
      <w:r>
        <w:separator/>
      </w:r>
    </w:p>
  </w:endnote>
  <w:endnote w:type="continuationSeparator" w:id="0">
    <w:p w14:paraId="7AD97FF7" w14:textId="77777777" w:rsidR="009D2C4A" w:rsidRDefault="009D2C4A" w:rsidP="00655EF9">
      <w:r>
        <w:continuationSeparator/>
      </w:r>
    </w:p>
  </w:endnote>
  <w:endnote w:type="continuationNotice" w:id="1">
    <w:p w14:paraId="322A2701" w14:textId="77777777" w:rsidR="009D2C4A" w:rsidRDefault="009D2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7F94" w14:textId="77777777" w:rsidR="00D157EC" w:rsidRPr="00EA4279" w:rsidRDefault="00D157EC" w:rsidP="00EA4279">
    <w:pPr>
      <w:pStyle w:val="Rodap"/>
    </w:pPr>
    <w:r w:rsidRPr="00EA427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ECBB1" w14:textId="77777777" w:rsidR="009D2C4A" w:rsidRDefault="009D2C4A" w:rsidP="00655EF9">
      <w:r>
        <w:separator/>
      </w:r>
    </w:p>
  </w:footnote>
  <w:footnote w:type="continuationSeparator" w:id="0">
    <w:p w14:paraId="458A5252" w14:textId="77777777" w:rsidR="009D2C4A" w:rsidRDefault="009D2C4A" w:rsidP="00655EF9">
      <w:r>
        <w:continuationSeparator/>
      </w:r>
    </w:p>
  </w:footnote>
  <w:footnote w:type="continuationNotice" w:id="1">
    <w:p w14:paraId="16E770C8" w14:textId="77777777" w:rsidR="009D2C4A" w:rsidRDefault="009D2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BFA4" w14:textId="77777777" w:rsidR="00E87B55" w:rsidRDefault="00B311F1">
    <w:pPr>
      <w:pStyle w:val="Cabealho"/>
    </w:pPr>
    <w:r>
      <w:rPr>
        <w:noProof/>
      </w:rPr>
      <w:pict w14:anchorId="18362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1" o:spid="_x0000_s1027" type="#_x0000_t75" style="position:absolute;margin-left:0;margin-top:0;width:503pt;height:432.3pt;z-index:-251658752;mso-position-horizontal:center;mso-position-horizontal-relative:margin;mso-position-vertical:center;mso-position-vertical-relative:margin" o:allowincell="f">
          <v:imagedata r:id="rId1" o:title="1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5F0E" w14:textId="2F8D2C78" w:rsidR="00D61E93" w:rsidRDefault="008255ED" w:rsidP="00D61E93">
    <w:pPr>
      <w:pStyle w:val="Masthead"/>
      <w:jc w:val="center"/>
      <w:rPr>
        <w:rFonts w:ascii="Arial" w:hAnsi="Arial" w:cs="Arial"/>
        <w:color w:val="333333"/>
        <w:sz w:val="25"/>
        <w:szCs w:val="25"/>
        <w:lang w:val="pt-BR"/>
      </w:rPr>
    </w:pPr>
    <w:r>
      <w:rPr>
        <w:noProof/>
      </w:rPr>
      <w:drawing>
        <wp:inline distT="0" distB="0" distL="0" distR="0" wp14:anchorId="55EFCFEF" wp14:editId="6C08E395">
          <wp:extent cx="5400040" cy="99568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995680"/>
                  </a:xfrm>
                  <a:prstGeom prst="rect">
                    <a:avLst/>
                  </a:prstGeom>
                  <a:noFill/>
                  <a:ln>
                    <a:noFill/>
                  </a:ln>
                </pic:spPr>
              </pic:pic>
            </a:graphicData>
          </a:graphic>
        </wp:inline>
      </w:drawing>
    </w:r>
    <w:r w:rsidR="00B311F1">
      <w:rPr>
        <w:noProof/>
      </w:rPr>
      <w:pict w14:anchorId="3C427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1028" type="#_x0000_t75" style="position:absolute;left:0;text-align:left;margin-left:0;margin-top:0;width:503pt;height:432.3pt;z-index:-251657728;mso-position-horizontal:center;mso-position-horizontal-relative:margin;mso-position-vertical:center;mso-position-vertical-relative:margin" o:allowincell="f">
          <v:imagedata r:id="rId2" o:title="1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4F38" w14:textId="77777777" w:rsidR="00E87B55" w:rsidRDefault="00B311F1">
    <w:pPr>
      <w:pStyle w:val="Cabealho"/>
    </w:pPr>
    <w:r>
      <w:rPr>
        <w:noProof/>
      </w:rPr>
      <w:pict w14:anchorId="5C23F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0" o:spid="_x0000_s1026" type="#_x0000_t75" style="position:absolute;margin-left:0;margin-top:0;width:503pt;height:432.3pt;z-index:-251659776;mso-position-horizontal:center;mso-position-horizontal-relative:margin;mso-position-vertical:center;mso-position-vertical-relative:margin" o:allowincell="f">
          <v:imagedata r:id="rId1" o:title="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FE0CC6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b/>
        <w:color w:val="auto"/>
      </w:rPr>
    </w:lvl>
    <w:lvl w:ilvl="2">
      <w:start w:val="1"/>
      <w:numFmt w:val="decimal"/>
      <w:lvlText w:val="%1.%2.%3."/>
      <w:lvlJc w:val="left"/>
      <w:pPr>
        <w:tabs>
          <w:tab w:val="num" w:pos="0"/>
        </w:tabs>
        <w:ind w:left="1224" w:hanging="504"/>
      </w:pPr>
      <w:rPr>
        <w:b/>
        <w:color w:val="auto"/>
        <w:sz w:val="24"/>
        <w:szCs w:val="24"/>
      </w:rPr>
    </w:lvl>
    <w:lvl w:ilvl="3">
      <w:start w:val="1"/>
      <w:numFmt w:val="decimal"/>
      <w:lvlText w:val="%1.%2.%3.%4."/>
      <w:lvlJc w:val="left"/>
      <w:pPr>
        <w:tabs>
          <w:tab w:val="num" w:pos="0"/>
        </w:tabs>
        <w:ind w:left="1728" w:hanging="648"/>
      </w:pPr>
      <w:rPr>
        <w:b/>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9D1705"/>
    <w:multiLevelType w:val="hybridMultilevel"/>
    <w:tmpl w:val="788646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447357"/>
    <w:multiLevelType w:val="hybridMultilevel"/>
    <w:tmpl w:val="C41604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6622C7"/>
    <w:multiLevelType w:val="hybridMultilevel"/>
    <w:tmpl w:val="EA880A12"/>
    <w:lvl w:ilvl="0" w:tplc="9CAE5A42">
      <w:start w:val="9"/>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B6039C6"/>
    <w:multiLevelType w:val="hybridMultilevel"/>
    <w:tmpl w:val="301649A0"/>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D720E8"/>
    <w:multiLevelType w:val="hybridMultilevel"/>
    <w:tmpl w:val="5CE087CA"/>
    <w:lvl w:ilvl="0" w:tplc="ADB8D7C6">
      <w:start w:val="9"/>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3443F4"/>
    <w:multiLevelType w:val="hybridMultilevel"/>
    <w:tmpl w:val="81AAE624"/>
    <w:lvl w:ilvl="0" w:tplc="D60E5A08">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29242F7"/>
    <w:multiLevelType w:val="hybridMultilevel"/>
    <w:tmpl w:val="8B76C5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54605E"/>
    <w:multiLevelType w:val="hybridMultilevel"/>
    <w:tmpl w:val="406847D4"/>
    <w:lvl w:ilvl="0" w:tplc="CA5CBF7A">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BD6C26"/>
    <w:multiLevelType w:val="hybridMultilevel"/>
    <w:tmpl w:val="59B047AA"/>
    <w:lvl w:ilvl="0" w:tplc="416C46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177B73"/>
    <w:multiLevelType w:val="hybridMultilevel"/>
    <w:tmpl w:val="97CE33B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71E2A66"/>
    <w:multiLevelType w:val="hybridMultilevel"/>
    <w:tmpl w:val="635C169E"/>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603ACE"/>
    <w:multiLevelType w:val="multilevel"/>
    <w:tmpl w:val="5AF879C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0A21BE"/>
    <w:multiLevelType w:val="hybridMultilevel"/>
    <w:tmpl w:val="F0BC1A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8B3BC4"/>
    <w:multiLevelType w:val="hybridMultilevel"/>
    <w:tmpl w:val="22FC649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77806E8"/>
    <w:multiLevelType w:val="multilevel"/>
    <w:tmpl w:val="484AB3AA"/>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Zero"/>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55AB429D"/>
    <w:multiLevelType w:val="hybridMultilevel"/>
    <w:tmpl w:val="69741C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677682A"/>
    <w:multiLevelType w:val="hybridMultilevel"/>
    <w:tmpl w:val="C1148C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74C368B"/>
    <w:multiLevelType w:val="hybridMultilevel"/>
    <w:tmpl w:val="051C82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C0B5957"/>
    <w:multiLevelType w:val="hybridMultilevel"/>
    <w:tmpl w:val="7F86E060"/>
    <w:lvl w:ilvl="0" w:tplc="0FDEF56A">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35A3BBA"/>
    <w:multiLevelType w:val="hybridMultilevel"/>
    <w:tmpl w:val="B26C79B0"/>
    <w:lvl w:ilvl="0" w:tplc="416C46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3E5F5E"/>
    <w:multiLevelType w:val="hybridMultilevel"/>
    <w:tmpl w:val="D2C2FAFC"/>
    <w:lvl w:ilvl="0" w:tplc="416C46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BF0289"/>
    <w:multiLevelType w:val="hybridMultilevel"/>
    <w:tmpl w:val="8F2294D2"/>
    <w:lvl w:ilvl="0" w:tplc="CBD65D82">
      <w:start w:val="1"/>
      <w:numFmt w:val="upp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64B000D"/>
    <w:multiLevelType w:val="hybridMultilevel"/>
    <w:tmpl w:val="FFFFFFFF"/>
    <w:lvl w:ilvl="0" w:tplc="FEF0E31A">
      <w:start w:val="1"/>
      <w:numFmt w:val="lowerLetter"/>
      <w:lvlText w:val="%1)"/>
      <w:lvlJc w:val="lef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5" w15:restartNumberingAfterBreak="0">
    <w:nsid w:val="78D12DB0"/>
    <w:multiLevelType w:val="multilevel"/>
    <w:tmpl w:val="E3F255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B823AE"/>
    <w:multiLevelType w:val="hybridMultilevel"/>
    <w:tmpl w:val="511861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52023425">
    <w:abstractNumId w:val="23"/>
  </w:num>
  <w:num w:numId="2" w16cid:durableId="190647668">
    <w:abstractNumId w:val="19"/>
  </w:num>
  <w:num w:numId="3" w16cid:durableId="1776100216">
    <w:abstractNumId w:val="27"/>
  </w:num>
  <w:num w:numId="4" w16cid:durableId="401802929">
    <w:abstractNumId w:val="3"/>
  </w:num>
  <w:num w:numId="5" w16cid:durableId="691221315">
    <w:abstractNumId w:val="11"/>
  </w:num>
  <w:num w:numId="6" w16cid:durableId="275719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826593">
    <w:abstractNumId w:val="18"/>
  </w:num>
  <w:num w:numId="8" w16cid:durableId="350304757">
    <w:abstractNumId w:val="14"/>
  </w:num>
  <w:num w:numId="9" w16cid:durableId="723452936">
    <w:abstractNumId w:val="8"/>
  </w:num>
  <w:num w:numId="10" w16cid:durableId="1899437587">
    <w:abstractNumId w:val="15"/>
  </w:num>
  <w:num w:numId="11" w16cid:durableId="209728335">
    <w:abstractNumId w:val="7"/>
  </w:num>
  <w:num w:numId="12" w16cid:durableId="1932470766">
    <w:abstractNumId w:val="20"/>
  </w:num>
  <w:num w:numId="13" w16cid:durableId="887766213">
    <w:abstractNumId w:val="9"/>
  </w:num>
  <w:num w:numId="14" w16cid:durableId="738862329">
    <w:abstractNumId w:val="5"/>
  </w:num>
  <w:num w:numId="15" w16cid:durableId="1565945436">
    <w:abstractNumId w:val="2"/>
  </w:num>
  <w:num w:numId="16" w16cid:durableId="1200312527">
    <w:abstractNumId w:val="21"/>
  </w:num>
  <w:num w:numId="17" w16cid:durableId="1624194172">
    <w:abstractNumId w:val="22"/>
  </w:num>
  <w:num w:numId="18" w16cid:durableId="904877143">
    <w:abstractNumId w:val="10"/>
  </w:num>
  <w:num w:numId="19" w16cid:durableId="939025324">
    <w:abstractNumId w:val="17"/>
  </w:num>
  <w:num w:numId="20" w16cid:durableId="491531633">
    <w:abstractNumId w:val="26"/>
  </w:num>
  <w:num w:numId="21" w16cid:durableId="1683780713">
    <w:abstractNumId w:val="1"/>
  </w:num>
  <w:num w:numId="22" w16cid:durableId="1322463889">
    <w:abstractNumId w:val="6"/>
  </w:num>
  <w:num w:numId="23" w16cid:durableId="465203944">
    <w:abstractNumId w:val="12"/>
  </w:num>
  <w:num w:numId="24" w16cid:durableId="1003823516">
    <w:abstractNumId w:val="4"/>
  </w:num>
  <w:num w:numId="25" w16cid:durableId="232085681">
    <w:abstractNumId w:val="13"/>
  </w:num>
  <w:num w:numId="26" w16cid:durableId="1201548650">
    <w:abstractNumId w:val="16"/>
  </w:num>
  <w:num w:numId="27" w16cid:durableId="470440971">
    <w:abstractNumId w:val="25"/>
  </w:num>
  <w:num w:numId="28" w16cid:durableId="20780936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82"/>
    <w:rsid w:val="000050F0"/>
    <w:rsid w:val="0000615E"/>
    <w:rsid w:val="0001265B"/>
    <w:rsid w:val="000131D6"/>
    <w:rsid w:val="00015F64"/>
    <w:rsid w:val="00021900"/>
    <w:rsid w:val="00027755"/>
    <w:rsid w:val="00030450"/>
    <w:rsid w:val="00030D6D"/>
    <w:rsid w:val="00041AB3"/>
    <w:rsid w:val="00045CE3"/>
    <w:rsid w:val="00053D98"/>
    <w:rsid w:val="00053DA5"/>
    <w:rsid w:val="00061C4C"/>
    <w:rsid w:val="00062602"/>
    <w:rsid w:val="00065CE9"/>
    <w:rsid w:val="000670F7"/>
    <w:rsid w:val="00080872"/>
    <w:rsid w:val="00082D91"/>
    <w:rsid w:val="00084E53"/>
    <w:rsid w:val="0009379D"/>
    <w:rsid w:val="00095938"/>
    <w:rsid w:val="000A2ADD"/>
    <w:rsid w:val="000A778F"/>
    <w:rsid w:val="000B392B"/>
    <w:rsid w:val="000C5FEB"/>
    <w:rsid w:val="000D0CFF"/>
    <w:rsid w:val="000D15EF"/>
    <w:rsid w:val="000D26A8"/>
    <w:rsid w:val="000D596D"/>
    <w:rsid w:val="000D5E95"/>
    <w:rsid w:val="000E0B3E"/>
    <w:rsid w:val="000E2D21"/>
    <w:rsid w:val="000E6898"/>
    <w:rsid w:val="000E715F"/>
    <w:rsid w:val="000F4BFF"/>
    <w:rsid w:val="000F4C88"/>
    <w:rsid w:val="00101D0F"/>
    <w:rsid w:val="0010645A"/>
    <w:rsid w:val="001109D5"/>
    <w:rsid w:val="001118C0"/>
    <w:rsid w:val="00112A81"/>
    <w:rsid w:val="00114025"/>
    <w:rsid w:val="00127E4A"/>
    <w:rsid w:val="001351A0"/>
    <w:rsid w:val="00135C7D"/>
    <w:rsid w:val="0015244C"/>
    <w:rsid w:val="00152A1F"/>
    <w:rsid w:val="001563CE"/>
    <w:rsid w:val="00156D66"/>
    <w:rsid w:val="00163780"/>
    <w:rsid w:val="001706C6"/>
    <w:rsid w:val="00171C01"/>
    <w:rsid w:val="001741E7"/>
    <w:rsid w:val="0018247A"/>
    <w:rsid w:val="00190AA5"/>
    <w:rsid w:val="00195F9A"/>
    <w:rsid w:val="001A3D71"/>
    <w:rsid w:val="001B156D"/>
    <w:rsid w:val="001B2AEC"/>
    <w:rsid w:val="001B32E2"/>
    <w:rsid w:val="001C418D"/>
    <w:rsid w:val="001C4832"/>
    <w:rsid w:val="001D0FAB"/>
    <w:rsid w:val="001D3B81"/>
    <w:rsid w:val="001E079D"/>
    <w:rsid w:val="001E0900"/>
    <w:rsid w:val="001E0B05"/>
    <w:rsid w:val="001E3F3E"/>
    <w:rsid w:val="001E57EE"/>
    <w:rsid w:val="001F07FC"/>
    <w:rsid w:val="001F116E"/>
    <w:rsid w:val="001F22D8"/>
    <w:rsid w:val="001F4B45"/>
    <w:rsid w:val="001F5794"/>
    <w:rsid w:val="00203320"/>
    <w:rsid w:val="002051D5"/>
    <w:rsid w:val="00215276"/>
    <w:rsid w:val="00216499"/>
    <w:rsid w:val="0022408C"/>
    <w:rsid w:val="00234FF5"/>
    <w:rsid w:val="00235A87"/>
    <w:rsid w:val="002363AB"/>
    <w:rsid w:val="0024406E"/>
    <w:rsid w:val="002467EB"/>
    <w:rsid w:val="00261A73"/>
    <w:rsid w:val="00262C79"/>
    <w:rsid w:val="00265342"/>
    <w:rsid w:val="00265AD0"/>
    <w:rsid w:val="0027366A"/>
    <w:rsid w:val="00284D72"/>
    <w:rsid w:val="00285909"/>
    <w:rsid w:val="002961D7"/>
    <w:rsid w:val="00296634"/>
    <w:rsid w:val="00297B50"/>
    <w:rsid w:val="002A151C"/>
    <w:rsid w:val="002A3062"/>
    <w:rsid w:val="002A7270"/>
    <w:rsid w:val="002B4E8B"/>
    <w:rsid w:val="002B6FC4"/>
    <w:rsid w:val="002C2207"/>
    <w:rsid w:val="002C3634"/>
    <w:rsid w:val="002D2408"/>
    <w:rsid w:val="002D4D31"/>
    <w:rsid w:val="002D7139"/>
    <w:rsid w:val="002E159A"/>
    <w:rsid w:val="002E1CCC"/>
    <w:rsid w:val="002E5F69"/>
    <w:rsid w:val="002F362C"/>
    <w:rsid w:val="002F3FC3"/>
    <w:rsid w:val="002F4B13"/>
    <w:rsid w:val="002F5EF3"/>
    <w:rsid w:val="002F72A9"/>
    <w:rsid w:val="002F79B9"/>
    <w:rsid w:val="00300F86"/>
    <w:rsid w:val="00301D1E"/>
    <w:rsid w:val="003200F8"/>
    <w:rsid w:val="003351C6"/>
    <w:rsid w:val="00336F2B"/>
    <w:rsid w:val="003442EA"/>
    <w:rsid w:val="00351D38"/>
    <w:rsid w:val="00363863"/>
    <w:rsid w:val="00377A54"/>
    <w:rsid w:val="00385134"/>
    <w:rsid w:val="00385720"/>
    <w:rsid w:val="00390F7F"/>
    <w:rsid w:val="00397A39"/>
    <w:rsid w:val="003A77F1"/>
    <w:rsid w:val="003B0D0F"/>
    <w:rsid w:val="003B177F"/>
    <w:rsid w:val="003C1C23"/>
    <w:rsid w:val="003C53F5"/>
    <w:rsid w:val="003C717C"/>
    <w:rsid w:val="003D7937"/>
    <w:rsid w:val="003E023E"/>
    <w:rsid w:val="003E3A46"/>
    <w:rsid w:val="003F09D6"/>
    <w:rsid w:val="003F4790"/>
    <w:rsid w:val="004012D3"/>
    <w:rsid w:val="00405DED"/>
    <w:rsid w:val="00414169"/>
    <w:rsid w:val="0041500D"/>
    <w:rsid w:val="00423A70"/>
    <w:rsid w:val="00431501"/>
    <w:rsid w:val="004508AA"/>
    <w:rsid w:val="00451543"/>
    <w:rsid w:val="00476CDE"/>
    <w:rsid w:val="004911CF"/>
    <w:rsid w:val="004A1043"/>
    <w:rsid w:val="004A28CE"/>
    <w:rsid w:val="004B0D19"/>
    <w:rsid w:val="004C0F0D"/>
    <w:rsid w:val="004C6ECC"/>
    <w:rsid w:val="004D2D31"/>
    <w:rsid w:val="004D5BF9"/>
    <w:rsid w:val="004D6052"/>
    <w:rsid w:val="004D7748"/>
    <w:rsid w:val="004E3A6F"/>
    <w:rsid w:val="004E3ED3"/>
    <w:rsid w:val="004E476F"/>
    <w:rsid w:val="004E5AF7"/>
    <w:rsid w:val="004E661A"/>
    <w:rsid w:val="004E789C"/>
    <w:rsid w:val="004F367B"/>
    <w:rsid w:val="004F3BC5"/>
    <w:rsid w:val="004F53DD"/>
    <w:rsid w:val="004F66C3"/>
    <w:rsid w:val="005127A1"/>
    <w:rsid w:val="00512CC4"/>
    <w:rsid w:val="00513F52"/>
    <w:rsid w:val="00521B55"/>
    <w:rsid w:val="0052301A"/>
    <w:rsid w:val="00532BED"/>
    <w:rsid w:val="0054076E"/>
    <w:rsid w:val="00540D06"/>
    <w:rsid w:val="00541AD8"/>
    <w:rsid w:val="005449F1"/>
    <w:rsid w:val="00546D8D"/>
    <w:rsid w:val="005506EF"/>
    <w:rsid w:val="00550837"/>
    <w:rsid w:val="00552688"/>
    <w:rsid w:val="0056254E"/>
    <w:rsid w:val="00567693"/>
    <w:rsid w:val="00570A26"/>
    <w:rsid w:val="00575F6E"/>
    <w:rsid w:val="005831F3"/>
    <w:rsid w:val="00592163"/>
    <w:rsid w:val="00597701"/>
    <w:rsid w:val="005A2747"/>
    <w:rsid w:val="005A5899"/>
    <w:rsid w:val="005B2B6D"/>
    <w:rsid w:val="005C21C3"/>
    <w:rsid w:val="005D408E"/>
    <w:rsid w:val="005D5440"/>
    <w:rsid w:val="005D6582"/>
    <w:rsid w:val="005D72FC"/>
    <w:rsid w:val="005D75D4"/>
    <w:rsid w:val="005E63A3"/>
    <w:rsid w:val="00607E6B"/>
    <w:rsid w:val="00610BAB"/>
    <w:rsid w:val="00616008"/>
    <w:rsid w:val="00616464"/>
    <w:rsid w:val="00621194"/>
    <w:rsid w:val="00622D11"/>
    <w:rsid w:val="00623B01"/>
    <w:rsid w:val="00624549"/>
    <w:rsid w:val="00626AB0"/>
    <w:rsid w:val="00635A79"/>
    <w:rsid w:val="00635BA7"/>
    <w:rsid w:val="006475C8"/>
    <w:rsid w:val="00651B19"/>
    <w:rsid w:val="006557E4"/>
    <w:rsid w:val="00655EF9"/>
    <w:rsid w:val="00657CCB"/>
    <w:rsid w:val="006625DD"/>
    <w:rsid w:val="00662C72"/>
    <w:rsid w:val="006666AC"/>
    <w:rsid w:val="00670976"/>
    <w:rsid w:val="00670CE2"/>
    <w:rsid w:val="00673E64"/>
    <w:rsid w:val="00675484"/>
    <w:rsid w:val="00681C29"/>
    <w:rsid w:val="006851BA"/>
    <w:rsid w:val="00685AE3"/>
    <w:rsid w:val="00685E25"/>
    <w:rsid w:val="00690552"/>
    <w:rsid w:val="006961AA"/>
    <w:rsid w:val="006A51E0"/>
    <w:rsid w:val="006B0C9D"/>
    <w:rsid w:val="006B0E62"/>
    <w:rsid w:val="006C215A"/>
    <w:rsid w:val="006C3F33"/>
    <w:rsid w:val="006C6BF5"/>
    <w:rsid w:val="006E6985"/>
    <w:rsid w:val="006F41FD"/>
    <w:rsid w:val="006F7C22"/>
    <w:rsid w:val="00716050"/>
    <w:rsid w:val="007305DF"/>
    <w:rsid w:val="00731425"/>
    <w:rsid w:val="00732156"/>
    <w:rsid w:val="00745F09"/>
    <w:rsid w:val="00746C74"/>
    <w:rsid w:val="00746E0B"/>
    <w:rsid w:val="007603CD"/>
    <w:rsid w:val="00760ADD"/>
    <w:rsid w:val="00763CC5"/>
    <w:rsid w:val="00772F84"/>
    <w:rsid w:val="007744AB"/>
    <w:rsid w:val="007804F9"/>
    <w:rsid w:val="00786D80"/>
    <w:rsid w:val="0078767E"/>
    <w:rsid w:val="00787AE6"/>
    <w:rsid w:val="00792DEA"/>
    <w:rsid w:val="00797D23"/>
    <w:rsid w:val="007A420B"/>
    <w:rsid w:val="007A55FB"/>
    <w:rsid w:val="007B77FA"/>
    <w:rsid w:val="007C31B4"/>
    <w:rsid w:val="007C78AE"/>
    <w:rsid w:val="007D0ED4"/>
    <w:rsid w:val="007D284E"/>
    <w:rsid w:val="007D2950"/>
    <w:rsid w:val="007E295B"/>
    <w:rsid w:val="007E5E38"/>
    <w:rsid w:val="007E6DF1"/>
    <w:rsid w:val="007E7A46"/>
    <w:rsid w:val="00801492"/>
    <w:rsid w:val="00802B9A"/>
    <w:rsid w:val="008062AB"/>
    <w:rsid w:val="00814043"/>
    <w:rsid w:val="0081553F"/>
    <w:rsid w:val="00816D07"/>
    <w:rsid w:val="008172C2"/>
    <w:rsid w:val="008207B3"/>
    <w:rsid w:val="008255ED"/>
    <w:rsid w:val="008323D5"/>
    <w:rsid w:val="00845BF8"/>
    <w:rsid w:val="00856F59"/>
    <w:rsid w:val="00862F5E"/>
    <w:rsid w:val="00866EBA"/>
    <w:rsid w:val="00874918"/>
    <w:rsid w:val="008805AE"/>
    <w:rsid w:val="008944A0"/>
    <w:rsid w:val="008B72AF"/>
    <w:rsid w:val="008C433D"/>
    <w:rsid w:val="008D1881"/>
    <w:rsid w:val="008D689E"/>
    <w:rsid w:val="008E2E65"/>
    <w:rsid w:val="008E39F0"/>
    <w:rsid w:val="008F1F58"/>
    <w:rsid w:val="008F2027"/>
    <w:rsid w:val="008F4E81"/>
    <w:rsid w:val="008F5238"/>
    <w:rsid w:val="00916B8B"/>
    <w:rsid w:val="00924282"/>
    <w:rsid w:val="009276E4"/>
    <w:rsid w:val="00931818"/>
    <w:rsid w:val="00932CAE"/>
    <w:rsid w:val="00933818"/>
    <w:rsid w:val="009360B5"/>
    <w:rsid w:val="00940039"/>
    <w:rsid w:val="009431F0"/>
    <w:rsid w:val="00946E3B"/>
    <w:rsid w:val="00951091"/>
    <w:rsid w:val="00952EDC"/>
    <w:rsid w:val="00953250"/>
    <w:rsid w:val="009543E9"/>
    <w:rsid w:val="009629FF"/>
    <w:rsid w:val="009718B1"/>
    <w:rsid w:val="00972666"/>
    <w:rsid w:val="00975132"/>
    <w:rsid w:val="00975605"/>
    <w:rsid w:val="0098003D"/>
    <w:rsid w:val="00992E5E"/>
    <w:rsid w:val="00995BE6"/>
    <w:rsid w:val="009A72BC"/>
    <w:rsid w:val="009D2C4A"/>
    <w:rsid w:val="009D3F91"/>
    <w:rsid w:val="009D45FD"/>
    <w:rsid w:val="009D5943"/>
    <w:rsid w:val="009D6ED5"/>
    <w:rsid w:val="009E00EE"/>
    <w:rsid w:val="009E475F"/>
    <w:rsid w:val="009E67D5"/>
    <w:rsid w:val="00A01814"/>
    <w:rsid w:val="00A053BC"/>
    <w:rsid w:val="00A05BDC"/>
    <w:rsid w:val="00A11C6B"/>
    <w:rsid w:val="00A12F28"/>
    <w:rsid w:val="00A1364E"/>
    <w:rsid w:val="00A1508C"/>
    <w:rsid w:val="00A2109E"/>
    <w:rsid w:val="00A22D19"/>
    <w:rsid w:val="00A24321"/>
    <w:rsid w:val="00A33498"/>
    <w:rsid w:val="00A34C6D"/>
    <w:rsid w:val="00A42B9C"/>
    <w:rsid w:val="00A559C8"/>
    <w:rsid w:val="00A577BF"/>
    <w:rsid w:val="00A60D54"/>
    <w:rsid w:val="00A633BF"/>
    <w:rsid w:val="00A64784"/>
    <w:rsid w:val="00A7004F"/>
    <w:rsid w:val="00A72A58"/>
    <w:rsid w:val="00A83E4C"/>
    <w:rsid w:val="00A84CA3"/>
    <w:rsid w:val="00A901F8"/>
    <w:rsid w:val="00AA4654"/>
    <w:rsid w:val="00AB1F52"/>
    <w:rsid w:val="00AB2090"/>
    <w:rsid w:val="00AC310D"/>
    <w:rsid w:val="00AC3E65"/>
    <w:rsid w:val="00AE6A8C"/>
    <w:rsid w:val="00AF737D"/>
    <w:rsid w:val="00B04D84"/>
    <w:rsid w:val="00B11CBD"/>
    <w:rsid w:val="00B1234E"/>
    <w:rsid w:val="00B12F9A"/>
    <w:rsid w:val="00B134B2"/>
    <w:rsid w:val="00B137CB"/>
    <w:rsid w:val="00B25E52"/>
    <w:rsid w:val="00B311F1"/>
    <w:rsid w:val="00B33E04"/>
    <w:rsid w:val="00B40E36"/>
    <w:rsid w:val="00B421FE"/>
    <w:rsid w:val="00B43F6D"/>
    <w:rsid w:val="00B543FA"/>
    <w:rsid w:val="00B57B11"/>
    <w:rsid w:val="00B675D8"/>
    <w:rsid w:val="00B702D1"/>
    <w:rsid w:val="00B77625"/>
    <w:rsid w:val="00B92144"/>
    <w:rsid w:val="00B93E1E"/>
    <w:rsid w:val="00BA21D1"/>
    <w:rsid w:val="00BC2447"/>
    <w:rsid w:val="00BC3008"/>
    <w:rsid w:val="00BC5B55"/>
    <w:rsid w:val="00BC753F"/>
    <w:rsid w:val="00BD1E74"/>
    <w:rsid w:val="00BD43B0"/>
    <w:rsid w:val="00BD6CB9"/>
    <w:rsid w:val="00BD717B"/>
    <w:rsid w:val="00BE6B90"/>
    <w:rsid w:val="00BE72C4"/>
    <w:rsid w:val="00BF0056"/>
    <w:rsid w:val="00BF247C"/>
    <w:rsid w:val="00C01024"/>
    <w:rsid w:val="00C042BD"/>
    <w:rsid w:val="00C11BE7"/>
    <w:rsid w:val="00C21635"/>
    <w:rsid w:val="00C23D19"/>
    <w:rsid w:val="00C32050"/>
    <w:rsid w:val="00C35B0E"/>
    <w:rsid w:val="00C36F57"/>
    <w:rsid w:val="00C4306E"/>
    <w:rsid w:val="00C43CD3"/>
    <w:rsid w:val="00C43E8A"/>
    <w:rsid w:val="00C50E67"/>
    <w:rsid w:val="00C54395"/>
    <w:rsid w:val="00C57C7F"/>
    <w:rsid w:val="00C71842"/>
    <w:rsid w:val="00C805F6"/>
    <w:rsid w:val="00C844A2"/>
    <w:rsid w:val="00C85864"/>
    <w:rsid w:val="00C86ED9"/>
    <w:rsid w:val="00C9155B"/>
    <w:rsid w:val="00C95B38"/>
    <w:rsid w:val="00C97940"/>
    <w:rsid w:val="00CA2ED2"/>
    <w:rsid w:val="00CA578D"/>
    <w:rsid w:val="00CA759E"/>
    <w:rsid w:val="00CA7D00"/>
    <w:rsid w:val="00CB1DF9"/>
    <w:rsid w:val="00CB2550"/>
    <w:rsid w:val="00CB676D"/>
    <w:rsid w:val="00CB68DB"/>
    <w:rsid w:val="00CC435F"/>
    <w:rsid w:val="00CC6D5D"/>
    <w:rsid w:val="00CD1332"/>
    <w:rsid w:val="00CE0441"/>
    <w:rsid w:val="00CE43B5"/>
    <w:rsid w:val="00CE506E"/>
    <w:rsid w:val="00CF4632"/>
    <w:rsid w:val="00CF7BB5"/>
    <w:rsid w:val="00D04098"/>
    <w:rsid w:val="00D105D7"/>
    <w:rsid w:val="00D131B6"/>
    <w:rsid w:val="00D157EC"/>
    <w:rsid w:val="00D16C39"/>
    <w:rsid w:val="00D23B4E"/>
    <w:rsid w:val="00D24833"/>
    <w:rsid w:val="00D26B70"/>
    <w:rsid w:val="00D31167"/>
    <w:rsid w:val="00D31B40"/>
    <w:rsid w:val="00D40D33"/>
    <w:rsid w:val="00D41741"/>
    <w:rsid w:val="00D41913"/>
    <w:rsid w:val="00D47D83"/>
    <w:rsid w:val="00D47F37"/>
    <w:rsid w:val="00D52EEB"/>
    <w:rsid w:val="00D55FFB"/>
    <w:rsid w:val="00D61E93"/>
    <w:rsid w:val="00D7187B"/>
    <w:rsid w:val="00D76DF5"/>
    <w:rsid w:val="00D80512"/>
    <w:rsid w:val="00D840C2"/>
    <w:rsid w:val="00D858DD"/>
    <w:rsid w:val="00D9783A"/>
    <w:rsid w:val="00D97BFD"/>
    <w:rsid w:val="00DA24E5"/>
    <w:rsid w:val="00DA2B2E"/>
    <w:rsid w:val="00DA2C9D"/>
    <w:rsid w:val="00DB5E50"/>
    <w:rsid w:val="00DC31EB"/>
    <w:rsid w:val="00DD0730"/>
    <w:rsid w:val="00DD158B"/>
    <w:rsid w:val="00DD20B7"/>
    <w:rsid w:val="00DE1237"/>
    <w:rsid w:val="00DE6C3E"/>
    <w:rsid w:val="00DF3B66"/>
    <w:rsid w:val="00E03F64"/>
    <w:rsid w:val="00E04C18"/>
    <w:rsid w:val="00E14433"/>
    <w:rsid w:val="00E144B7"/>
    <w:rsid w:val="00E21F1C"/>
    <w:rsid w:val="00E26C93"/>
    <w:rsid w:val="00E353DB"/>
    <w:rsid w:val="00E40740"/>
    <w:rsid w:val="00E448C9"/>
    <w:rsid w:val="00E4766B"/>
    <w:rsid w:val="00E71A62"/>
    <w:rsid w:val="00E73CE8"/>
    <w:rsid w:val="00E757FE"/>
    <w:rsid w:val="00E8722E"/>
    <w:rsid w:val="00E87B55"/>
    <w:rsid w:val="00E90ADE"/>
    <w:rsid w:val="00E9313E"/>
    <w:rsid w:val="00EA0A00"/>
    <w:rsid w:val="00EA0ED7"/>
    <w:rsid w:val="00EA2C09"/>
    <w:rsid w:val="00EA4279"/>
    <w:rsid w:val="00EC28CC"/>
    <w:rsid w:val="00ED4984"/>
    <w:rsid w:val="00EE24BE"/>
    <w:rsid w:val="00EF03E7"/>
    <w:rsid w:val="00EF762C"/>
    <w:rsid w:val="00F01BF0"/>
    <w:rsid w:val="00F059EF"/>
    <w:rsid w:val="00F07A32"/>
    <w:rsid w:val="00F16EF4"/>
    <w:rsid w:val="00F23A39"/>
    <w:rsid w:val="00F23D6D"/>
    <w:rsid w:val="00F301B6"/>
    <w:rsid w:val="00F353BB"/>
    <w:rsid w:val="00F35CF0"/>
    <w:rsid w:val="00F40284"/>
    <w:rsid w:val="00F44D0E"/>
    <w:rsid w:val="00F46A91"/>
    <w:rsid w:val="00F544DA"/>
    <w:rsid w:val="00F61677"/>
    <w:rsid w:val="00F619E9"/>
    <w:rsid w:val="00F61FF7"/>
    <w:rsid w:val="00F63DCF"/>
    <w:rsid w:val="00F669BC"/>
    <w:rsid w:val="00F70366"/>
    <w:rsid w:val="00F77580"/>
    <w:rsid w:val="00F81C39"/>
    <w:rsid w:val="00F85DD0"/>
    <w:rsid w:val="00F92F13"/>
    <w:rsid w:val="00F9461F"/>
    <w:rsid w:val="00F948BE"/>
    <w:rsid w:val="00F94B58"/>
    <w:rsid w:val="00FA0139"/>
    <w:rsid w:val="00FA04FF"/>
    <w:rsid w:val="00FA0768"/>
    <w:rsid w:val="00FB5F34"/>
    <w:rsid w:val="00FD0233"/>
    <w:rsid w:val="00FF0B26"/>
    <w:rsid w:val="00FF54A8"/>
    <w:rsid w:val="00FF686F"/>
    <w:rsid w:val="00FF6B88"/>
    <w:rsid w:val="00FF70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3BF373D"/>
  <w15:docId w15:val="{80CF53F5-C984-400A-B2C3-C46660F1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282"/>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92428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4">
    <w:name w:val="heading 4"/>
    <w:basedOn w:val="Normal"/>
    <w:next w:val="Normal"/>
    <w:link w:val="Ttulo4Char"/>
    <w:uiPriority w:val="9"/>
    <w:unhideWhenUsed/>
    <w:qFormat/>
    <w:rsid w:val="00952ED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797D23"/>
    <w:pPr>
      <w:keepNext/>
      <w:keepLines/>
      <w:spacing w:before="40"/>
      <w:outlineLvl w:val="4"/>
    </w:pPr>
    <w:rPr>
      <w:rFonts w:asciiTheme="majorHAnsi" w:eastAsiaTheme="majorEastAsia" w:hAnsiTheme="majorHAnsi" w:cstheme="majorBidi"/>
      <w:color w:val="365F91" w:themeColor="accent1" w:themeShade="BF"/>
    </w:rPr>
  </w:style>
  <w:style w:type="paragraph" w:styleId="Ttulo8">
    <w:name w:val="heading 8"/>
    <w:basedOn w:val="Normal"/>
    <w:next w:val="Normal"/>
    <w:link w:val="Ttulo8Char"/>
    <w:unhideWhenUsed/>
    <w:qFormat/>
    <w:rsid w:val="0092428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924282"/>
    <w:rPr>
      <w:rFonts w:asciiTheme="majorHAnsi" w:eastAsiaTheme="majorEastAsia" w:hAnsiTheme="majorHAnsi" w:cstheme="majorBidi"/>
      <w:color w:val="404040" w:themeColor="text1" w:themeTint="BF"/>
      <w:sz w:val="20"/>
      <w:szCs w:val="20"/>
      <w:lang w:eastAsia="pt-BR"/>
    </w:rPr>
  </w:style>
  <w:style w:type="paragraph" w:styleId="Cabealho">
    <w:name w:val="header"/>
    <w:aliases w:val="encabezado,hd,he,Cabeçalho superior"/>
    <w:basedOn w:val="Normal"/>
    <w:link w:val="CabealhoChar"/>
    <w:unhideWhenUsed/>
    <w:rsid w:val="00924282"/>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924282"/>
    <w:rPr>
      <w:rFonts w:ascii="Times New Roman" w:eastAsia="Times New Roman" w:hAnsi="Times New Roman" w:cs="Times New Roman"/>
      <w:sz w:val="28"/>
      <w:szCs w:val="20"/>
      <w:lang w:eastAsia="pt-BR"/>
    </w:rPr>
  </w:style>
  <w:style w:type="paragraph" w:styleId="Rodap">
    <w:name w:val="footer"/>
    <w:basedOn w:val="Normal"/>
    <w:link w:val="RodapChar"/>
    <w:unhideWhenUsed/>
    <w:rsid w:val="00924282"/>
    <w:pPr>
      <w:tabs>
        <w:tab w:val="center" w:pos="4252"/>
        <w:tab w:val="right" w:pos="8504"/>
      </w:tabs>
    </w:pPr>
  </w:style>
  <w:style w:type="character" w:customStyle="1" w:styleId="RodapChar">
    <w:name w:val="Rodapé Char"/>
    <w:basedOn w:val="Fontepargpadro"/>
    <w:link w:val="Rodap"/>
    <w:rsid w:val="00924282"/>
    <w:rPr>
      <w:rFonts w:ascii="Times New Roman" w:eastAsia="Times New Roman" w:hAnsi="Times New Roman" w:cs="Times New Roman"/>
      <w:sz w:val="28"/>
      <w:szCs w:val="20"/>
      <w:lang w:eastAsia="pt-BR"/>
    </w:rPr>
  </w:style>
  <w:style w:type="paragraph" w:customStyle="1" w:styleId="Masthead">
    <w:name w:val="Masthead"/>
    <w:basedOn w:val="Ttulo1"/>
    <w:rsid w:val="00924282"/>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924282"/>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uiPriority w:val="99"/>
    <w:semiHidden/>
    <w:unhideWhenUsed/>
    <w:rsid w:val="004F53DD"/>
    <w:rPr>
      <w:rFonts w:ascii="Tahoma" w:hAnsi="Tahoma" w:cs="Tahoma"/>
      <w:sz w:val="16"/>
      <w:szCs w:val="16"/>
    </w:rPr>
  </w:style>
  <w:style w:type="character" w:customStyle="1" w:styleId="TextodebaloChar">
    <w:name w:val="Texto de balão Char"/>
    <w:basedOn w:val="Fontepargpadro"/>
    <w:link w:val="Textodebalo"/>
    <w:uiPriority w:val="99"/>
    <w:semiHidden/>
    <w:rsid w:val="004F53DD"/>
    <w:rPr>
      <w:rFonts w:ascii="Tahoma" w:eastAsia="Times New Roman" w:hAnsi="Tahoma" w:cs="Tahoma"/>
      <w:sz w:val="16"/>
      <w:szCs w:val="16"/>
      <w:lang w:eastAsia="pt-BR"/>
    </w:rPr>
  </w:style>
  <w:style w:type="character" w:styleId="nfase">
    <w:name w:val="Emphasis"/>
    <w:basedOn w:val="Fontepargpadro"/>
    <w:uiPriority w:val="20"/>
    <w:qFormat/>
    <w:rsid w:val="00670CE2"/>
    <w:rPr>
      <w:i/>
      <w:iCs/>
    </w:rPr>
  </w:style>
  <w:style w:type="paragraph" w:styleId="PargrafodaLista">
    <w:name w:val="List Paragraph"/>
    <w:basedOn w:val="Normal"/>
    <w:uiPriority w:val="34"/>
    <w:qFormat/>
    <w:rsid w:val="00670CE2"/>
    <w:pPr>
      <w:suppressAutoHyphens/>
      <w:ind w:left="720"/>
      <w:contextualSpacing/>
    </w:pPr>
    <w:rPr>
      <w:sz w:val="20"/>
      <w:lang w:eastAsia="ar-SA"/>
    </w:rPr>
  </w:style>
  <w:style w:type="paragraph" w:customStyle="1" w:styleId="Recuodecorpodetexto31">
    <w:name w:val="Recuo de corpo de texto 31"/>
    <w:basedOn w:val="Normal"/>
    <w:rsid w:val="00390F7F"/>
    <w:pPr>
      <w:suppressAutoHyphens/>
      <w:spacing w:line="100" w:lineRule="atLeast"/>
    </w:pPr>
    <w:rPr>
      <w:kern w:val="2"/>
      <w:sz w:val="20"/>
      <w:lang w:eastAsia="zh-CN"/>
    </w:rPr>
  </w:style>
  <w:style w:type="paragraph" w:customStyle="1" w:styleId="Textoembloco1">
    <w:name w:val="Texto em bloco1"/>
    <w:basedOn w:val="Normal"/>
    <w:rsid w:val="00390F7F"/>
    <w:pPr>
      <w:suppressAutoHyphens/>
      <w:spacing w:line="100" w:lineRule="atLeast"/>
    </w:pPr>
    <w:rPr>
      <w:kern w:val="2"/>
      <w:sz w:val="20"/>
      <w:lang w:eastAsia="zh-CN"/>
    </w:rPr>
  </w:style>
  <w:style w:type="paragraph" w:customStyle="1" w:styleId="Recuodecorpodetexto21">
    <w:name w:val="Recuo de corpo de texto 21"/>
    <w:basedOn w:val="Normal"/>
    <w:rsid w:val="00390F7F"/>
    <w:pPr>
      <w:suppressAutoHyphens/>
      <w:spacing w:line="100" w:lineRule="atLeast"/>
    </w:pPr>
    <w:rPr>
      <w:kern w:val="2"/>
      <w:sz w:val="20"/>
      <w:lang w:eastAsia="zh-CN"/>
    </w:rPr>
  </w:style>
  <w:style w:type="paragraph" w:customStyle="1" w:styleId="PargrafodaLista1">
    <w:name w:val="Parágrafo da Lista1"/>
    <w:basedOn w:val="Normal"/>
    <w:uiPriority w:val="99"/>
    <w:rsid w:val="00390F7F"/>
    <w:pPr>
      <w:suppressAutoHyphens/>
      <w:spacing w:line="100" w:lineRule="atLeast"/>
      <w:ind w:left="720"/>
    </w:pPr>
    <w:rPr>
      <w:kern w:val="2"/>
      <w:sz w:val="20"/>
      <w:lang w:eastAsia="zh-CN"/>
    </w:rPr>
  </w:style>
  <w:style w:type="paragraph" w:styleId="Reviso">
    <w:name w:val="Revision"/>
    <w:hidden/>
    <w:uiPriority w:val="99"/>
    <w:semiHidden/>
    <w:rsid w:val="00BE72C4"/>
    <w:pPr>
      <w:spacing w:after="0" w:line="240" w:lineRule="auto"/>
    </w:pPr>
    <w:rPr>
      <w:rFonts w:ascii="Times New Roman" w:eastAsia="Times New Roman" w:hAnsi="Times New Roman" w:cs="Times New Roman"/>
      <w:sz w:val="28"/>
      <w:szCs w:val="20"/>
      <w:lang w:eastAsia="pt-BR"/>
    </w:rPr>
  </w:style>
  <w:style w:type="table" w:styleId="Tabelacomgrade">
    <w:name w:val="Table Grid"/>
    <w:basedOn w:val="Tabelanormal"/>
    <w:uiPriority w:val="59"/>
    <w:rsid w:val="00512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862F5E"/>
    <w:pPr>
      <w:jc w:val="both"/>
    </w:pPr>
    <w:rPr>
      <w:sz w:val="24"/>
      <w:szCs w:val="24"/>
    </w:rPr>
  </w:style>
  <w:style w:type="character" w:customStyle="1" w:styleId="CorpodetextoChar">
    <w:name w:val="Corpo de texto Char"/>
    <w:basedOn w:val="Fontepargpadro"/>
    <w:link w:val="Corpodetexto"/>
    <w:uiPriority w:val="99"/>
    <w:rsid w:val="00862F5E"/>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952EDC"/>
    <w:rPr>
      <w:rFonts w:asciiTheme="majorHAnsi" w:eastAsiaTheme="majorEastAsia" w:hAnsiTheme="majorHAnsi" w:cstheme="majorBidi"/>
      <w:i/>
      <w:iCs/>
      <w:color w:val="365F91" w:themeColor="accent1" w:themeShade="BF"/>
      <w:sz w:val="28"/>
      <w:szCs w:val="20"/>
      <w:lang w:eastAsia="pt-BR"/>
    </w:rPr>
  </w:style>
  <w:style w:type="character" w:styleId="Hyperlink">
    <w:name w:val="Hyperlink"/>
    <w:basedOn w:val="Fontepargpadro"/>
    <w:uiPriority w:val="99"/>
    <w:semiHidden/>
    <w:unhideWhenUsed/>
    <w:rsid w:val="00952EDC"/>
    <w:rPr>
      <w:color w:val="0000FF"/>
      <w:u w:val="single"/>
    </w:rPr>
  </w:style>
  <w:style w:type="character" w:customStyle="1" w:styleId="apple-converted-space">
    <w:name w:val="apple-converted-space"/>
    <w:basedOn w:val="Fontepargpadro"/>
    <w:rsid w:val="00952EDC"/>
  </w:style>
  <w:style w:type="paragraph" w:customStyle="1" w:styleId="ecmsoheader">
    <w:name w:val="ec_msoheader"/>
    <w:basedOn w:val="Normal"/>
    <w:rsid w:val="00265AD0"/>
    <w:pPr>
      <w:spacing w:before="100" w:beforeAutospacing="1" w:after="100" w:afterAutospacing="1"/>
    </w:pPr>
    <w:rPr>
      <w:sz w:val="24"/>
      <w:szCs w:val="24"/>
    </w:rPr>
  </w:style>
  <w:style w:type="character" w:styleId="Forte">
    <w:name w:val="Strong"/>
    <w:basedOn w:val="Fontepargpadro"/>
    <w:uiPriority w:val="22"/>
    <w:qFormat/>
    <w:rsid w:val="00265AD0"/>
    <w:rPr>
      <w:rFonts w:cs="Times New Roman"/>
      <w:b/>
      <w:bCs/>
    </w:rPr>
  </w:style>
  <w:style w:type="character" w:customStyle="1" w:styleId="Ttulo5Char">
    <w:name w:val="Título 5 Char"/>
    <w:basedOn w:val="Fontepargpadro"/>
    <w:link w:val="Ttulo5"/>
    <w:uiPriority w:val="9"/>
    <w:rsid w:val="00797D23"/>
    <w:rPr>
      <w:rFonts w:asciiTheme="majorHAnsi" w:eastAsiaTheme="majorEastAsia" w:hAnsiTheme="majorHAnsi" w:cstheme="majorBidi"/>
      <w:color w:val="365F91" w:themeColor="accent1" w:themeShade="BF"/>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1">
      <w:bodyDiv w:val="1"/>
      <w:marLeft w:val="0"/>
      <w:marRight w:val="0"/>
      <w:marTop w:val="0"/>
      <w:marBottom w:val="0"/>
      <w:divBdr>
        <w:top w:val="none" w:sz="0" w:space="0" w:color="auto"/>
        <w:left w:val="none" w:sz="0" w:space="0" w:color="auto"/>
        <w:bottom w:val="none" w:sz="0" w:space="0" w:color="auto"/>
        <w:right w:val="none" w:sz="0" w:space="0" w:color="auto"/>
      </w:divBdr>
    </w:div>
    <w:div w:id="387416039">
      <w:bodyDiv w:val="1"/>
      <w:marLeft w:val="0"/>
      <w:marRight w:val="0"/>
      <w:marTop w:val="0"/>
      <w:marBottom w:val="0"/>
      <w:divBdr>
        <w:top w:val="none" w:sz="0" w:space="0" w:color="auto"/>
        <w:left w:val="none" w:sz="0" w:space="0" w:color="auto"/>
        <w:bottom w:val="none" w:sz="0" w:space="0" w:color="auto"/>
        <w:right w:val="none" w:sz="0" w:space="0" w:color="auto"/>
      </w:divBdr>
    </w:div>
    <w:div w:id="680351988">
      <w:bodyDiv w:val="1"/>
      <w:marLeft w:val="0"/>
      <w:marRight w:val="0"/>
      <w:marTop w:val="0"/>
      <w:marBottom w:val="0"/>
      <w:divBdr>
        <w:top w:val="none" w:sz="0" w:space="0" w:color="auto"/>
        <w:left w:val="none" w:sz="0" w:space="0" w:color="auto"/>
        <w:bottom w:val="none" w:sz="0" w:space="0" w:color="auto"/>
        <w:right w:val="none" w:sz="0" w:space="0" w:color="auto"/>
      </w:divBdr>
    </w:div>
    <w:div w:id="773478387">
      <w:bodyDiv w:val="1"/>
      <w:marLeft w:val="0"/>
      <w:marRight w:val="0"/>
      <w:marTop w:val="0"/>
      <w:marBottom w:val="0"/>
      <w:divBdr>
        <w:top w:val="none" w:sz="0" w:space="0" w:color="auto"/>
        <w:left w:val="none" w:sz="0" w:space="0" w:color="auto"/>
        <w:bottom w:val="none" w:sz="0" w:space="0" w:color="auto"/>
        <w:right w:val="none" w:sz="0" w:space="0" w:color="auto"/>
      </w:divBdr>
    </w:div>
    <w:div w:id="996962023">
      <w:bodyDiv w:val="1"/>
      <w:marLeft w:val="0"/>
      <w:marRight w:val="0"/>
      <w:marTop w:val="0"/>
      <w:marBottom w:val="0"/>
      <w:divBdr>
        <w:top w:val="none" w:sz="0" w:space="0" w:color="auto"/>
        <w:left w:val="none" w:sz="0" w:space="0" w:color="auto"/>
        <w:bottom w:val="none" w:sz="0" w:space="0" w:color="auto"/>
        <w:right w:val="none" w:sz="0" w:space="0" w:color="auto"/>
      </w:divBdr>
    </w:div>
    <w:div w:id="1130707943">
      <w:bodyDiv w:val="1"/>
      <w:marLeft w:val="0"/>
      <w:marRight w:val="0"/>
      <w:marTop w:val="0"/>
      <w:marBottom w:val="0"/>
      <w:divBdr>
        <w:top w:val="none" w:sz="0" w:space="0" w:color="auto"/>
        <w:left w:val="none" w:sz="0" w:space="0" w:color="auto"/>
        <w:bottom w:val="none" w:sz="0" w:space="0" w:color="auto"/>
        <w:right w:val="none" w:sz="0" w:space="0" w:color="auto"/>
      </w:divBdr>
    </w:div>
    <w:div w:id="1212767511">
      <w:bodyDiv w:val="1"/>
      <w:marLeft w:val="0"/>
      <w:marRight w:val="0"/>
      <w:marTop w:val="0"/>
      <w:marBottom w:val="0"/>
      <w:divBdr>
        <w:top w:val="none" w:sz="0" w:space="0" w:color="auto"/>
        <w:left w:val="none" w:sz="0" w:space="0" w:color="auto"/>
        <w:bottom w:val="none" w:sz="0" w:space="0" w:color="auto"/>
        <w:right w:val="none" w:sz="0" w:space="0" w:color="auto"/>
      </w:divBdr>
    </w:div>
    <w:div w:id="1335301211">
      <w:bodyDiv w:val="1"/>
      <w:marLeft w:val="0"/>
      <w:marRight w:val="0"/>
      <w:marTop w:val="0"/>
      <w:marBottom w:val="0"/>
      <w:divBdr>
        <w:top w:val="none" w:sz="0" w:space="0" w:color="auto"/>
        <w:left w:val="none" w:sz="0" w:space="0" w:color="auto"/>
        <w:bottom w:val="none" w:sz="0" w:space="0" w:color="auto"/>
        <w:right w:val="none" w:sz="0" w:space="0" w:color="auto"/>
      </w:divBdr>
    </w:div>
    <w:div w:id="1514491084">
      <w:bodyDiv w:val="1"/>
      <w:marLeft w:val="0"/>
      <w:marRight w:val="0"/>
      <w:marTop w:val="0"/>
      <w:marBottom w:val="0"/>
      <w:divBdr>
        <w:top w:val="none" w:sz="0" w:space="0" w:color="auto"/>
        <w:left w:val="none" w:sz="0" w:space="0" w:color="auto"/>
        <w:bottom w:val="none" w:sz="0" w:space="0" w:color="auto"/>
        <w:right w:val="none" w:sz="0" w:space="0" w:color="auto"/>
      </w:divBdr>
    </w:div>
    <w:div w:id="1595551463">
      <w:bodyDiv w:val="1"/>
      <w:marLeft w:val="0"/>
      <w:marRight w:val="0"/>
      <w:marTop w:val="0"/>
      <w:marBottom w:val="0"/>
      <w:divBdr>
        <w:top w:val="none" w:sz="0" w:space="0" w:color="auto"/>
        <w:left w:val="none" w:sz="0" w:space="0" w:color="auto"/>
        <w:bottom w:val="none" w:sz="0" w:space="0" w:color="auto"/>
        <w:right w:val="none" w:sz="0" w:space="0" w:color="auto"/>
      </w:divBdr>
    </w:div>
    <w:div w:id="1900360283">
      <w:bodyDiv w:val="1"/>
      <w:marLeft w:val="0"/>
      <w:marRight w:val="0"/>
      <w:marTop w:val="0"/>
      <w:marBottom w:val="0"/>
      <w:divBdr>
        <w:top w:val="none" w:sz="0" w:space="0" w:color="auto"/>
        <w:left w:val="none" w:sz="0" w:space="0" w:color="auto"/>
        <w:bottom w:val="none" w:sz="0" w:space="0" w:color="auto"/>
        <w:right w:val="none" w:sz="0" w:space="0" w:color="auto"/>
      </w:divBdr>
    </w:div>
    <w:div w:id="21172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gov.br/certida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t.jus.br/certida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EA8CAF-B12C-4CCE-841C-D6DF1D2A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1532</Words>
  <Characters>8276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dc:creator>
  <cp:lastModifiedBy>LICITACAO-02</cp:lastModifiedBy>
  <cp:revision>2</cp:revision>
  <cp:lastPrinted>2019-07-09T18:08:00Z</cp:lastPrinted>
  <dcterms:created xsi:type="dcterms:W3CDTF">2023-09-18T17:26:00Z</dcterms:created>
  <dcterms:modified xsi:type="dcterms:W3CDTF">2023-09-18T17:26:00Z</dcterms:modified>
</cp:coreProperties>
</file>