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0F7D0D" w14:textId="77777777" w:rsidR="00F77FDE" w:rsidRPr="00621064" w:rsidRDefault="00F77FDE" w:rsidP="00F77FDE">
      <w:pPr>
        <w:tabs>
          <w:tab w:val="left" w:pos="1770"/>
        </w:tabs>
        <w:rPr>
          <w:b/>
          <w:sz w:val="24"/>
          <w:szCs w:val="24"/>
        </w:rPr>
      </w:pPr>
    </w:p>
    <w:p w14:paraId="523D2946" w14:textId="184753D9" w:rsidR="00AF737D" w:rsidRDefault="00670CE2" w:rsidP="00F77FDE">
      <w:pPr>
        <w:tabs>
          <w:tab w:val="left" w:pos="1770"/>
        </w:tabs>
        <w:jc w:val="center"/>
        <w:rPr>
          <w:b/>
          <w:sz w:val="32"/>
          <w:szCs w:val="24"/>
        </w:rPr>
      </w:pPr>
      <w:r w:rsidRPr="00621064">
        <w:rPr>
          <w:b/>
          <w:sz w:val="32"/>
          <w:szCs w:val="24"/>
        </w:rPr>
        <w:t>TERMO DE REFERÊNCIA</w:t>
      </w:r>
    </w:p>
    <w:p w14:paraId="03685C2A" w14:textId="77777777" w:rsidR="006972F9" w:rsidRPr="00621064" w:rsidRDefault="006972F9" w:rsidP="00F77FDE">
      <w:pPr>
        <w:tabs>
          <w:tab w:val="left" w:pos="1770"/>
        </w:tabs>
        <w:jc w:val="center"/>
        <w:rPr>
          <w:b/>
          <w:sz w:val="32"/>
          <w:szCs w:val="24"/>
        </w:rPr>
      </w:pPr>
    </w:p>
    <w:p w14:paraId="0F653C32" w14:textId="77777777" w:rsidR="00EA62CC" w:rsidRPr="00621064" w:rsidRDefault="00EA62CC" w:rsidP="00AC06FE">
      <w:pPr>
        <w:tabs>
          <w:tab w:val="left" w:pos="1770"/>
        </w:tabs>
        <w:rPr>
          <w:b/>
          <w:sz w:val="32"/>
          <w:szCs w:val="24"/>
        </w:rPr>
      </w:pPr>
    </w:p>
    <w:p w14:paraId="39C314DE" w14:textId="77777777" w:rsidR="00816D07" w:rsidRPr="00621064" w:rsidRDefault="00816D07" w:rsidP="00B43F6D">
      <w:pPr>
        <w:pStyle w:val="PargrafodaLista1"/>
        <w:ind w:left="0"/>
        <w:jc w:val="both"/>
        <w:rPr>
          <w:b/>
          <w:sz w:val="24"/>
          <w:szCs w:val="24"/>
        </w:rPr>
      </w:pPr>
    </w:p>
    <w:p w14:paraId="0C04662A" w14:textId="77777777" w:rsidR="00390F7F" w:rsidRPr="00621064" w:rsidRDefault="00B43F6D" w:rsidP="00B43F6D">
      <w:pPr>
        <w:pStyle w:val="PargrafodaLista1"/>
        <w:ind w:left="0"/>
        <w:jc w:val="both"/>
        <w:rPr>
          <w:b/>
          <w:sz w:val="24"/>
          <w:szCs w:val="24"/>
        </w:rPr>
      </w:pPr>
      <w:r w:rsidRPr="00621064">
        <w:rPr>
          <w:b/>
          <w:sz w:val="24"/>
          <w:szCs w:val="24"/>
        </w:rPr>
        <w:t xml:space="preserve">1. </w:t>
      </w:r>
      <w:r w:rsidR="00390F7F" w:rsidRPr="00621064">
        <w:rPr>
          <w:b/>
          <w:sz w:val="24"/>
          <w:szCs w:val="24"/>
        </w:rPr>
        <w:t>DO OBJETO</w:t>
      </w:r>
      <w:r w:rsidR="00AF737D" w:rsidRPr="00621064">
        <w:rPr>
          <w:b/>
          <w:sz w:val="24"/>
          <w:szCs w:val="24"/>
        </w:rPr>
        <w:t>:</w:t>
      </w:r>
    </w:p>
    <w:p w14:paraId="1FD000BF" w14:textId="77777777" w:rsidR="007D0ED4" w:rsidRPr="00621064" w:rsidRDefault="007D0ED4" w:rsidP="00B11CBD">
      <w:pPr>
        <w:jc w:val="both"/>
        <w:rPr>
          <w:sz w:val="14"/>
          <w:szCs w:val="14"/>
        </w:rPr>
      </w:pPr>
    </w:p>
    <w:p w14:paraId="09B96EAA" w14:textId="38880D71" w:rsidR="00F94B58" w:rsidRPr="00621064" w:rsidRDefault="00425824" w:rsidP="00B43F6D">
      <w:pPr>
        <w:pStyle w:val="PargrafodaLista1"/>
        <w:ind w:left="0"/>
        <w:jc w:val="both"/>
        <w:rPr>
          <w:bCs/>
          <w:sz w:val="24"/>
          <w:szCs w:val="24"/>
        </w:rPr>
      </w:pPr>
      <w:r w:rsidRPr="00621064">
        <w:rPr>
          <w:bCs/>
          <w:sz w:val="24"/>
          <w:szCs w:val="24"/>
        </w:rPr>
        <w:t>1.</w:t>
      </w:r>
      <w:r w:rsidRPr="00621064">
        <w:rPr>
          <w:bCs/>
          <w:color w:val="0D0D0D" w:themeColor="text1" w:themeTint="F2"/>
          <w:sz w:val="24"/>
          <w:szCs w:val="24"/>
        </w:rPr>
        <w:t>1</w:t>
      </w:r>
      <w:r w:rsidR="00A11406" w:rsidRPr="00621064">
        <w:rPr>
          <w:bCs/>
          <w:color w:val="0D0D0D" w:themeColor="text1" w:themeTint="F2"/>
          <w:sz w:val="24"/>
          <w:szCs w:val="24"/>
        </w:rPr>
        <w:t xml:space="preserve">. Contratação de empresa especializada </w:t>
      </w:r>
      <w:r w:rsidR="001150DE" w:rsidRPr="00621064">
        <w:rPr>
          <w:bCs/>
          <w:color w:val="0D0D0D" w:themeColor="text1" w:themeTint="F2"/>
          <w:sz w:val="24"/>
          <w:szCs w:val="24"/>
        </w:rPr>
        <w:t>na prestação de serviço de manutenção predial, preventiva e corretiva na rede elétrica das Secretarias Municipais do Município.</w:t>
      </w:r>
    </w:p>
    <w:p w14:paraId="29D729FB" w14:textId="77777777" w:rsidR="00F94B58" w:rsidRPr="00621064" w:rsidRDefault="00F94B58" w:rsidP="00B43F6D">
      <w:pPr>
        <w:pStyle w:val="PargrafodaLista1"/>
        <w:ind w:left="0"/>
        <w:jc w:val="both"/>
        <w:rPr>
          <w:bCs/>
          <w:sz w:val="24"/>
          <w:szCs w:val="24"/>
        </w:rPr>
      </w:pPr>
    </w:p>
    <w:p w14:paraId="3E723AD4" w14:textId="77777777" w:rsidR="00390F7F" w:rsidRPr="00621064" w:rsidRDefault="00B43F6D" w:rsidP="00B43F6D">
      <w:pPr>
        <w:pStyle w:val="PargrafodaLista1"/>
        <w:ind w:left="0"/>
        <w:jc w:val="both"/>
        <w:rPr>
          <w:b/>
          <w:sz w:val="24"/>
          <w:szCs w:val="24"/>
        </w:rPr>
      </w:pPr>
      <w:r w:rsidRPr="00621064">
        <w:rPr>
          <w:b/>
          <w:sz w:val="24"/>
          <w:szCs w:val="24"/>
        </w:rPr>
        <w:t xml:space="preserve">2. </w:t>
      </w:r>
      <w:r w:rsidR="00390F7F" w:rsidRPr="00621064">
        <w:rPr>
          <w:b/>
          <w:sz w:val="24"/>
          <w:szCs w:val="24"/>
        </w:rPr>
        <w:t>DA JUSTIFICATIVA</w:t>
      </w:r>
      <w:r w:rsidR="00AF737D" w:rsidRPr="00621064">
        <w:rPr>
          <w:b/>
          <w:sz w:val="24"/>
          <w:szCs w:val="24"/>
        </w:rPr>
        <w:t>:</w:t>
      </w:r>
    </w:p>
    <w:p w14:paraId="3F47BD25" w14:textId="77777777" w:rsidR="00862F5E" w:rsidRPr="00621064" w:rsidRDefault="00862F5E" w:rsidP="00862F5E">
      <w:pPr>
        <w:pStyle w:val="Corpodetexto"/>
        <w:tabs>
          <w:tab w:val="left" w:pos="1440"/>
        </w:tabs>
        <w:rPr>
          <w:sz w:val="12"/>
          <w:szCs w:val="12"/>
        </w:rPr>
      </w:pPr>
    </w:p>
    <w:p w14:paraId="3A232922" w14:textId="2636070B" w:rsidR="00F46398" w:rsidRPr="00621064" w:rsidRDefault="00DE39E7" w:rsidP="00D15322">
      <w:pPr>
        <w:spacing w:after="120"/>
        <w:jc w:val="both"/>
        <w:rPr>
          <w:sz w:val="24"/>
          <w:szCs w:val="24"/>
        </w:rPr>
      </w:pPr>
      <w:r w:rsidRPr="00621064">
        <w:rPr>
          <w:bCs/>
          <w:sz w:val="24"/>
          <w:szCs w:val="24"/>
        </w:rPr>
        <w:t>2.1.</w:t>
      </w:r>
      <w:r w:rsidR="00D15322" w:rsidRPr="00621064">
        <w:rPr>
          <w:sz w:val="24"/>
          <w:szCs w:val="24"/>
        </w:rPr>
        <w:t xml:space="preserve"> </w:t>
      </w:r>
      <w:r w:rsidR="006E51D4" w:rsidRPr="00621064">
        <w:rPr>
          <w:sz w:val="24"/>
          <w:szCs w:val="24"/>
        </w:rPr>
        <w:t>Justifica-se a contratação de serviços de instalação e manutenção de sistemas elétricos tendo em vista a necessidade de manutenção das instalações elétricas das edificações e sistemas com vistas a fornecer e garantir condições adequadas e seguras de funcionamento e operação. A Prefeitura Municipal utiliza vários sistemas, máquinas e equipamentos que exigem conhecimentos técnicos especializados em manutenção de instalações elétricas, de forma a garantir seu perfeito funcionamento, devendo ter suas instalações elétricas inspecionadas periodicamente para garantir condições de funcionalidade, segurança e conforto aos usuários, devendo manter um padrão operacional adequado. Diante disso, a Prefeitura não dispõe de funcionários em seu quadro funcional de técnicos, nas áreas de instalação e manutenção de sistemas elétricos</w:t>
      </w:r>
      <w:r w:rsidR="003C5AF3">
        <w:rPr>
          <w:sz w:val="24"/>
          <w:szCs w:val="24"/>
        </w:rPr>
        <w:t>.</w:t>
      </w:r>
    </w:p>
    <w:p w14:paraId="71EDC701" w14:textId="77777777" w:rsidR="00F26AB3" w:rsidRPr="00621064" w:rsidRDefault="00F26AB3" w:rsidP="00F26AB3">
      <w:pPr>
        <w:jc w:val="both"/>
        <w:rPr>
          <w:sz w:val="20"/>
        </w:rPr>
      </w:pPr>
    </w:p>
    <w:p w14:paraId="49F86068" w14:textId="18C01FBE" w:rsidR="00390F7F" w:rsidRPr="00621064" w:rsidRDefault="00B43F6D" w:rsidP="00F26AB3">
      <w:pPr>
        <w:pStyle w:val="PargrafodaLista1"/>
        <w:spacing w:line="240" w:lineRule="auto"/>
        <w:ind w:left="0"/>
        <w:jc w:val="both"/>
        <w:rPr>
          <w:b/>
          <w:sz w:val="24"/>
          <w:szCs w:val="24"/>
        </w:rPr>
      </w:pPr>
      <w:r w:rsidRPr="00621064">
        <w:rPr>
          <w:b/>
          <w:sz w:val="24"/>
          <w:szCs w:val="24"/>
        </w:rPr>
        <w:t xml:space="preserve">3. </w:t>
      </w:r>
      <w:r w:rsidR="00390F7F" w:rsidRPr="00621064">
        <w:rPr>
          <w:b/>
          <w:sz w:val="24"/>
          <w:szCs w:val="24"/>
        </w:rPr>
        <w:t>ESPECIFICAÇÕES TÉCNICAS</w:t>
      </w:r>
      <w:r w:rsidR="008662F5" w:rsidRPr="00621064">
        <w:rPr>
          <w:b/>
          <w:sz w:val="24"/>
          <w:szCs w:val="24"/>
        </w:rPr>
        <w:t xml:space="preserve"> E DESCRIÇAO DO SERVIÇO</w:t>
      </w:r>
      <w:r w:rsidR="00AF737D" w:rsidRPr="00621064">
        <w:rPr>
          <w:b/>
          <w:sz w:val="24"/>
          <w:szCs w:val="24"/>
        </w:rPr>
        <w:t>:</w:t>
      </w:r>
    </w:p>
    <w:p w14:paraId="5897571D" w14:textId="77777777" w:rsidR="000F4BFF" w:rsidRPr="00621064" w:rsidRDefault="000F4BFF" w:rsidP="000F4BFF">
      <w:pPr>
        <w:rPr>
          <w:color w:val="0D0D0D" w:themeColor="text1" w:themeTint="F2"/>
          <w:sz w:val="20"/>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276"/>
        <w:gridCol w:w="992"/>
        <w:gridCol w:w="3402"/>
        <w:gridCol w:w="992"/>
        <w:gridCol w:w="1134"/>
        <w:gridCol w:w="992"/>
      </w:tblGrid>
      <w:tr w:rsidR="00EE775D" w:rsidRPr="00CD344B" w14:paraId="43F2C334" w14:textId="77777777" w:rsidTr="00CD344B">
        <w:trPr>
          <w:trHeight w:val="165"/>
        </w:trPr>
        <w:tc>
          <w:tcPr>
            <w:tcW w:w="851" w:type="dxa"/>
          </w:tcPr>
          <w:p w14:paraId="40F5CB80" w14:textId="77777777" w:rsidR="00EE775D" w:rsidRPr="00CD344B" w:rsidRDefault="00EE775D" w:rsidP="00F03839">
            <w:pPr>
              <w:pStyle w:val="PargrafodaLista"/>
              <w:ind w:left="0"/>
              <w:jc w:val="center"/>
              <w:rPr>
                <w:b/>
                <w:bCs/>
                <w:color w:val="0D0D0D" w:themeColor="text1" w:themeTint="F2"/>
                <w:sz w:val="16"/>
                <w:szCs w:val="16"/>
              </w:rPr>
            </w:pPr>
            <w:r w:rsidRPr="00CD344B">
              <w:rPr>
                <w:b/>
                <w:bCs/>
                <w:color w:val="0D0D0D" w:themeColor="text1" w:themeTint="F2"/>
                <w:sz w:val="16"/>
                <w:szCs w:val="16"/>
              </w:rPr>
              <w:t>ITE</w:t>
            </w:r>
            <w:r w:rsidR="00CF7B6C" w:rsidRPr="00CD344B">
              <w:rPr>
                <w:b/>
                <w:bCs/>
                <w:color w:val="0D0D0D" w:themeColor="text1" w:themeTint="F2"/>
                <w:sz w:val="16"/>
                <w:szCs w:val="16"/>
              </w:rPr>
              <w:t>M</w:t>
            </w:r>
          </w:p>
        </w:tc>
        <w:tc>
          <w:tcPr>
            <w:tcW w:w="1276" w:type="dxa"/>
          </w:tcPr>
          <w:p w14:paraId="308CD0C8" w14:textId="77777777" w:rsidR="00EE775D" w:rsidRPr="00CD344B" w:rsidRDefault="00EE775D" w:rsidP="00F03839">
            <w:pPr>
              <w:pStyle w:val="PargrafodaLista"/>
              <w:ind w:left="0"/>
              <w:jc w:val="center"/>
              <w:rPr>
                <w:b/>
                <w:bCs/>
                <w:color w:val="0D0D0D" w:themeColor="text1" w:themeTint="F2"/>
                <w:sz w:val="16"/>
                <w:szCs w:val="16"/>
              </w:rPr>
            </w:pPr>
            <w:r w:rsidRPr="00CD344B">
              <w:rPr>
                <w:b/>
                <w:bCs/>
                <w:color w:val="0D0D0D" w:themeColor="text1" w:themeTint="F2"/>
                <w:sz w:val="16"/>
                <w:szCs w:val="16"/>
              </w:rPr>
              <w:t>COD. TCE</w:t>
            </w:r>
          </w:p>
        </w:tc>
        <w:tc>
          <w:tcPr>
            <w:tcW w:w="992" w:type="dxa"/>
          </w:tcPr>
          <w:p w14:paraId="253255FC" w14:textId="77777777" w:rsidR="00EE775D" w:rsidRPr="00CD344B" w:rsidRDefault="00EE775D" w:rsidP="00F03839">
            <w:pPr>
              <w:pStyle w:val="PargrafodaLista"/>
              <w:ind w:left="0"/>
              <w:jc w:val="center"/>
              <w:rPr>
                <w:b/>
                <w:bCs/>
                <w:color w:val="0D0D0D" w:themeColor="text1" w:themeTint="F2"/>
                <w:sz w:val="16"/>
                <w:szCs w:val="16"/>
              </w:rPr>
            </w:pPr>
            <w:r w:rsidRPr="00CD344B">
              <w:rPr>
                <w:b/>
                <w:bCs/>
                <w:color w:val="0D0D0D" w:themeColor="text1" w:themeTint="F2"/>
                <w:sz w:val="16"/>
                <w:szCs w:val="16"/>
              </w:rPr>
              <w:t xml:space="preserve">UN. TCE </w:t>
            </w:r>
          </w:p>
        </w:tc>
        <w:tc>
          <w:tcPr>
            <w:tcW w:w="3402" w:type="dxa"/>
          </w:tcPr>
          <w:p w14:paraId="17196969" w14:textId="77777777" w:rsidR="00EE775D" w:rsidRPr="00CD344B" w:rsidRDefault="00EE775D" w:rsidP="00F03839">
            <w:pPr>
              <w:pStyle w:val="PargrafodaLista"/>
              <w:ind w:left="0"/>
              <w:jc w:val="center"/>
              <w:rPr>
                <w:b/>
                <w:bCs/>
                <w:color w:val="0D0D0D" w:themeColor="text1" w:themeTint="F2"/>
                <w:sz w:val="16"/>
                <w:szCs w:val="16"/>
              </w:rPr>
            </w:pPr>
            <w:r w:rsidRPr="00CD344B">
              <w:rPr>
                <w:b/>
                <w:bCs/>
                <w:color w:val="0D0D0D" w:themeColor="text1" w:themeTint="F2"/>
                <w:sz w:val="16"/>
                <w:szCs w:val="16"/>
              </w:rPr>
              <w:t>SERVIÇO / DESCRIÇÃO</w:t>
            </w:r>
          </w:p>
        </w:tc>
        <w:tc>
          <w:tcPr>
            <w:tcW w:w="992" w:type="dxa"/>
          </w:tcPr>
          <w:p w14:paraId="44ED91D9" w14:textId="77777777" w:rsidR="00EE775D" w:rsidRPr="00CD344B" w:rsidRDefault="00EE775D" w:rsidP="00F03839">
            <w:pPr>
              <w:pStyle w:val="PargrafodaLista"/>
              <w:ind w:left="0"/>
              <w:jc w:val="center"/>
              <w:rPr>
                <w:b/>
                <w:bCs/>
                <w:color w:val="0D0D0D" w:themeColor="text1" w:themeTint="F2"/>
                <w:sz w:val="16"/>
                <w:szCs w:val="16"/>
              </w:rPr>
            </w:pPr>
            <w:r w:rsidRPr="00CD344B">
              <w:rPr>
                <w:b/>
                <w:bCs/>
                <w:color w:val="0D0D0D" w:themeColor="text1" w:themeTint="F2"/>
                <w:sz w:val="16"/>
                <w:szCs w:val="16"/>
              </w:rPr>
              <w:t>QTD</w:t>
            </w:r>
          </w:p>
        </w:tc>
        <w:tc>
          <w:tcPr>
            <w:tcW w:w="1134" w:type="dxa"/>
          </w:tcPr>
          <w:p w14:paraId="69010E37" w14:textId="77777777" w:rsidR="00EE775D" w:rsidRPr="00CD344B" w:rsidRDefault="00EE775D" w:rsidP="00F03839">
            <w:pPr>
              <w:pStyle w:val="PargrafodaLista"/>
              <w:ind w:left="0"/>
              <w:jc w:val="center"/>
              <w:rPr>
                <w:b/>
                <w:bCs/>
                <w:color w:val="0D0D0D" w:themeColor="text1" w:themeTint="F2"/>
                <w:sz w:val="16"/>
                <w:szCs w:val="16"/>
              </w:rPr>
            </w:pPr>
            <w:r w:rsidRPr="00CD344B">
              <w:rPr>
                <w:b/>
                <w:bCs/>
                <w:color w:val="0D0D0D" w:themeColor="text1" w:themeTint="F2"/>
                <w:sz w:val="16"/>
                <w:szCs w:val="16"/>
              </w:rPr>
              <w:t>VALOR UN.</w:t>
            </w:r>
          </w:p>
        </w:tc>
        <w:tc>
          <w:tcPr>
            <w:tcW w:w="992" w:type="dxa"/>
          </w:tcPr>
          <w:p w14:paraId="688B52C2" w14:textId="77777777" w:rsidR="00EE775D" w:rsidRPr="00CD344B" w:rsidRDefault="00EE775D" w:rsidP="00F03839">
            <w:pPr>
              <w:pStyle w:val="PargrafodaLista"/>
              <w:ind w:left="0"/>
              <w:jc w:val="center"/>
              <w:rPr>
                <w:b/>
                <w:bCs/>
                <w:color w:val="0D0D0D" w:themeColor="text1" w:themeTint="F2"/>
                <w:sz w:val="16"/>
                <w:szCs w:val="16"/>
              </w:rPr>
            </w:pPr>
            <w:r w:rsidRPr="00CD344B">
              <w:rPr>
                <w:b/>
                <w:bCs/>
                <w:color w:val="0D0D0D" w:themeColor="text1" w:themeTint="F2"/>
                <w:sz w:val="16"/>
                <w:szCs w:val="16"/>
              </w:rPr>
              <w:t>TOTAL</w:t>
            </w:r>
          </w:p>
        </w:tc>
      </w:tr>
      <w:tr w:rsidR="00EE775D" w:rsidRPr="00CD344B" w14:paraId="7C6DD3F1" w14:textId="77777777" w:rsidTr="00CD344B">
        <w:trPr>
          <w:trHeight w:val="165"/>
        </w:trPr>
        <w:tc>
          <w:tcPr>
            <w:tcW w:w="851" w:type="dxa"/>
          </w:tcPr>
          <w:p w14:paraId="53377CDA" w14:textId="77777777" w:rsidR="00EB4489" w:rsidRPr="00CD344B" w:rsidRDefault="00EB4489" w:rsidP="00234A79">
            <w:pPr>
              <w:pStyle w:val="PargrafodaLista"/>
              <w:ind w:left="0"/>
              <w:jc w:val="center"/>
              <w:rPr>
                <w:color w:val="0D0D0D" w:themeColor="text1" w:themeTint="F2"/>
                <w:sz w:val="16"/>
                <w:szCs w:val="16"/>
              </w:rPr>
            </w:pPr>
          </w:p>
          <w:p w14:paraId="12BDA4AB" w14:textId="77777777" w:rsidR="00EE775D" w:rsidRPr="00CD344B" w:rsidRDefault="00EE775D" w:rsidP="00234A79">
            <w:pPr>
              <w:pStyle w:val="PargrafodaLista"/>
              <w:ind w:left="0"/>
              <w:jc w:val="center"/>
              <w:rPr>
                <w:color w:val="0D0D0D" w:themeColor="text1" w:themeTint="F2"/>
                <w:sz w:val="16"/>
                <w:szCs w:val="16"/>
              </w:rPr>
            </w:pPr>
            <w:r w:rsidRPr="00CD344B">
              <w:rPr>
                <w:color w:val="0D0D0D" w:themeColor="text1" w:themeTint="F2"/>
                <w:sz w:val="16"/>
                <w:szCs w:val="16"/>
              </w:rPr>
              <w:t>1</w:t>
            </w:r>
          </w:p>
        </w:tc>
        <w:tc>
          <w:tcPr>
            <w:tcW w:w="1276" w:type="dxa"/>
          </w:tcPr>
          <w:p w14:paraId="3F86714B" w14:textId="774E5ABD" w:rsidR="00EE775D" w:rsidRPr="00CD344B" w:rsidRDefault="00CD344B" w:rsidP="00482728">
            <w:pPr>
              <w:pStyle w:val="PargrafodaLista"/>
              <w:ind w:left="0"/>
              <w:jc w:val="center"/>
              <w:rPr>
                <w:color w:val="0D0D0D" w:themeColor="text1" w:themeTint="F2"/>
                <w:sz w:val="16"/>
                <w:szCs w:val="16"/>
              </w:rPr>
            </w:pPr>
            <w:r w:rsidRPr="00CD344B">
              <w:rPr>
                <w:color w:val="212529"/>
                <w:sz w:val="16"/>
                <w:szCs w:val="16"/>
              </w:rPr>
              <w:t>219638-7</w:t>
            </w:r>
          </w:p>
        </w:tc>
        <w:tc>
          <w:tcPr>
            <w:tcW w:w="992" w:type="dxa"/>
          </w:tcPr>
          <w:p w14:paraId="4CF54F5D" w14:textId="77777777" w:rsidR="00EE775D" w:rsidRPr="00CD344B" w:rsidRDefault="008469B2" w:rsidP="00234A79">
            <w:pPr>
              <w:pStyle w:val="PargrafodaLista"/>
              <w:ind w:left="0"/>
              <w:jc w:val="center"/>
              <w:rPr>
                <w:color w:val="0D0D0D" w:themeColor="text1" w:themeTint="F2"/>
                <w:sz w:val="16"/>
                <w:szCs w:val="16"/>
              </w:rPr>
            </w:pPr>
            <w:r w:rsidRPr="00CD344B">
              <w:rPr>
                <w:color w:val="0D0D0D" w:themeColor="text1" w:themeTint="F2"/>
                <w:sz w:val="16"/>
                <w:szCs w:val="16"/>
              </w:rPr>
              <w:t>MÊS</w:t>
            </w:r>
          </w:p>
          <w:p w14:paraId="78AEC0B8" w14:textId="414FEE85" w:rsidR="008469B2" w:rsidRPr="00CD344B" w:rsidRDefault="008469B2" w:rsidP="00234A79">
            <w:pPr>
              <w:pStyle w:val="PargrafodaLista"/>
              <w:ind w:left="0"/>
              <w:jc w:val="center"/>
              <w:rPr>
                <w:color w:val="0D0D0D" w:themeColor="text1" w:themeTint="F2"/>
                <w:sz w:val="16"/>
                <w:szCs w:val="16"/>
              </w:rPr>
            </w:pPr>
            <w:r w:rsidRPr="00CD344B">
              <w:rPr>
                <w:color w:val="0D0D0D" w:themeColor="text1" w:themeTint="F2"/>
                <w:sz w:val="16"/>
                <w:szCs w:val="16"/>
              </w:rPr>
              <w:t>(1092)</w:t>
            </w:r>
          </w:p>
        </w:tc>
        <w:tc>
          <w:tcPr>
            <w:tcW w:w="3402" w:type="dxa"/>
          </w:tcPr>
          <w:p w14:paraId="63244FD3" w14:textId="4C9B5675" w:rsidR="00EE775D" w:rsidRPr="00CD344B" w:rsidRDefault="00CD344B" w:rsidP="00CD344B">
            <w:pPr>
              <w:pStyle w:val="Ttulo5"/>
              <w:shd w:val="clear" w:color="auto" w:fill="FFFFFF"/>
              <w:spacing w:before="0"/>
              <w:jc w:val="both"/>
              <w:rPr>
                <w:rFonts w:ascii="Times New Roman" w:hAnsi="Times New Roman" w:cs="Times New Roman"/>
                <w:bCs/>
                <w:sz w:val="16"/>
                <w:szCs w:val="16"/>
              </w:rPr>
            </w:pPr>
            <w:r w:rsidRPr="00CD344B">
              <w:rPr>
                <w:rFonts w:ascii="Times New Roman" w:hAnsi="Times New Roman" w:cs="Times New Roman"/>
                <w:color w:val="auto"/>
                <w:sz w:val="16"/>
                <w:szCs w:val="16"/>
              </w:rPr>
              <w:t>PRESTAÇÃO DE SERVIÇO DE ELETRICISTA EM MANUTENÇÃO PREVENTIVA E CORRETIVA PREDIAL</w:t>
            </w:r>
          </w:p>
        </w:tc>
        <w:tc>
          <w:tcPr>
            <w:tcW w:w="992" w:type="dxa"/>
          </w:tcPr>
          <w:p w14:paraId="2AC9D400" w14:textId="7D1F7A64" w:rsidR="00EE775D" w:rsidRPr="00CD344B" w:rsidRDefault="008469B2" w:rsidP="00234A79">
            <w:pPr>
              <w:pStyle w:val="PargrafodaLista"/>
              <w:ind w:left="0"/>
              <w:jc w:val="center"/>
              <w:rPr>
                <w:color w:val="0D0D0D" w:themeColor="text1" w:themeTint="F2"/>
                <w:sz w:val="16"/>
                <w:szCs w:val="16"/>
              </w:rPr>
            </w:pPr>
            <w:r w:rsidRPr="00CD344B">
              <w:rPr>
                <w:color w:val="0D0D0D" w:themeColor="text1" w:themeTint="F2"/>
                <w:sz w:val="16"/>
                <w:szCs w:val="16"/>
              </w:rPr>
              <w:t>1</w:t>
            </w:r>
            <w:r w:rsidR="00CD344B" w:rsidRPr="00CD344B">
              <w:rPr>
                <w:color w:val="0D0D0D" w:themeColor="text1" w:themeTint="F2"/>
                <w:sz w:val="16"/>
                <w:szCs w:val="16"/>
              </w:rPr>
              <w:t>2 MESES</w:t>
            </w:r>
          </w:p>
        </w:tc>
        <w:tc>
          <w:tcPr>
            <w:tcW w:w="1134" w:type="dxa"/>
          </w:tcPr>
          <w:p w14:paraId="18E1D9A2" w14:textId="707311EA" w:rsidR="00EE775D" w:rsidRPr="00CD344B" w:rsidRDefault="00EE775D" w:rsidP="00234A79">
            <w:pPr>
              <w:pStyle w:val="PargrafodaLista"/>
              <w:ind w:left="0"/>
              <w:jc w:val="center"/>
              <w:rPr>
                <w:color w:val="0D0D0D" w:themeColor="text1" w:themeTint="F2"/>
                <w:sz w:val="16"/>
                <w:szCs w:val="16"/>
              </w:rPr>
            </w:pPr>
          </w:p>
        </w:tc>
        <w:tc>
          <w:tcPr>
            <w:tcW w:w="992" w:type="dxa"/>
          </w:tcPr>
          <w:p w14:paraId="25099A36" w14:textId="10719523" w:rsidR="00EE775D" w:rsidRPr="00CD344B" w:rsidRDefault="00EE775D" w:rsidP="00234A79">
            <w:pPr>
              <w:pStyle w:val="PargrafodaLista"/>
              <w:ind w:left="0"/>
              <w:jc w:val="center"/>
              <w:rPr>
                <w:color w:val="0D0D0D" w:themeColor="text1" w:themeTint="F2"/>
                <w:sz w:val="16"/>
                <w:szCs w:val="16"/>
              </w:rPr>
            </w:pPr>
          </w:p>
        </w:tc>
      </w:tr>
    </w:tbl>
    <w:p w14:paraId="1C68CBF3" w14:textId="57C5936B" w:rsidR="00DD08FA" w:rsidRPr="00621064" w:rsidRDefault="00DD08FA" w:rsidP="00DD08FA">
      <w:pPr>
        <w:pStyle w:val="SemEspaamento"/>
        <w:jc w:val="both"/>
        <w:rPr>
          <w:rFonts w:ascii="Times New Roman" w:hAnsi="Times New Roman" w:cs="Times New Roman"/>
          <w:sz w:val="24"/>
          <w:szCs w:val="24"/>
        </w:rPr>
      </w:pPr>
    </w:p>
    <w:p w14:paraId="393CC124" w14:textId="6F8D16EC" w:rsidR="003B3E0E" w:rsidRPr="00621064" w:rsidRDefault="003B3E0E" w:rsidP="003B3E0E">
      <w:pPr>
        <w:pStyle w:val="Default"/>
        <w:jc w:val="both"/>
        <w:rPr>
          <w:rFonts w:ascii="Times New Roman" w:hAnsi="Times New Roman" w:cs="Times New Roman"/>
        </w:rPr>
      </w:pPr>
      <w:r w:rsidRPr="00621064">
        <w:rPr>
          <w:rFonts w:ascii="Times New Roman" w:hAnsi="Times New Roman" w:cs="Times New Roman"/>
        </w:rPr>
        <w:t xml:space="preserve">3.1. </w:t>
      </w:r>
      <w:r w:rsidRPr="00621064">
        <w:rPr>
          <w:rFonts w:ascii="Times New Roman" w:hAnsi="Times New Roman" w:cs="Times New Roman"/>
        </w:rPr>
        <w:t xml:space="preserve">SERVICO DE ELETRICISTA PREVENTIVO E CORRETIVO: </w:t>
      </w:r>
    </w:p>
    <w:p w14:paraId="6ACA4224" w14:textId="2D861B90" w:rsidR="003B3E0E" w:rsidRPr="00621064" w:rsidRDefault="003B3E0E" w:rsidP="003B3E0E">
      <w:pPr>
        <w:pStyle w:val="Default"/>
        <w:jc w:val="both"/>
        <w:rPr>
          <w:rFonts w:ascii="Times New Roman" w:hAnsi="Times New Roman" w:cs="Times New Roman"/>
        </w:rPr>
      </w:pPr>
      <w:r w:rsidRPr="00621064">
        <w:rPr>
          <w:rFonts w:ascii="Times New Roman" w:hAnsi="Times New Roman" w:cs="Times New Roman"/>
        </w:rPr>
        <w:t xml:space="preserve">* Em instalações físicas nas redes de energia elétrica: instalação/troca de tomada, lâmpada, disjuntor e fio </w:t>
      </w:r>
      <w:r w:rsidR="00CE6449" w:rsidRPr="00621064">
        <w:rPr>
          <w:rFonts w:ascii="Times New Roman" w:hAnsi="Times New Roman" w:cs="Times New Roman"/>
        </w:rPr>
        <w:t>elétrico</w:t>
      </w:r>
      <w:r w:rsidRPr="00621064">
        <w:rPr>
          <w:rFonts w:ascii="Times New Roman" w:hAnsi="Times New Roman" w:cs="Times New Roman"/>
        </w:rPr>
        <w:t xml:space="preserve">, dentre outros; </w:t>
      </w:r>
    </w:p>
    <w:p w14:paraId="443B4BB6" w14:textId="430EE579" w:rsidR="00CA5439" w:rsidRPr="00621064" w:rsidRDefault="00CA5439" w:rsidP="003B3E0E">
      <w:pPr>
        <w:pStyle w:val="Default"/>
        <w:jc w:val="both"/>
        <w:rPr>
          <w:rFonts w:ascii="Times New Roman" w:hAnsi="Times New Roman" w:cs="Times New Roman"/>
        </w:rPr>
      </w:pPr>
      <w:r w:rsidRPr="00621064">
        <w:rPr>
          <w:rFonts w:ascii="Times New Roman" w:hAnsi="Times New Roman" w:cs="Times New Roman"/>
        </w:rPr>
        <w:t>*M</w:t>
      </w:r>
      <w:r w:rsidRPr="00621064">
        <w:rPr>
          <w:rFonts w:ascii="Times New Roman" w:hAnsi="Times New Roman" w:cs="Times New Roman"/>
        </w:rPr>
        <w:t>anutenção de sistemas elétricos de baixa tensão nas instalações elétricas prediais e em outras estruturas da Administração, com caráter preventivo e corretivo, envolvendo consertos, recuperação, manutenção, instalação, desinstalação, confecção e conservação</w:t>
      </w:r>
      <w:r w:rsidRPr="00621064">
        <w:rPr>
          <w:rFonts w:ascii="Times New Roman" w:hAnsi="Times New Roman" w:cs="Times New Roman"/>
        </w:rPr>
        <w:t>.</w:t>
      </w:r>
    </w:p>
    <w:p w14:paraId="51B557F2" w14:textId="2368DCD7" w:rsidR="003B3E0E" w:rsidRDefault="003B3E0E" w:rsidP="003B3E0E">
      <w:pPr>
        <w:pStyle w:val="SemEspaamento"/>
        <w:jc w:val="both"/>
        <w:rPr>
          <w:rFonts w:ascii="Times New Roman" w:hAnsi="Times New Roman" w:cs="Times New Roman"/>
          <w:sz w:val="24"/>
          <w:szCs w:val="24"/>
        </w:rPr>
      </w:pPr>
      <w:r w:rsidRPr="00621064">
        <w:rPr>
          <w:rFonts w:ascii="Times New Roman" w:hAnsi="Times New Roman" w:cs="Times New Roman"/>
          <w:sz w:val="24"/>
          <w:szCs w:val="24"/>
        </w:rPr>
        <w:t xml:space="preserve">* </w:t>
      </w:r>
      <w:r w:rsidR="00CA5439" w:rsidRPr="00621064">
        <w:rPr>
          <w:rFonts w:ascii="Times New Roman" w:hAnsi="Times New Roman" w:cs="Times New Roman"/>
          <w:sz w:val="24"/>
          <w:szCs w:val="24"/>
        </w:rPr>
        <w:t>O</w:t>
      </w:r>
      <w:r w:rsidRPr="00621064">
        <w:rPr>
          <w:rFonts w:ascii="Times New Roman" w:hAnsi="Times New Roman" w:cs="Times New Roman"/>
          <w:sz w:val="24"/>
          <w:szCs w:val="24"/>
        </w:rPr>
        <w:t xml:space="preserve">utras </w:t>
      </w:r>
      <w:r w:rsidR="00BF6E81" w:rsidRPr="00621064">
        <w:rPr>
          <w:rFonts w:ascii="Times New Roman" w:hAnsi="Times New Roman" w:cs="Times New Roman"/>
          <w:sz w:val="24"/>
          <w:szCs w:val="24"/>
        </w:rPr>
        <w:t>funções</w:t>
      </w:r>
      <w:r w:rsidRPr="00621064">
        <w:rPr>
          <w:rFonts w:ascii="Times New Roman" w:hAnsi="Times New Roman" w:cs="Times New Roman"/>
          <w:sz w:val="24"/>
          <w:szCs w:val="24"/>
        </w:rPr>
        <w:t xml:space="preserve"> correlatas a eletricista. </w:t>
      </w:r>
    </w:p>
    <w:p w14:paraId="08ECDB2E" w14:textId="23EC6DC4" w:rsidR="00BD4E7C" w:rsidRPr="00621064" w:rsidRDefault="00BD4E7C" w:rsidP="003B3E0E">
      <w:pPr>
        <w:pStyle w:val="SemEspaamento"/>
        <w:jc w:val="both"/>
        <w:rPr>
          <w:rFonts w:ascii="Times New Roman" w:hAnsi="Times New Roman" w:cs="Times New Roman"/>
          <w:sz w:val="24"/>
          <w:szCs w:val="24"/>
        </w:rPr>
      </w:pPr>
      <w:r>
        <w:rPr>
          <w:rFonts w:ascii="Times New Roman" w:hAnsi="Times New Roman" w:cs="Times New Roman"/>
          <w:sz w:val="24"/>
          <w:szCs w:val="24"/>
        </w:rPr>
        <w:t>* O profissional deverá executar a manutenção dentro do prazo de 02 (duas) horas após o recebimento da ordem de serviço.</w:t>
      </w:r>
    </w:p>
    <w:p w14:paraId="13654842" w14:textId="77777777" w:rsidR="00BF6E81" w:rsidRPr="00621064" w:rsidRDefault="00BF6E81" w:rsidP="003B3E0E">
      <w:pPr>
        <w:pStyle w:val="SemEspaamento"/>
        <w:jc w:val="both"/>
        <w:rPr>
          <w:rFonts w:ascii="Times New Roman" w:hAnsi="Times New Roman" w:cs="Times New Roman"/>
          <w:sz w:val="24"/>
          <w:szCs w:val="24"/>
        </w:rPr>
      </w:pPr>
    </w:p>
    <w:p w14:paraId="7B64E571" w14:textId="77777777" w:rsidR="00DD08FA" w:rsidRPr="00621064" w:rsidRDefault="00331E68" w:rsidP="00DD08FA">
      <w:pPr>
        <w:pStyle w:val="SemEspaamento"/>
        <w:jc w:val="both"/>
        <w:rPr>
          <w:rFonts w:ascii="Times New Roman" w:hAnsi="Times New Roman" w:cs="Times New Roman"/>
          <w:b/>
          <w:sz w:val="24"/>
          <w:szCs w:val="24"/>
        </w:rPr>
      </w:pPr>
      <w:r w:rsidRPr="00621064">
        <w:rPr>
          <w:rFonts w:ascii="Times New Roman" w:hAnsi="Times New Roman" w:cs="Times New Roman"/>
          <w:b/>
          <w:sz w:val="24"/>
          <w:szCs w:val="24"/>
        </w:rPr>
        <w:t>4</w:t>
      </w:r>
      <w:r w:rsidR="00DD08FA" w:rsidRPr="00621064">
        <w:rPr>
          <w:rFonts w:ascii="Times New Roman" w:hAnsi="Times New Roman" w:cs="Times New Roman"/>
          <w:b/>
          <w:sz w:val="24"/>
          <w:szCs w:val="24"/>
        </w:rPr>
        <w:t xml:space="preserve"> – REGULARIDADE FISCAL: </w:t>
      </w:r>
    </w:p>
    <w:p w14:paraId="68C31AC8" w14:textId="77777777" w:rsidR="00DD08FA" w:rsidRPr="00621064" w:rsidRDefault="00DD08FA" w:rsidP="00DD08FA">
      <w:pPr>
        <w:pStyle w:val="SemEspaamento"/>
        <w:jc w:val="both"/>
        <w:rPr>
          <w:rFonts w:ascii="Times New Roman" w:hAnsi="Times New Roman" w:cs="Times New Roman"/>
          <w:sz w:val="14"/>
          <w:szCs w:val="14"/>
        </w:rPr>
      </w:pPr>
    </w:p>
    <w:p w14:paraId="1FE758E1" w14:textId="77777777" w:rsidR="00DD08FA" w:rsidRPr="00621064" w:rsidRDefault="00DD08FA" w:rsidP="00DD08FA">
      <w:pPr>
        <w:pStyle w:val="SemEspaamento"/>
        <w:jc w:val="both"/>
        <w:rPr>
          <w:rFonts w:ascii="Times New Roman" w:hAnsi="Times New Roman" w:cs="Times New Roman"/>
          <w:sz w:val="24"/>
          <w:szCs w:val="24"/>
        </w:rPr>
      </w:pPr>
      <w:r w:rsidRPr="00621064">
        <w:rPr>
          <w:rFonts w:ascii="Times New Roman" w:hAnsi="Times New Roman" w:cs="Times New Roman"/>
          <w:sz w:val="24"/>
          <w:szCs w:val="24"/>
        </w:rPr>
        <w:t>4.1 - Prova de inscrição no Cadastro Nacional de Pessoa Jurídica – CNPJ;</w:t>
      </w:r>
    </w:p>
    <w:p w14:paraId="09496AA3" w14:textId="77777777" w:rsidR="00DD08FA" w:rsidRPr="00621064" w:rsidRDefault="00DD08FA" w:rsidP="00DD08FA">
      <w:pPr>
        <w:pStyle w:val="SemEspaamento"/>
        <w:jc w:val="both"/>
        <w:rPr>
          <w:rFonts w:ascii="Times New Roman" w:hAnsi="Times New Roman" w:cs="Times New Roman"/>
          <w:sz w:val="24"/>
          <w:szCs w:val="24"/>
        </w:rPr>
      </w:pPr>
      <w:r w:rsidRPr="00621064">
        <w:rPr>
          <w:rFonts w:ascii="Times New Roman" w:hAnsi="Times New Roman" w:cs="Times New Roman"/>
          <w:sz w:val="24"/>
          <w:szCs w:val="24"/>
        </w:rPr>
        <w:t>4.</w:t>
      </w:r>
      <w:r w:rsidR="00331E68" w:rsidRPr="00621064">
        <w:rPr>
          <w:rFonts w:ascii="Times New Roman" w:hAnsi="Times New Roman" w:cs="Times New Roman"/>
          <w:sz w:val="24"/>
          <w:szCs w:val="24"/>
        </w:rPr>
        <w:t>2</w:t>
      </w:r>
      <w:r w:rsidRPr="00621064">
        <w:rPr>
          <w:rFonts w:ascii="Times New Roman" w:hAnsi="Times New Roman" w:cs="Times New Roman"/>
          <w:sz w:val="24"/>
          <w:szCs w:val="24"/>
        </w:rPr>
        <w:t xml:space="preserve"> - Prova de inscrição no Cadastro de Pessoas Físicas (CPF) do(s) sócio(s) representante legal (ais) da empresa;  </w:t>
      </w:r>
    </w:p>
    <w:p w14:paraId="608C99D9" w14:textId="77777777" w:rsidR="00DD08FA" w:rsidRPr="00621064" w:rsidRDefault="00DD08FA" w:rsidP="00DD08FA">
      <w:pPr>
        <w:pStyle w:val="SemEspaamento"/>
        <w:jc w:val="both"/>
        <w:rPr>
          <w:rFonts w:ascii="Times New Roman" w:hAnsi="Times New Roman" w:cs="Times New Roman"/>
          <w:sz w:val="24"/>
          <w:szCs w:val="24"/>
        </w:rPr>
      </w:pPr>
      <w:r w:rsidRPr="00621064">
        <w:rPr>
          <w:rFonts w:ascii="Times New Roman" w:hAnsi="Times New Roman" w:cs="Times New Roman"/>
          <w:sz w:val="24"/>
          <w:szCs w:val="24"/>
        </w:rPr>
        <w:t>4.</w:t>
      </w:r>
      <w:r w:rsidR="00331E68" w:rsidRPr="00621064">
        <w:rPr>
          <w:rFonts w:ascii="Times New Roman" w:hAnsi="Times New Roman" w:cs="Times New Roman"/>
          <w:sz w:val="24"/>
          <w:szCs w:val="24"/>
        </w:rPr>
        <w:t>3</w:t>
      </w:r>
      <w:r w:rsidRPr="00621064">
        <w:rPr>
          <w:rFonts w:ascii="Times New Roman" w:hAnsi="Times New Roman" w:cs="Times New Roman"/>
          <w:sz w:val="24"/>
          <w:szCs w:val="24"/>
        </w:rPr>
        <w:t xml:space="preserve"> - Prova de inscrição no Cadastro de Contribuintes Estadual ou Municipal, se houver relativo ao domicílio com sede da licitante, pertinente ao seu ramo de atividade e compatível com o objeto contratual; </w:t>
      </w:r>
    </w:p>
    <w:p w14:paraId="0CF7013D" w14:textId="77777777" w:rsidR="00DD08FA" w:rsidRPr="00621064" w:rsidRDefault="00DD08FA" w:rsidP="00DD08FA">
      <w:pPr>
        <w:pStyle w:val="SemEspaamento"/>
        <w:jc w:val="both"/>
        <w:rPr>
          <w:rFonts w:ascii="Times New Roman" w:hAnsi="Times New Roman" w:cs="Times New Roman"/>
          <w:sz w:val="24"/>
          <w:szCs w:val="24"/>
        </w:rPr>
      </w:pPr>
      <w:r w:rsidRPr="00621064">
        <w:rPr>
          <w:rFonts w:ascii="Times New Roman" w:hAnsi="Times New Roman" w:cs="Times New Roman"/>
          <w:sz w:val="24"/>
          <w:szCs w:val="24"/>
        </w:rPr>
        <w:t>4.</w:t>
      </w:r>
      <w:r w:rsidR="00331E68" w:rsidRPr="00621064">
        <w:rPr>
          <w:rFonts w:ascii="Times New Roman" w:hAnsi="Times New Roman" w:cs="Times New Roman"/>
          <w:sz w:val="24"/>
          <w:szCs w:val="24"/>
        </w:rPr>
        <w:t>4</w:t>
      </w:r>
      <w:r w:rsidRPr="00621064">
        <w:rPr>
          <w:rFonts w:ascii="Times New Roman" w:hAnsi="Times New Roman" w:cs="Times New Roman"/>
          <w:sz w:val="24"/>
          <w:szCs w:val="24"/>
        </w:rPr>
        <w:t xml:space="preserve"> - Certidão de Quitação de Tributos Federais, administrados pela Secretaria da Receita Federal, da sede da licitante; </w:t>
      </w:r>
    </w:p>
    <w:p w14:paraId="7AF727BF" w14:textId="77777777" w:rsidR="00DD08FA" w:rsidRPr="00621064" w:rsidRDefault="00DD08FA" w:rsidP="00DD08FA">
      <w:pPr>
        <w:pStyle w:val="SemEspaamento"/>
        <w:jc w:val="both"/>
        <w:rPr>
          <w:rFonts w:ascii="Times New Roman" w:hAnsi="Times New Roman" w:cs="Times New Roman"/>
          <w:sz w:val="24"/>
          <w:szCs w:val="24"/>
        </w:rPr>
      </w:pPr>
      <w:r w:rsidRPr="00621064">
        <w:rPr>
          <w:rFonts w:ascii="Times New Roman" w:hAnsi="Times New Roman" w:cs="Times New Roman"/>
          <w:sz w:val="24"/>
          <w:szCs w:val="24"/>
        </w:rPr>
        <w:t>4.</w:t>
      </w:r>
      <w:r w:rsidR="00331E68" w:rsidRPr="00621064">
        <w:rPr>
          <w:rFonts w:ascii="Times New Roman" w:hAnsi="Times New Roman" w:cs="Times New Roman"/>
          <w:sz w:val="24"/>
          <w:szCs w:val="24"/>
        </w:rPr>
        <w:t>5</w:t>
      </w:r>
      <w:r w:rsidRPr="00621064">
        <w:rPr>
          <w:rFonts w:ascii="Times New Roman" w:hAnsi="Times New Roman" w:cs="Times New Roman"/>
          <w:sz w:val="24"/>
          <w:szCs w:val="24"/>
        </w:rPr>
        <w:t xml:space="preserve"> - Certidão de quitação com a Fazenda Estadual, da sede da licitante ou de sua filial e Dívida Ativa junto a Procuradoria Geral do Estado; </w:t>
      </w:r>
    </w:p>
    <w:p w14:paraId="76BCB921" w14:textId="77777777" w:rsidR="00DD08FA" w:rsidRPr="00621064" w:rsidRDefault="00DD08FA" w:rsidP="00DD08FA">
      <w:pPr>
        <w:pStyle w:val="SemEspaamento"/>
        <w:jc w:val="both"/>
        <w:rPr>
          <w:rFonts w:ascii="Times New Roman" w:hAnsi="Times New Roman" w:cs="Times New Roman"/>
          <w:sz w:val="24"/>
          <w:szCs w:val="24"/>
        </w:rPr>
      </w:pPr>
      <w:r w:rsidRPr="00621064">
        <w:rPr>
          <w:rFonts w:ascii="Times New Roman" w:hAnsi="Times New Roman" w:cs="Times New Roman"/>
          <w:sz w:val="24"/>
          <w:szCs w:val="24"/>
        </w:rPr>
        <w:t>4.</w:t>
      </w:r>
      <w:r w:rsidR="00331E68" w:rsidRPr="00621064">
        <w:rPr>
          <w:rFonts w:ascii="Times New Roman" w:hAnsi="Times New Roman" w:cs="Times New Roman"/>
          <w:sz w:val="24"/>
          <w:szCs w:val="24"/>
        </w:rPr>
        <w:t>6</w:t>
      </w:r>
      <w:r w:rsidRPr="00621064">
        <w:rPr>
          <w:rFonts w:ascii="Times New Roman" w:hAnsi="Times New Roman" w:cs="Times New Roman"/>
          <w:sz w:val="24"/>
          <w:szCs w:val="24"/>
        </w:rPr>
        <w:t xml:space="preserve"> - Certidão de quitação com a Fazenda Municipal da sede da licitante; </w:t>
      </w:r>
    </w:p>
    <w:p w14:paraId="411712CF" w14:textId="77777777" w:rsidR="00DD08FA" w:rsidRPr="00621064" w:rsidRDefault="00DD08FA" w:rsidP="00DD08FA">
      <w:pPr>
        <w:pStyle w:val="SemEspaamento"/>
        <w:jc w:val="both"/>
        <w:rPr>
          <w:rFonts w:ascii="Times New Roman" w:hAnsi="Times New Roman" w:cs="Times New Roman"/>
          <w:sz w:val="24"/>
          <w:szCs w:val="24"/>
        </w:rPr>
      </w:pPr>
      <w:r w:rsidRPr="00621064">
        <w:rPr>
          <w:rFonts w:ascii="Times New Roman" w:hAnsi="Times New Roman" w:cs="Times New Roman"/>
          <w:sz w:val="24"/>
          <w:szCs w:val="24"/>
        </w:rPr>
        <w:lastRenderedPageBreak/>
        <w:t>4.</w:t>
      </w:r>
      <w:r w:rsidR="00331E68" w:rsidRPr="00621064">
        <w:rPr>
          <w:rFonts w:ascii="Times New Roman" w:hAnsi="Times New Roman" w:cs="Times New Roman"/>
          <w:sz w:val="24"/>
          <w:szCs w:val="24"/>
        </w:rPr>
        <w:t>7</w:t>
      </w:r>
      <w:r w:rsidRPr="00621064">
        <w:rPr>
          <w:rFonts w:ascii="Times New Roman" w:hAnsi="Times New Roman" w:cs="Times New Roman"/>
          <w:sz w:val="24"/>
          <w:szCs w:val="24"/>
        </w:rPr>
        <w:t xml:space="preserve"> - Prova de regularidade relativa à Seguridade Social, junto ao INSS da sede da licitante; </w:t>
      </w:r>
    </w:p>
    <w:p w14:paraId="2D3977BA" w14:textId="77777777" w:rsidR="00DD08FA" w:rsidRPr="00621064" w:rsidRDefault="00DD08FA" w:rsidP="00DD08FA">
      <w:pPr>
        <w:pStyle w:val="SemEspaamento"/>
        <w:jc w:val="both"/>
        <w:rPr>
          <w:rFonts w:ascii="Times New Roman" w:hAnsi="Times New Roman" w:cs="Times New Roman"/>
          <w:sz w:val="24"/>
          <w:szCs w:val="24"/>
        </w:rPr>
      </w:pPr>
      <w:r w:rsidRPr="00621064">
        <w:rPr>
          <w:rFonts w:ascii="Times New Roman" w:hAnsi="Times New Roman" w:cs="Times New Roman"/>
          <w:sz w:val="24"/>
          <w:szCs w:val="24"/>
        </w:rPr>
        <w:t>4.</w:t>
      </w:r>
      <w:r w:rsidR="00331E68" w:rsidRPr="00621064">
        <w:rPr>
          <w:rFonts w:ascii="Times New Roman" w:hAnsi="Times New Roman" w:cs="Times New Roman"/>
          <w:sz w:val="24"/>
          <w:szCs w:val="24"/>
        </w:rPr>
        <w:t xml:space="preserve">8 </w:t>
      </w:r>
      <w:r w:rsidRPr="00621064">
        <w:rPr>
          <w:rFonts w:ascii="Times New Roman" w:hAnsi="Times New Roman" w:cs="Times New Roman"/>
          <w:sz w:val="24"/>
          <w:szCs w:val="24"/>
        </w:rPr>
        <w:t xml:space="preserve">- Certificado atualizado de regularidade de Fundo de Garantia por Tempo de Serviço – FGTS, da sede da licitante; </w:t>
      </w:r>
    </w:p>
    <w:p w14:paraId="10B2DCF6" w14:textId="1CC29146" w:rsidR="00DD08FA" w:rsidRPr="00621064" w:rsidRDefault="00DD08FA" w:rsidP="00DD08FA">
      <w:pPr>
        <w:pStyle w:val="SemEspaamento"/>
        <w:jc w:val="both"/>
        <w:rPr>
          <w:rFonts w:ascii="Times New Roman" w:hAnsi="Times New Roman" w:cs="Times New Roman"/>
          <w:sz w:val="24"/>
          <w:szCs w:val="24"/>
        </w:rPr>
      </w:pPr>
      <w:r w:rsidRPr="00621064">
        <w:rPr>
          <w:rFonts w:ascii="Times New Roman" w:hAnsi="Times New Roman" w:cs="Times New Roman"/>
          <w:sz w:val="24"/>
          <w:szCs w:val="24"/>
        </w:rPr>
        <w:t>4.</w:t>
      </w:r>
      <w:r w:rsidR="00331E68" w:rsidRPr="00621064">
        <w:rPr>
          <w:rFonts w:ascii="Times New Roman" w:hAnsi="Times New Roman" w:cs="Times New Roman"/>
          <w:sz w:val="24"/>
          <w:szCs w:val="24"/>
        </w:rPr>
        <w:t>9</w:t>
      </w:r>
      <w:r w:rsidRPr="00621064">
        <w:rPr>
          <w:rFonts w:ascii="Times New Roman" w:hAnsi="Times New Roman" w:cs="Times New Roman"/>
          <w:sz w:val="24"/>
          <w:szCs w:val="24"/>
        </w:rPr>
        <w:t xml:space="preserve"> - Certidão Negativa de Débitos Trabalhistas – CNDT</w:t>
      </w:r>
    </w:p>
    <w:p w14:paraId="6F4BEFA9" w14:textId="2AD40624" w:rsidR="003F6A9F" w:rsidRPr="00621064" w:rsidRDefault="003F6A9F" w:rsidP="00DD08FA">
      <w:pPr>
        <w:pStyle w:val="SemEspaamento"/>
        <w:jc w:val="both"/>
        <w:rPr>
          <w:rFonts w:ascii="Times New Roman" w:hAnsi="Times New Roman" w:cs="Times New Roman"/>
          <w:sz w:val="24"/>
          <w:szCs w:val="24"/>
        </w:rPr>
      </w:pPr>
      <w:r w:rsidRPr="00621064">
        <w:rPr>
          <w:rFonts w:ascii="Times New Roman" w:hAnsi="Times New Roman" w:cs="Times New Roman"/>
          <w:sz w:val="24"/>
          <w:szCs w:val="24"/>
        </w:rPr>
        <w:t>4.10 – Atestado de Capacidade Técnica</w:t>
      </w:r>
    </w:p>
    <w:p w14:paraId="01DB8880" w14:textId="77777777" w:rsidR="00DD08FA" w:rsidRPr="00621064" w:rsidRDefault="00DD08FA" w:rsidP="00DD08FA">
      <w:pPr>
        <w:autoSpaceDE w:val="0"/>
        <w:autoSpaceDN w:val="0"/>
        <w:adjustRightInd w:val="0"/>
        <w:jc w:val="both"/>
        <w:rPr>
          <w:bCs/>
          <w:sz w:val="14"/>
          <w:szCs w:val="14"/>
        </w:rPr>
      </w:pPr>
    </w:p>
    <w:p w14:paraId="5E104627" w14:textId="77777777" w:rsidR="00DD08FA" w:rsidRPr="00621064" w:rsidRDefault="00DD08FA" w:rsidP="00DD08FA">
      <w:pPr>
        <w:pStyle w:val="SemEspaamento"/>
        <w:jc w:val="both"/>
        <w:rPr>
          <w:rFonts w:ascii="Times New Roman" w:hAnsi="Times New Roman" w:cs="Times New Roman"/>
          <w:sz w:val="24"/>
          <w:szCs w:val="24"/>
        </w:rPr>
      </w:pPr>
    </w:p>
    <w:p w14:paraId="31603417" w14:textId="075CCCA0" w:rsidR="00963B90" w:rsidRPr="00621064" w:rsidRDefault="00650648" w:rsidP="00963B90">
      <w:pPr>
        <w:jc w:val="both"/>
        <w:rPr>
          <w:b/>
          <w:sz w:val="24"/>
          <w:szCs w:val="24"/>
        </w:rPr>
      </w:pPr>
      <w:r w:rsidRPr="00621064">
        <w:rPr>
          <w:b/>
          <w:sz w:val="24"/>
          <w:szCs w:val="24"/>
        </w:rPr>
        <w:t>5</w:t>
      </w:r>
      <w:r w:rsidR="00963B90" w:rsidRPr="00621064">
        <w:rPr>
          <w:b/>
          <w:sz w:val="24"/>
          <w:szCs w:val="24"/>
        </w:rPr>
        <w:t>. CONDIÇÕES E FORMA DE PAGAMENTO:</w:t>
      </w:r>
    </w:p>
    <w:p w14:paraId="52BB32BE" w14:textId="77777777" w:rsidR="00963B90" w:rsidRPr="00621064" w:rsidRDefault="00963B90" w:rsidP="00963B90">
      <w:pPr>
        <w:jc w:val="both"/>
        <w:rPr>
          <w:b/>
          <w:sz w:val="14"/>
          <w:szCs w:val="14"/>
        </w:rPr>
      </w:pPr>
    </w:p>
    <w:p w14:paraId="72967B70" w14:textId="667AA60E" w:rsidR="00963B90" w:rsidRPr="00621064" w:rsidRDefault="00650648" w:rsidP="00963B90">
      <w:pPr>
        <w:jc w:val="both"/>
        <w:rPr>
          <w:sz w:val="24"/>
          <w:szCs w:val="24"/>
        </w:rPr>
      </w:pPr>
      <w:r w:rsidRPr="00621064">
        <w:rPr>
          <w:bCs/>
          <w:sz w:val="24"/>
          <w:szCs w:val="24"/>
        </w:rPr>
        <w:t>5</w:t>
      </w:r>
      <w:r w:rsidR="0082268B" w:rsidRPr="00621064">
        <w:rPr>
          <w:bCs/>
          <w:sz w:val="24"/>
          <w:szCs w:val="24"/>
        </w:rPr>
        <w:t>.1</w:t>
      </w:r>
      <w:r w:rsidR="00963B90" w:rsidRPr="00621064">
        <w:rPr>
          <w:sz w:val="24"/>
          <w:szCs w:val="24"/>
        </w:rPr>
        <w:t xml:space="preserve"> - Os </w:t>
      </w:r>
      <w:r w:rsidR="0082268B" w:rsidRPr="00621064">
        <w:rPr>
          <w:sz w:val="24"/>
          <w:szCs w:val="24"/>
        </w:rPr>
        <w:t>pagamentos serão efetuados em 1</w:t>
      </w:r>
      <w:r w:rsidRPr="00621064">
        <w:rPr>
          <w:sz w:val="24"/>
          <w:szCs w:val="24"/>
        </w:rPr>
        <w:t>0 (dez)</w:t>
      </w:r>
      <w:r w:rsidR="00963B90" w:rsidRPr="00621064">
        <w:rPr>
          <w:sz w:val="24"/>
          <w:szCs w:val="24"/>
        </w:rPr>
        <w:t xml:space="preserve"> parcelas até o quinto dia útil do mês subsequente ao da realização do serviço, por meio de ordem bancária a ser depositada em conta corrente, no valor correspondente, após a entrega total/parcial do objeto e apresentação da Nota Fiscal/Fatura devidamente atestada pelo fiscal do contrato/objeto, devendo, ainda, estar acompanhada dos documentos de regularidade exigidos legalmente, obedecendo aos prazos estabelecidos em lei e decretos vigentes.</w:t>
      </w:r>
    </w:p>
    <w:p w14:paraId="120A5E6B" w14:textId="77777777" w:rsidR="004611C4" w:rsidRPr="00621064" w:rsidRDefault="004611C4" w:rsidP="004611C4">
      <w:pPr>
        <w:autoSpaceDE w:val="0"/>
        <w:autoSpaceDN w:val="0"/>
        <w:adjustRightInd w:val="0"/>
        <w:jc w:val="both"/>
        <w:rPr>
          <w:sz w:val="14"/>
          <w:szCs w:val="14"/>
        </w:rPr>
      </w:pPr>
    </w:p>
    <w:p w14:paraId="32D4E38C" w14:textId="0634D0ED" w:rsidR="004611C4" w:rsidRPr="00621064" w:rsidRDefault="00650648" w:rsidP="004611C4">
      <w:pPr>
        <w:autoSpaceDE w:val="0"/>
        <w:autoSpaceDN w:val="0"/>
        <w:adjustRightInd w:val="0"/>
        <w:jc w:val="both"/>
        <w:rPr>
          <w:color w:val="0D0D0D" w:themeColor="text1" w:themeTint="F2"/>
          <w:sz w:val="24"/>
          <w:szCs w:val="24"/>
        </w:rPr>
      </w:pPr>
      <w:r w:rsidRPr="00621064">
        <w:rPr>
          <w:color w:val="0D0D0D" w:themeColor="text1" w:themeTint="F2"/>
          <w:sz w:val="24"/>
          <w:szCs w:val="24"/>
        </w:rPr>
        <w:t>5</w:t>
      </w:r>
      <w:r w:rsidR="004611C4" w:rsidRPr="00621064">
        <w:rPr>
          <w:color w:val="0D0D0D" w:themeColor="text1" w:themeTint="F2"/>
          <w:sz w:val="24"/>
          <w:szCs w:val="24"/>
        </w:rPr>
        <w:t>.</w:t>
      </w:r>
      <w:r w:rsidR="0082268B" w:rsidRPr="00621064">
        <w:rPr>
          <w:color w:val="0D0D0D" w:themeColor="text1" w:themeTint="F2"/>
          <w:sz w:val="24"/>
          <w:szCs w:val="24"/>
        </w:rPr>
        <w:t>2</w:t>
      </w:r>
      <w:r w:rsidR="004611C4" w:rsidRPr="00621064">
        <w:rPr>
          <w:color w:val="0D0D0D" w:themeColor="text1" w:themeTint="F2"/>
          <w:sz w:val="24"/>
          <w:szCs w:val="24"/>
        </w:rPr>
        <w:t xml:space="preserve"> - O pagamento pela realização dos serviços será realizado mensalmente e efetuado de acordo com a execução dos serviços e mediante apresentação das notas fiscais de prestação de serviços, a qual deverá ser atestada pelo setor responsável, antes do pagamento.</w:t>
      </w:r>
    </w:p>
    <w:p w14:paraId="2C2A3FF0" w14:textId="77777777" w:rsidR="004611C4" w:rsidRPr="00621064" w:rsidRDefault="004611C4" w:rsidP="004611C4">
      <w:pPr>
        <w:autoSpaceDE w:val="0"/>
        <w:autoSpaceDN w:val="0"/>
        <w:adjustRightInd w:val="0"/>
        <w:jc w:val="both"/>
        <w:rPr>
          <w:color w:val="0D0D0D" w:themeColor="text1" w:themeTint="F2"/>
          <w:sz w:val="14"/>
          <w:szCs w:val="14"/>
        </w:rPr>
      </w:pPr>
    </w:p>
    <w:p w14:paraId="6BE39800" w14:textId="2F4B75EC" w:rsidR="004611C4" w:rsidRPr="00621064" w:rsidRDefault="00650648" w:rsidP="004611C4">
      <w:pPr>
        <w:autoSpaceDE w:val="0"/>
        <w:autoSpaceDN w:val="0"/>
        <w:adjustRightInd w:val="0"/>
        <w:jc w:val="both"/>
        <w:rPr>
          <w:color w:val="0D0D0D" w:themeColor="text1" w:themeTint="F2"/>
          <w:sz w:val="24"/>
          <w:szCs w:val="24"/>
        </w:rPr>
      </w:pPr>
      <w:r w:rsidRPr="00621064">
        <w:rPr>
          <w:color w:val="0D0D0D" w:themeColor="text1" w:themeTint="F2"/>
          <w:sz w:val="24"/>
          <w:szCs w:val="24"/>
        </w:rPr>
        <w:t>5</w:t>
      </w:r>
      <w:r w:rsidR="004611C4" w:rsidRPr="00621064">
        <w:rPr>
          <w:color w:val="0D0D0D" w:themeColor="text1" w:themeTint="F2"/>
          <w:sz w:val="24"/>
          <w:szCs w:val="24"/>
        </w:rPr>
        <w:t>.</w:t>
      </w:r>
      <w:r w:rsidR="0082268B" w:rsidRPr="00621064">
        <w:rPr>
          <w:color w:val="0D0D0D" w:themeColor="text1" w:themeTint="F2"/>
          <w:sz w:val="24"/>
          <w:szCs w:val="24"/>
        </w:rPr>
        <w:t>3</w:t>
      </w:r>
      <w:r w:rsidR="004611C4" w:rsidRPr="00621064">
        <w:rPr>
          <w:color w:val="0D0D0D" w:themeColor="text1" w:themeTint="F2"/>
          <w:sz w:val="24"/>
          <w:szCs w:val="24"/>
        </w:rPr>
        <w:t xml:space="preserve"> - O valor de cada parcela mensal será igual ao resultado obtido pela divisão do valor anual contratado pelo número de meses do período contratado. </w:t>
      </w:r>
    </w:p>
    <w:p w14:paraId="154B3296" w14:textId="77777777" w:rsidR="004611C4" w:rsidRPr="00621064" w:rsidRDefault="004611C4" w:rsidP="004611C4">
      <w:pPr>
        <w:autoSpaceDE w:val="0"/>
        <w:autoSpaceDN w:val="0"/>
        <w:adjustRightInd w:val="0"/>
        <w:jc w:val="both"/>
        <w:rPr>
          <w:color w:val="0D0D0D" w:themeColor="text1" w:themeTint="F2"/>
          <w:sz w:val="14"/>
          <w:szCs w:val="14"/>
        </w:rPr>
      </w:pPr>
    </w:p>
    <w:p w14:paraId="00E05E44" w14:textId="455CBD7D" w:rsidR="004611C4" w:rsidRPr="00621064" w:rsidRDefault="00650648" w:rsidP="004611C4">
      <w:pPr>
        <w:autoSpaceDE w:val="0"/>
        <w:autoSpaceDN w:val="0"/>
        <w:adjustRightInd w:val="0"/>
        <w:jc w:val="both"/>
        <w:rPr>
          <w:color w:val="0D0D0D" w:themeColor="text1" w:themeTint="F2"/>
          <w:sz w:val="24"/>
          <w:szCs w:val="24"/>
        </w:rPr>
      </w:pPr>
      <w:r w:rsidRPr="00621064">
        <w:rPr>
          <w:color w:val="0D0D0D" w:themeColor="text1" w:themeTint="F2"/>
          <w:sz w:val="24"/>
          <w:szCs w:val="24"/>
        </w:rPr>
        <w:t>5</w:t>
      </w:r>
      <w:r w:rsidR="004611C4" w:rsidRPr="00621064">
        <w:rPr>
          <w:color w:val="0D0D0D" w:themeColor="text1" w:themeTint="F2"/>
          <w:sz w:val="24"/>
          <w:szCs w:val="24"/>
        </w:rPr>
        <w:t>.</w:t>
      </w:r>
      <w:r w:rsidR="0082268B" w:rsidRPr="00621064">
        <w:rPr>
          <w:color w:val="0D0D0D" w:themeColor="text1" w:themeTint="F2"/>
          <w:sz w:val="24"/>
          <w:szCs w:val="24"/>
        </w:rPr>
        <w:t>4</w:t>
      </w:r>
      <w:r w:rsidR="004611C4" w:rsidRPr="00621064">
        <w:rPr>
          <w:color w:val="0D0D0D" w:themeColor="text1" w:themeTint="F2"/>
          <w:sz w:val="24"/>
          <w:szCs w:val="24"/>
        </w:rPr>
        <w:t xml:space="preserve"> - Para efeito do pagamento, a contratada deverá atender as exigências legais quanto à emissão de comprovação fiscal e estar em dia com as obrigações fiscais, emitindo todas as certidões negativas, relativas a débitos em todas as esferas.</w:t>
      </w:r>
    </w:p>
    <w:p w14:paraId="3A8D0BE7" w14:textId="77777777" w:rsidR="004611C4" w:rsidRPr="00621064" w:rsidRDefault="004611C4" w:rsidP="00963B90">
      <w:pPr>
        <w:pStyle w:val="SemEspaamento"/>
        <w:jc w:val="both"/>
        <w:rPr>
          <w:rFonts w:ascii="Times New Roman" w:hAnsi="Times New Roman" w:cs="Times New Roman"/>
          <w:sz w:val="24"/>
          <w:szCs w:val="24"/>
        </w:rPr>
      </w:pPr>
    </w:p>
    <w:p w14:paraId="500E7569" w14:textId="17C75AC0" w:rsidR="00B43F6D" w:rsidRPr="00621064" w:rsidRDefault="00650648" w:rsidP="002662EF">
      <w:pPr>
        <w:pStyle w:val="PargrafodaLista1"/>
        <w:spacing w:line="240" w:lineRule="auto"/>
        <w:ind w:left="0"/>
        <w:jc w:val="both"/>
        <w:rPr>
          <w:b/>
          <w:sz w:val="24"/>
          <w:szCs w:val="24"/>
        </w:rPr>
      </w:pPr>
      <w:r w:rsidRPr="00621064">
        <w:rPr>
          <w:b/>
          <w:sz w:val="24"/>
          <w:szCs w:val="24"/>
        </w:rPr>
        <w:t>6</w:t>
      </w:r>
      <w:r w:rsidR="00B43F6D" w:rsidRPr="00621064">
        <w:rPr>
          <w:b/>
          <w:sz w:val="24"/>
          <w:szCs w:val="24"/>
        </w:rPr>
        <w:t xml:space="preserve">. </w:t>
      </w:r>
      <w:r w:rsidR="00476CDE" w:rsidRPr="00621064">
        <w:rPr>
          <w:b/>
          <w:sz w:val="24"/>
          <w:szCs w:val="24"/>
        </w:rPr>
        <w:t>DOTAÇÃO ORÇAMENTÁRIA</w:t>
      </w:r>
      <w:r w:rsidR="00512CC4" w:rsidRPr="00621064">
        <w:rPr>
          <w:b/>
          <w:sz w:val="24"/>
          <w:szCs w:val="24"/>
        </w:rPr>
        <w:t>:</w:t>
      </w:r>
    </w:p>
    <w:p w14:paraId="55BB0FF0" w14:textId="77777777" w:rsidR="002662EF" w:rsidRPr="00621064" w:rsidRDefault="002662EF" w:rsidP="002662EF">
      <w:pPr>
        <w:pStyle w:val="PargrafodaLista1"/>
        <w:spacing w:line="240" w:lineRule="auto"/>
        <w:ind w:left="0"/>
        <w:jc w:val="both"/>
        <w:rPr>
          <w:b/>
          <w:sz w:val="14"/>
          <w:szCs w:val="14"/>
        </w:rPr>
      </w:pPr>
    </w:p>
    <w:p w14:paraId="045F5F61" w14:textId="2167527C" w:rsidR="002662EF" w:rsidRPr="00621064" w:rsidRDefault="00650648" w:rsidP="0013361D">
      <w:pPr>
        <w:jc w:val="both"/>
        <w:rPr>
          <w:color w:val="0D0D0D" w:themeColor="text1" w:themeTint="F2"/>
          <w:sz w:val="24"/>
          <w:szCs w:val="24"/>
        </w:rPr>
      </w:pPr>
      <w:r w:rsidRPr="00621064">
        <w:rPr>
          <w:color w:val="0D0D0D" w:themeColor="text1" w:themeTint="F2"/>
          <w:sz w:val="24"/>
          <w:szCs w:val="24"/>
        </w:rPr>
        <w:t>6</w:t>
      </w:r>
      <w:r w:rsidR="00476CDE" w:rsidRPr="00621064">
        <w:rPr>
          <w:color w:val="0D0D0D" w:themeColor="text1" w:themeTint="F2"/>
          <w:sz w:val="24"/>
          <w:szCs w:val="24"/>
        </w:rPr>
        <w:t>.1 - As despesas com as aquisições ora requeridas, correrão à conta do Exercício vigente ao ano corrente da prestação do serviço, e por fontes de recursos próprios, conforme abaixo, devendo o restante onerar recursos orçamentários futuros, efetivamente consignados para esse fim.</w:t>
      </w:r>
    </w:p>
    <w:p w14:paraId="59DAC302" w14:textId="77777777" w:rsidR="0013361D" w:rsidRPr="00621064" w:rsidRDefault="0013361D" w:rsidP="0013361D">
      <w:pPr>
        <w:jc w:val="both"/>
        <w:rPr>
          <w:b/>
          <w:bCs/>
          <w:color w:val="0D0D0D" w:themeColor="text1" w:themeTint="F2"/>
          <w:sz w:val="10"/>
          <w:szCs w:val="10"/>
        </w:rPr>
      </w:pPr>
    </w:p>
    <w:p w14:paraId="38781B76" w14:textId="77777777" w:rsidR="00740334" w:rsidRPr="00621064" w:rsidRDefault="00476CDE" w:rsidP="00476CDE">
      <w:pPr>
        <w:spacing w:after="150"/>
        <w:jc w:val="both"/>
        <w:rPr>
          <w:b/>
          <w:bCs/>
          <w:color w:val="0D0D0D" w:themeColor="text1" w:themeTint="F2"/>
          <w:sz w:val="24"/>
          <w:szCs w:val="24"/>
        </w:rPr>
      </w:pPr>
      <w:r w:rsidRPr="00621064">
        <w:rPr>
          <w:b/>
          <w:bCs/>
          <w:color w:val="0D0D0D" w:themeColor="text1" w:themeTint="F2"/>
          <w:sz w:val="24"/>
          <w:szCs w:val="24"/>
        </w:rPr>
        <w:t>Dotação: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696279" w:rsidRPr="00696279" w14:paraId="689F554E" w14:textId="77777777" w:rsidTr="002628B9">
        <w:tc>
          <w:tcPr>
            <w:tcW w:w="2504" w:type="dxa"/>
            <w:tcBorders>
              <w:top w:val="single" w:sz="4" w:space="0" w:color="auto"/>
              <w:left w:val="single" w:sz="4" w:space="0" w:color="auto"/>
              <w:bottom w:val="single" w:sz="4" w:space="0" w:color="auto"/>
              <w:right w:val="single" w:sz="4" w:space="0" w:color="auto"/>
            </w:tcBorders>
            <w:hideMark/>
          </w:tcPr>
          <w:p w14:paraId="72C261BE" w14:textId="77777777" w:rsidR="00476CDE" w:rsidRPr="00696279" w:rsidRDefault="00476CDE" w:rsidP="008C6C3C">
            <w:pPr>
              <w:spacing w:line="276" w:lineRule="auto"/>
              <w:rPr>
                <w:b/>
                <w:sz w:val="20"/>
                <w:lang w:eastAsia="en-US"/>
              </w:rPr>
            </w:pPr>
            <w:r w:rsidRPr="00696279">
              <w:rPr>
                <w:b/>
                <w:sz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262CBB19" w14:textId="77B848F4" w:rsidR="00476CDE" w:rsidRPr="00696279" w:rsidRDefault="00876018" w:rsidP="008C6C3C">
            <w:pPr>
              <w:spacing w:line="276" w:lineRule="auto"/>
              <w:jc w:val="center"/>
              <w:rPr>
                <w:sz w:val="20"/>
                <w:lang w:eastAsia="en-US"/>
              </w:rPr>
            </w:pPr>
            <w:r w:rsidRPr="00696279">
              <w:rPr>
                <w:sz w:val="20"/>
                <w:lang w:eastAsia="en-US"/>
              </w:rPr>
              <w:t>0</w:t>
            </w:r>
            <w:r w:rsidR="00696279" w:rsidRPr="00696279">
              <w:rPr>
                <w:sz w:val="20"/>
                <w:lang w:eastAsia="en-US"/>
              </w:rPr>
              <w:t>9</w:t>
            </w:r>
          </w:p>
        </w:tc>
        <w:tc>
          <w:tcPr>
            <w:tcW w:w="4812" w:type="dxa"/>
            <w:tcBorders>
              <w:top w:val="single" w:sz="4" w:space="0" w:color="auto"/>
              <w:left w:val="single" w:sz="4" w:space="0" w:color="auto"/>
              <w:bottom w:val="single" w:sz="4" w:space="0" w:color="auto"/>
              <w:right w:val="single" w:sz="4" w:space="0" w:color="auto"/>
            </w:tcBorders>
          </w:tcPr>
          <w:p w14:paraId="1D127857" w14:textId="5B5D2C08" w:rsidR="00476CDE" w:rsidRPr="00696279" w:rsidRDefault="00696279" w:rsidP="008C6C3C">
            <w:pPr>
              <w:spacing w:line="276" w:lineRule="auto"/>
              <w:rPr>
                <w:sz w:val="20"/>
                <w:lang w:eastAsia="en-US"/>
              </w:rPr>
            </w:pPr>
            <w:r w:rsidRPr="00696279">
              <w:rPr>
                <w:sz w:val="20"/>
                <w:lang w:eastAsia="en-US"/>
              </w:rPr>
              <w:t>Secretaria Municipal de Viação Obras e Serviços Públicos</w:t>
            </w:r>
          </w:p>
        </w:tc>
      </w:tr>
      <w:tr w:rsidR="00696279" w:rsidRPr="00696279" w14:paraId="5EA6BDF3" w14:textId="77777777" w:rsidTr="002628B9">
        <w:tc>
          <w:tcPr>
            <w:tcW w:w="2504" w:type="dxa"/>
            <w:tcBorders>
              <w:top w:val="single" w:sz="4" w:space="0" w:color="auto"/>
              <w:left w:val="single" w:sz="4" w:space="0" w:color="auto"/>
              <w:bottom w:val="single" w:sz="4" w:space="0" w:color="auto"/>
              <w:right w:val="single" w:sz="4" w:space="0" w:color="auto"/>
            </w:tcBorders>
            <w:hideMark/>
          </w:tcPr>
          <w:p w14:paraId="439877EA" w14:textId="77777777" w:rsidR="00476CDE" w:rsidRPr="00696279" w:rsidRDefault="00476CDE" w:rsidP="008C6C3C">
            <w:pPr>
              <w:spacing w:line="276" w:lineRule="auto"/>
              <w:rPr>
                <w:b/>
                <w:sz w:val="20"/>
                <w:lang w:eastAsia="en-US"/>
              </w:rPr>
            </w:pPr>
            <w:r w:rsidRPr="00696279">
              <w:rPr>
                <w:b/>
                <w:sz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4B3D1909" w14:textId="5D9AD554" w:rsidR="00476CDE" w:rsidRPr="00696279" w:rsidRDefault="00696279" w:rsidP="008C6C3C">
            <w:pPr>
              <w:spacing w:line="276" w:lineRule="auto"/>
              <w:jc w:val="center"/>
              <w:rPr>
                <w:sz w:val="20"/>
                <w:lang w:eastAsia="en-US"/>
              </w:rPr>
            </w:pPr>
            <w:r w:rsidRPr="00696279">
              <w:rPr>
                <w:sz w:val="20"/>
                <w:lang w:eastAsia="en-US"/>
              </w:rPr>
              <w:t>15.452.5011.2062</w:t>
            </w:r>
          </w:p>
        </w:tc>
        <w:tc>
          <w:tcPr>
            <w:tcW w:w="4812" w:type="dxa"/>
            <w:tcBorders>
              <w:top w:val="single" w:sz="4" w:space="0" w:color="auto"/>
              <w:left w:val="single" w:sz="4" w:space="0" w:color="auto"/>
              <w:bottom w:val="single" w:sz="4" w:space="0" w:color="auto"/>
              <w:right w:val="single" w:sz="4" w:space="0" w:color="auto"/>
            </w:tcBorders>
          </w:tcPr>
          <w:p w14:paraId="01F63D9F" w14:textId="36DCF7EA" w:rsidR="00476CDE" w:rsidRPr="00696279" w:rsidRDefault="00D30930" w:rsidP="008C6C3C">
            <w:pPr>
              <w:spacing w:line="276" w:lineRule="auto"/>
              <w:rPr>
                <w:sz w:val="20"/>
                <w:lang w:eastAsia="en-US"/>
              </w:rPr>
            </w:pPr>
            <w:r w:rsidRPr="00696279">
              <w:rPr>
                <w:sz w:val="20"/>
                <w:lang w:eastAsia="en-US"/>
              </w:rPr>
              <w:t xml:space="preserve">Manutenção </w:t>
            </w:r>
            <w:r w:rsidR="00220AD0">
              <w:rPr>
                <w:sz w:val="20"/>
                <w:lang w:eastAsia="en-US"/>
              </w:rPr>
              <w:t>da Secretaria Municipal de Obras</w:t>
            </w:r>
          </w:p>
        </w:tc>
      </w:tr>
      <w:tr w:rsidR="00696279" w:rsidRPr="00696279" w14:paraId="50DDAC75" w14:textId="77777777" w:rsidTr="002628B9">
        <w:tc>
          <w:tcPr>
            <w:tcW w:w="2504" w:type="dxa"/>
            <w:tcBorders>
              <w:top w:val="single" w:sz="4" w:space="0" w:color="auto"/>
              <w:left w:val="single" w:sz="4" w:space="0" w:color="auto"/>
              <w:bottom w:val="single" w:sz="4" w:space="0" w:color="auto"/>
              <w:right w:val="single" w:sz="4" w:space="0" w:color="auto"/>
            </w:tcBorders>
            <w:hideMark/>
          </w:tcPr>
          <w:p w14:paraId="3DD1EE2B" w14:textId="77777777" w:rsidR="00476CDE" w:rsidRPr="00696279" w:rsidRDefault="00476CDE" w:rsidP="008C6C3C">
            <w:pPr>
              <w:spacing w:line="276" w:lineRule="auto"/>
              <w:rPr>
                <w:b/>
                <w:sz w:val="20"/>
                <w:lang w:eastAsia="en-US"/>
              </w:rPr>
            </w:pPr>
            <w:r w:rsidRPr="00696279">
              <w:rPr>
                <w:b/>
                <w:sz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39AABEC3" w14:textId="0DD058F0" w:rsidR="00476CDE" w:rsidRPr="00696279" w:rsidRDefault="00696279" w:rsidP="008C6C3C">
            <w:pPr>
              <w:spacing w:line="276" w:lineRule="auto"/>
              <w:jc w:val="center"/>
              <w:rPr>
                <w:sz w:val="20"/>
                <w:lang w:eastAsia="en-US"/>
              </w:rPr>
            </w:pPr>
            <w:r w:rsidRPr="00696279">
              <w:rPr>
                <w:sz w:val="20"/>
                <w:lang w:eastAsia="en-US"/>
              </w:rPr>
              <w:t>609</w:t>
            </w:r>
          </w:p>
        </w:tc>
        <w:tc>
          <w:tcPr>
            <w:tcW w:w="4812" w:type="dxa"/>
            <w:tcBorders>
              <w:top w:val="single" w:sz="4" w:space="0" w:color="auto"/>
              <w:left w:val="single" w:sz="4" w:space="0" w:color="auto"/>
              <w:bottom w:val="single" w:sz="4" w:space="0" w:color="auto"/>
              <w:right w:val="single" w:sz="4" w:space="0" w:color="auto"/>
            </w:tcBorders>
          </w:tcPr>
          <w:p w14:paraId="66652231" w14:textId="77777777" w:rsidR="00476CDE" w:rsidRPr="00696279" w:rsidRDefault="00476CDE" w:rsidP="008C6C3C">
            <w:pPr>
              <w:spacing w:line="276" w:lineRule="auto"/>
              <w:rPr>
                <w:sz w:val="20"/>
                <w:lang w:eastAsia="en-US"/>
              </w:rPr>
            </w:pPr>
          </w:p>
        </w:tc>
      </w:tr>
      <w:tr w:rsidR="00696279" w:rsidRPr="00696279" w14:paraId="4612C75C" w14:textId="77777777" w:rsidTr="002628B9">
        <w:tc>
          <w:tcPr>
            <w:tcW w:w="2504" w:type="dxa"/>
            <w:tcBorders>
              <w:top w:val="single" w:sz="4" w:space="0" w:color="auto"/>
              <w:left w:val="single" w:sz="4" w:space="0" w:color="auto"/>
              <w:bottom w:val="single" w:sz="4" w:space="0" w:color="auto"/>
              <w:right w:val="single" w:sz="4" w:space="0" w:color="auto"/>
            </w:tcBorders>
            <w:hideMark/>
          </w:tcPr>
          <w:p w14:paraId="632DEB9A" w14:textId="77777777" w:rsidR="00476CDE" w:rsidRPr="00696279" w:rsidRDefault="00476CDE" w:rsidP="008C6C3C">
            <w:pPr>
              <w:spacing w:line="276" w:lineRule="auto"/>
              <w:rPr>
                <w:b/>
                <w:sz w:val="20"/>
                <w:lang w:eastAsia="en-US"/>
              </w:rPr>
            </w:pPr>
            <w:r w:rsidRPr="00696279">
              <w:rPr>
                <w:b/>
                <w:sz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73B470BF" w14:textId="30C75BA4" w:rsidR="00476CDE" w:rsidRPr="00696279" w:rsidRDefault="00876018" w:rsidP="008C6C3C">
            <w:pPr>
              <w:spacing w:line="276" w:lineRule="auto"/>
              <w:jc w:val="center"/>
              <w:rPr>
                <w:sz w:val="20"/>
                <w:lang w:eastAsia="en-US"/>
              </w:rPr>
            </w:pPr>
            <w:r w:rsidRPr="00696279">
              <w:rPr>
                <w:sz w:val="20"/>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6C564E9D" w14:textId="77777777" w:rsidR="00476CDE" w:rsidRPr="00696279" w:rsidRDefault="00D30930" w:rsidP="008C6C3C">
            <w:pPr>
              <w:spacing w:line="276" w:lineRule="auto"/>
              <w:rPr>
                <w:sz w:val="20"/>
                <w:lang w:eastAsia="en-US"/>
              </w:rPr>
            </w:pPr>
            <w:r w:rsidRPr="00696279">
              <w:rPr>
                <w:sz w:val="20"/>
                <w:lang w:eastAsia="en-US"/>
              </w:rPr>
              <w:t xml:space="preserve">Outros Serviços de Terceiros – Pessoa Jurídica </w:t>
            </w:r>
          </w:p>
        </w:tc>
      </w:tr>
    </w:tbl>
    <w:p w14:paraId="5EB520F4" w14:textId="33022148" w:rsidR="00AC06FE" w:rsidRPr="00621064" w:rsidRDefault="00AC06FE" w:rsidP="00740334">
      <w:pPr>
        <w:rPr>
          <w:sz w:val="24"/>
          <w:szCs w:val="24"/>
        </w:rPr>
      </w:pPr>
    </w:p>
    <w:p w14:paraId="48D84902" w14:textId="4BA35BA9" w:rsidR="00280746" w:rsidRPr="00621064" w:rsidRDefault="00650648" w:rsidP="00280746">
      <w:pPr>
        <w:autoSpaceDE w:val="0"/>
        <w:autoSpaceDN w:val="0"/>
        <w:adjustRightInd w:val="0"/>
        <w:jc w:val="both"/>
        <w:rPr>
          <w:b/>
          <w:bCs/>
          <w:color w:val="0D0D0D" w:themeColor="text1" w:themeTint="F2"/>
          <w:sz w:val="24"/>
          <w:szCs w:val="24"/>
        </w:rPr>
      </w:pPr>
      <w:r w:rsidRPr="00621064">
        <w:rPr>
          <w:b/>
          <w:bCs/>
          <w:color w:val="0D0D0D" w:themeColor="text1" w:themeTint="F2"/>
          <w:sz w:val="24"/>
          <w:szCs w:val="24"/>
        </w:rPr>
        <w:t>7</w:t>
      </w:r>
      <w:r w:rsidR="00973F12" w:rsidRPr="00621064">
        <w:rPr>
          <w:b/>
          <w:bCs/>
          <w:color w:val="0D0D0D" w:themeColor="text1" w:themeTint="F2"/>
          <w:sz w:val="24"/>
          <w:szCs w:val="24"/>
        </w:rPr>
        <w:t>.</w:t>
      </w:r>
      <w:r w:rsidR="00280746" w:rsidRPr="00621064">
        <w:rPr>
          <w:b/>
          <w:bCs/>
          <w:color w:val="0D0D0D" w:themeColor="text1" w:themeTint="F2"/>
          <w:sz w:val="24"/>
          <w:szCs w:val="24"/>
        </w:rPr>
        <w:t xml:space="preserve"> DO REEQUILÍBIO ECONÔMICO-FINANCEIRO: </w:t>
      </w:r>
    </w:p>
    <w:p w14:paraId="2C75A905" w14:textId="77777777" w:rsidR="00280746" w:rsidRPr="00621064" w:rsidRDefault="00280746" w:rsidP="00280746">
      <w:pPr>
        <w:autoSpaceDE w:val="0"/>
        <w:autoSpaceDN w:val="0"/>
        <w:adjustRightInd w:val="0"/>
        <w:jc w:val="both"/>
        <w:rPr>
          <w:color w:val="0D0D0D" w:themeColor="text1" w:themeTint="F2"/>
          <w:sz w:val="24"/>
          <w:szCs w:val="24"/>
        </w:rPr>
      </w:pPr>
    </w:p>
    <w:p w14:paraId="38E1EFBF" w14:textId="03EE68AA" w:rsidR="00280746" w:rsidRPr="00621064" w:rsidRDefault="00650648" w:rsidP="00280746">
      <w:pPr>
        <w:autoSpaceDE w:val="0"/>
        <w:autoSpaceDN w:val="0"/>
        <w:adjustRightInd w:val="0"/>
        <w:jc w:val="both"/>
        <w:rPr>
          <w:color w:val="0D0D0D" w:themeColor="text1" w:themeTint="F2"/>
          <w:sz w:val="24"/>
          <w:szCs w:val="24"/>
        </w:rPr>
      </w:pPr>
      <w:r w:rsidRPr="00621064">
        <w:rPr>
          <w:color w:val="0D0D0D" w:themeColor="text1" w:themeTint="F2"/>
          <w:sz w:val="24"/>
          <w:szCs w:val="24"/>
        </w:rPr>
        <w:t>7</w:t>
      </w:r>
      <w:r w:rsidR="00280746" w:rsidRPr="00621064">
        <w:rPr>
          <w:color w:val="0D0D0D" w:themeColor="text1" w:themeTint="F2"/>
          <w:sz w:val="24"/>
          <w:szCs w:val="24"/>
        </w:rPr>
        <w:t>.1 - O Contrato decorrente deste Termo de Referência poderá ser alterado por acordo das partes, com as devidas justificativas, para restabelecer a relação que as partes pactuaram inicialmente entre os encargos do contratado e a retribuição da administração para a justa remuneração dos serviços,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área econômica extraordinária e extracontratual, nos termos da Lei nº. 8.666/1993.</w:t>
      </w:r>
    </w:p>
    <w:p w14:paraId="4EB73E70" w14:textId="08CFD8AC" w:rsidR="00D52EEB" w:rsidRDefault="00D52EEB" w:rsidP="00716050">
      <w:pPr>
        <w:rPr>
          <w:sz w:val="24"/>
          <w:szCs w:val="24"/>
        </w:rPr>
      </w:pPr>
    </w:p>
    <w:p w14:paraId="28B7FDCD" w14:textId="3590679B" w:rsidR="00CD344B" w:rsidRDefault="00CD344B" w:rsidP="00716050">
      <w:pPr>
        <w:rPr>
          <w:sz w:val="24"/>
          <w:szCs w:val="24"/>
        </w:rPr>
      </w:pPr>
    </w:p>
    <w:p w14:paraId="7FE37FBE" w14:textId="77777777" w:rsidR="00CD344B" w:rsidRPr="00621064" w:rsidRDefault="00CD344B" w:rsidP="00716050">
      <w:pPr>
        <w:rPr>
          <w:sz w:val="24"/>
          <w:szCs w:val="24"/>
        </w:rPr>
      </w:pPr>
    </w:p>
    <w:p w14:paraId="66E33689" w14:textId="53495417" w:rsidR="00280746" w:rsidRPr="00621064" w:rsidRDefault="00650648" w:rsidP="00280746">
      <w:pPr>
        <w:autoSpaceDE w:val="0"/>
        <w:autoSpaceDN w:val="0"/>
        <w:adjustRightInd w:val="0"/>
        <w:jc w:val="both"/>
        <w:rPr>
          <w:sz w:val="24"/>
          <w:szCs w:val="24"/>
        </w:rPr>
      </w:pPr>
      <w:r w:rsidRPr="00621064">
        <w:rPr>
          <w:b/>
          <w:bCs/>
          <w:sz w:val="24"/>
          <w:szCs w:val="24"/>
        </w:rPr>
        <w:lastRenderedPageBreak/>
        <w:t>8</w:t>
      </w:r>
      <w:r w:rsidR="00973F12" w:rsidRPr="00621064">
        <w:rPr>
          <w:b/>
          <w:bCs/>
          <w:sz w:val="24"/>
          <w:szCs w:val="24"/>
        </w:rPr>
        <w:t xml:space="preserve">. </w:t>
      </w:r>
      <w:r w:rsidR="00280746" w:rsidRPr="00621064">
        <w:rPr>
          <w:b/>
          <w:bCs/>
          <w:sz w:val="24"/>
          <w:szCs w:val="24"/>
        </w:rPr>
        <w:t>DAS OBRIGAÇÕES:</w:t>
      </w:r>
    </w:p>
    <w:p w14:paraId="35B01C88" w14:textId="77777777" w:rsidR="00280746" w:rsidRPr="00621064" w:rsidRDefault="00280746" w:rsidP="00280746">
      <w:pPr>
        <w:autoSpaceDE w:val="0"/>
        <w:autoSpaceDN w:val="0"/>
        <w:adjustRightInd w:val="0"/>
        <w:jc w:val="both"/>
        <w:rPr>
          <w:sz w:val="12"/>
          <w:szCs w:val="12"/>
        </w:rPr>
      </w:pPr>
    </w:p>
    <w:p w14:paraId="4043636D" w14:textId="0EDEDFD7" w:rsidR="00280746" w:rsidRPr="00621064" w:rsidRDefault="00650648" w:rsidP="00280746">
      <w:pPr>
        <w:autoSpaceDE w:val="0"/>
        <w:autoSpaceDN w:val="0"/>
        <w:adjustRightInd w:val="0"/>
        <w:jc w:val="both"/>
        <w:rPr>
          <w:b/>
          <w:bCs/>
          <w:sz w:val="24"/>
          <w:szCs w:val="24"/>
        </w:rPr>
      </w:pPr>
      <w:r w:rsidRPr="00621064">
        <w:rPr>
          <w:b/>
          <w:bCs/>
          <w:sz w:val="24"/>
          <w:szCs w:val="24"/>
        </w:rPr>
        <w:t>8</w:t>
      </w:r>
      <w:r w:rsidR="00280746" w:rsidRPr="00621064">
        <w:rPr>
          <w:b/>
          <w:bCs/>
          <w:sz w:val="24"/>
          <w:szCs w:val="24"/>
        </w:rPr>
        <w:t xml:space="preserve">.1 - A CONTRATANTE obriga-se a: </w:t>
      </w:r>
    </w:p>
    <w:p w14:paraId="744A1427" w14:textId="77777777" w:rsidR="00280746" w:rsidRPr="00621064" w:rsidRDefault="00280746" w:rsidP="00280746">
      <w:pPr>
        <w:autoSpaceDE w:val="0"/>
        <w:autoSpaceDN w:val="0"/>
        <w:adjustRightInd w:val="0"/>
        <w:jc w:val="both"/>
        <w:rPr>
          <w:sz w:val="14"/>
          <w:szCs w:val="14"/>
        </w:rPr>
      </w:pPr>
    </w:p>
    <w:p w14:paraId="58F407EA" w14:textId="43C6AD17" w:rsidR="00280746" w:rsidRPr="00621064" w:rsidRDefault="00650648" w:rsidP="00280746">
      <w:pPr>
        <w:autoSpaceDE w:val="0"/>
        <w:autoSpaceDN w:val="0"/>
        <w:adjustRightInd w:val="0"/>
        <w:jc w:val="both"/>
        <w:rPr>
          <w:sz w:val="24"/>
          <w:szCs w:val="24"/>
        </w:rPr>
      </w:pPr>
      <w:r w:rsidRPr="00621064">
        <w:rPr>
          <w:sz w:val="24"/>
          <w:szCs w:val="24"/>
        </w:rPr>
        <w:t>8</w:t>
      </w:r>
      <w:r w:rsidR="00280746" w:rsidRPr="00621064">
        <w:rPr>
          <w:sz w:val="24"/>
          <w:szCs w:val="24"/>
        </w:rPr>
        <w:t>.</w:t>
      </w:r>
      <w:r w:rsidRPr="00621064">
        <w:rPr>
          <w:sz w:val="24"/>
          <w:szCs w:val="24"/>
        </w:rPr>
        <w:t>1.1</w:t>
      </w:r>
      <w:r w:rsidR="00280746" w:rsidRPr="00621064">
        <w:rPr>
          <w:sz w:val="24"/>
          <w:szCs w:val="24"/>
        </w:rPr>
        <w:t xml:space="preserve"> - Proporcionar todas as condições para que a CONTRATADA possa desempenhar seus serviços de acordo com as determinações do Contrato, do Edital e seus Anexos, especialmente do Termo de Referência; </w:t>
      </w:r>
    </w:p>
    <w:p w14:paraId="24E07DA4" w14:textId="77777777" w:rsidR="00280746" w:rsidRPr="00621064" w:rsidRDefault="00280746" w:rsidP="00280746">
      <w:pPr>
        <w:autoSpaceDE w:val="0"/>
        <w:autoSpaceDN w:val="0"/>
        <w:adjustRightInd w:val="0"/>
        <w:jc w:val="both"/>
        <w:rPr>
          <w:sz w:val="14"/>
          <w:szCs w:val="14"/>
        </w:rPr>
      </w:pPr>
    </w:p>
    <w:p w14:paraId="5340CA0E" w14:textId="53048094" w:rsidR="00280746" w:rsidRPr="00621064" w:rsidRDefault="00650648" w:rsidP="00280746">
      <w:pPr>
        <w:autoSpaceDE w:val="0"/>
        <w:autoSpaceDN w:val="0"/>
        <w:adjustRightInd w:val="0"/>
        <w:jc w:val="both"/>
        <w:rPr>
          <w:sz w:val="24"/>
          <w:szCs w:val="24"/>
        </w:rPr>
      </w:pPr>
      <w:r w:rsidRPr="00621064">
        <w:rPr>
          <w:sz w:val="24"/>
          <w:szCs w:val="24"/>
        </w:rPr>
        <w:t>8</w:t>
      </w:r>
      <w:r w:rsidR="00280746" w:rsidRPr="00621064">
        <w:rPr>
          <w:sz w:val="24"/>
          <w:szCs w:val="24"/>
        </w:rPr>
        <w:t xml:space="preserve">.1.2 - Exigir o cumprimento de todas as obrigações assumidas pela CONTRATADA, de acordo com as cláusulas contratuais e os termos de sua proposta; </w:t>
      </w:r>
    </w:p>
    <w:p w14:paraId="77944DE1" w14:textId="77777777" w:rsidR="00280746" w:rsidRPr="00621064" w:rsidRDefault="00280746" w:rsidP="00280746">
      <w:pPr>
        <w:autoSpaceDE w:val="0"/>
        <w:autoSpaceDN w:val="0"/>
        <w:adjustRightInd w:val="0"/>
        <w:jc w:val="both"/>
        <w:rPr>
          <w:sz w:val="14"/>
          <w:szCs w:val="14"/>
        </w:rPr>
      </w:pPr>
    </w:p>
    <w:p w14:paraId="0F7CA5EE" w14:textId="29A2A5FC" w:rsidR="00280746" w:rsidRPr="00621064" w:rsidRDefault="00650648" w:rsidP="00280746">
      <w:pPr>
        <w:autoSpaceDE w:val="0"/>
        <w:autoSpaceDN w:val="0"/>
        <w:adjustRightInd w:val="0"/>
        <w:jc w:val="both"/>
        <w:rPr>
          <w:sz w:val="24"/>
          <w:szCs w:val="24"/>
        </w:rPr>
      </w:pPr>
      <w:r w:rsidRPr="00621064">
        <w:rPr>
          <w:sz w:val="24"/>
          <w:szCs w:val="24"/>
        </w:rPr>
        <w:t>8</w:t>
      </w:r>
      <w:r w:rsidR="00280746" w:rsidRPr="00621064">
        <w:rPr>
          <w:sz w:val="24"/>
          <w:szCs w:val="24"/>
        </w:rPr>
        <w:t xml:space="preserve">.1.3 - Exercer o acompanhamento e a fiscalização dos serviços por servidor especialmente designado, anotando em registro próprio as falhas detectadas; </w:t>
      </w:r>
    </w:p>
    <w:p w14:paraId="3BF6523C" w14:textId="77777777" w:rsidR="00280746" w:rsidRPr="00621064" w:rsidRDefault="00280746" w:rsidP="00280746">
      <w:pPr>
        <w:autoSpaceDE w:val="0"/>
        <w:autoSpaceDN w:val="0"/>
        <w:adjustRightInd w:val="0"/>
        <w:jc w:val="both"/>
        <w:rPr>
          <w:sz w:val="14"/>
          <w:szCs w:val="14"/>
        </w:rPr>
      </w:pPr>
    </w:p>
    <w:p w14:paraId="73BD992B" w14:textId="386CA2C3" w:rsidR="00280746" w:rsidRPr="00621064" w:rsidRDefault="00650648" w:rsidP="00280746">
      <w:pPr>
        <w:autoSpaceDE w:val="0"/>
        <w:autoSpaceDN w:val="0"/>
        <w:adjustRightInd w:val="0"/>
        <w:jc w:val="both"/>
        <w:rPr>
          <w:sz w:val="24"/>
          <w:szCs w:val="24"/>
        </w:rPr>
      </w:pPr>
      <w:r w:rsidRPr="00621064">
        <w:rPr>
          <w:sz w:val="24"/>
          <w:szCs w:val="24"/>
        </w:rPr>
        <w:t>8</w:t>
      </w:r>
      <w:r w:rsidR="00280746" w:rsidRPr="00621064">
        <w:rPr>
          <w:sz w:val="24"/>
          <w:szCs w:val="24"/>
        </w:rPr>
        <w:t xml:space="preserve">.1.4 - Notificar a CONTRATADA por escrito da ocorrência de eventuais imperfeições no curso da execução dos serviços, fixando prazo para a sua correção; </w:t>
      </w:r>
    </w:p>
    <w:p w14:paraId="4BA9EA80" w14:textId="77777777" w:rsidR="00280746" w:rsidRPr="00621064" w:rsidRDefault="00280746" w:rsidP="00280746">
      <w:pPr>
        <w:autoSpaceDE w:val="0"/>
        <w:autoSpaceDN w:val="0"/>
        <w:adjustRightInd w:val="0"/>
        <w:jc w:val="both"/>
        <w:rPr>
          <w:sz w:val="14"/>
          <w:szCs w:val="14"/>
        </w:rPr>
      </w:pPr>
    </w:p>
    <w:p w14:paraId="50960F49" w14:textId="132F4CDB" w:rsidR="00280746" w:rsidRPr="00621064" w:rsidRDefault="00650648" w:rsidP="00280746">
      <w:pPr>
        <w:autoSpaceDE w:val="0"/>
        <w:autoSpaceDN w:val="0"/>
        <w:adjustRightInd w:val="0"/>
        <w:jc w:val="both"/>
        <w:rPr>
          <w:sz w:val="24"/>
          <w:szCs w:val="24"/>
        </w:rPr>
      </w:pPr>
      <w:r w:rsidRPr="00621064">
        <w:rPr>
          <w:sz w:val="24"/>
          <w:szCs w:val="24"/>
        </w:rPr>
        <w:t>8</w:t>
      </w:r>
      <w:r w:rsidR="00280746" w:rsidRPr="00621064">
        <w:rPr>
          <w:sz w:val="24"/>
          <w:szCs w:val="24"/>
        </w:rPr>
        <w:t xml:space="preserve">.1.5 - Pagará à CONTRATADA o valor resultante da prestação do serviço, na forma do contrato; </w:t>
      </w:r>
    </w:p>
    <w:p w14:paraId="27D534BE" w14:textId="77777777" w:rsidR="00280746" w:rsidRPr="00621064" w:rsidRDefault="00280746" w:rsidP="00280746">
      <w:pPr>
        <w:autoSpaceDE w:val="0"/>
        <w:autoSpaceDN w:val="0"/>
        <w:adjustRightInd w:val="0"/>
        <w:jc w:val="both"/>
        <w:rPr>
          <w:sz w:val="14"/>
          <w:szCs w:val="14"/>
        </w:rPr>
      </w:pPr>
    </w:p>
    <w:p w14:paraId="395532F8" w14:textId="6E85460E" w:rsidR="00280746" w:rsidRPr="00621064" w:rsidRDefault="00650648" w:rsidP="00280746">
      <w:pPr>
        <w:autoSpaceDE w:val="0"/>
        <w:autoSpaceDN w:val="0"/>
        <w:adjustRightInd w:val="0"/>
        <w:jc w:val="both"/>
        <w:rPr>
          <w:sz w:val="24"/>
          <w:szCs w:val="24"/>
        </w:rPr>
      </w:pPr>
      <w:r w:rsidRPr="00621064">
        <w:rPr>
          <w:sz w:val="24"/>
          <w:szCs w:val="24"/>
        </w:rPr>
        <w:t>8</w:t>
      </w:r>
      <w:r w:rsidR="00280746" w:rsidRPr="00621064">
        <w:rPr>
          <w:sz w:val="24"/>
          <w:szCs w:val="24"/>
        </w:rPr>
        <w:t xml:space="preserve">.1.6 - Zelar para que durante toda a vigência do contrato sejam mantidas, em compatibilidade com as obrigações assumidas pela CONTRATADA, todas as condições de habilitação e qualificação exigidas na licitação; </w:t>
      </w:r>
    </w:p>
    <w:p w14:paraId="149114AF" w14:textId="77777777" w:rsidR="00280746" w:rsidRPr="00621064" w:rsidRDefault="00280746" w:rsidP="00280746">
      <w:pPr>
        <w:autoSpaceDE w:val="0"/>
        <w:autoSpaceDN w:val="0"/>
        <w:adjustRightInd w:val="0"/>
        <w:jc w:val="both"/>
        <w:rPr>
          <w:sz w:val="14"/>
          <w:szCs w:val="14"/>
        </w:rPr>
      </w:pPr>
    </w:p>
    <w:p w14:paraId="1CD34715" w14:textId="11B5FDFB" w:rsidR="00280746" w:rsidRPr="00621064" w:rsidRDefault="00650648" w:rsidP="00280746">
      <w:pPr>
        <w:autoSpaceDE w:val="0"/>
        <w:autoSpaceDN w:val="0"/>
        <w:adjustRightInd w:val="0"/>
        <w:jc w:val="both"/>
        <w:rPr>
          <w:sz w:val="24"/>
          <w:szCs w:val="24"/>
        </w:rPr>
      </w:pPr>
      <w:r w:rsidRPr="00621064">
        <w:rPr>
          <w:sz w:val="24"/>
          <w:szCs w:val="24"/>
        </w:rPr>
        <w:t>8</w:t>
      </w:r>
      <w:r w:rsidR="00280746" w:rsidRPr="00621064">
        <w:rPr>
          <w:sz w:val="24"/>
          <w:szCs w:val="24"/>
        </w:rPr>
        <w:t xml:space="preserve">.1.7 - Não permitir que os empregados da CONTRATADA executem tarefas em desacordo com as preestabelecidas no contrato. </w:t>
      </w:r>
    </w:p>
    <w:p w14:paraId="705AAB5F" w14:textId="77777777" w:rsidR="002662EF" w:rsidRPr="00621064" w:rsidRDefault="002662EF" w:rsidP="00280746">
      <w:pPr>
        <w:autoSpaceDE w:val="0"/>
        <w:autoSpaceDN w:val="0"/>
        <w:adjustRightInd w:val="0"/>
        <w:jc w:val="both"/>
        <w:rPr>
          <w:b/>
          <w:bCs/>
          <w:sz w:val="24"/>
          <w:szCs w:val="24"/>
        </w:rPr>
      </w:pPr>
    </w:p>
    <w:p w14:paraId="616D44EF" w14:textId="799E09B6" w:rsidR="00280746" w:rsidRPr="00621064" w:rsidRDefault="00650648" w:rsidP="00280746">
      <w:pPr>
        <w:autoSpaceDE w:val="0"/>
        <w:autoSpaceDN w:val="0"/>
        <w:adjustRightInd w:val="0"/>
        <w:jc w:val="both"/>
        <w:rPr>
          <w:b/>
          <w:bCs/>
          <w:sz w:val="24"/>
          <w:szCs w:val="24"/>
        </w:rPr>
      </w:pPr>
      <w:r w:rsidRPr="00621064">
        <w:rPr>
          <w:b/>
          <w:bCs/>
          <w:sz w:val="24"/>
          <w:szCs w:val="24"/>
        </w:rPr>
        <w:t>8</w:t>
      </w:r>
      <w:r w:rsidR="00280746" w:rsidRPr="00621064">
        <w:rPr>
          <w:b/>
          <w:bCs/>
          <w:sz w:val="24"/>
          <w:szCs w:val="24"/>
        </w:rPr>
        <w:t xml:space="preserve">.2 - A Contratada obriga-se a: </w:t>
      </w:r>
    </w:p>
    <w:p w14:paraId="37FA748B" w14:textId="77777777" w:rsidR="00280746" w:rsidRPr="00621064" w:rsidRDefault="00280746" w:rsidP="00280746">
      <w:pPr>
        <w:autoSpaceDE w:val="0"/>
        <w:autoSpaceDN w:val="0"/>
        <w:adjustRightInd w:val="0"/>
        <w:jc w:val="both"/>
        <w:rPr>
          <w:sz w:val="14"/>
          <w:szCs w:val="14"/>
        </w:rPr>
      </w:pPr>
    </w:p>
    <w:p w14:paraId="1E55CBAB" w14:textId="53C47B5E" w:rsidR="00280746" w:rsidRPr="00621064" w:rsidRDefault="00650648" w:rsidP="00280746">
      <w:pPr>
        <w:autoSpaceDE w:val="0"/>
        <w:autoSpaceDN w:val="0"/>
        <w:adjustRightInd w:val="0"/>
        <w:jc w:val="both"/>
        <w:rPr>
          <w:sz w:val="24"/>
          <w:szCs w:val="24"/>
        </w:rPr>
      </w:pPr>
      <w:r w:rsidRPr="00621064">
        <w:rPr>
          <w:sz w:val="24"/>
          <w:szCs w:val="24"/>
        </w:rPr>
        <w:t>8</w:t>
      </w:r>
      <w:r w:rsidR="00280746" w:rsidRPr="00621064">
        <w:rPr>
          <w:sz w:val="24"/>
          <w:szCs w:val="24"/>
        </w:rPr>
        <w:t xml:space="preserve">.2.1 - Executar os serviços conforme especificações do Termo de Referência e de sua proposta, com os recursos necessários ao perfeito cumprimento das cláusulas contratuais; </w:t>
      </w:r>
    </w:p>
    <w:p w14:paraId="5C732A6C" w14:textId="77777777" w:rsidR="00280746" w:rsidRPr="00621064" w:rsidRDefault="00280746" w:rsidP="00280746">
      <w:pPr>
        <w:autoSpaceDE w:val="0"/>
        <w:autoSpaceDN w:val="0"/>
        <w:adjustRightInd w:val="0"/>
        <w:jc w:val="both"/>
        <w:rPr>
          <w:sz w:val="14"/>
          <w:szCs w:val="14"/>
        </w:rPr>
      </w:pPr>
    </w:p>
    <w:p w14:paraId="492F6021" w14:textId="0B0AD2C9" w:rsidR="00280746" w:rsidRPr="00621064" w:rsidRDefault="00650648" w:rsidP="00280746">
      <w:pPr>
        <w:autoSpaceDE w:val="0"/>
        <w:autoSpaceDN w:val="0"/>
        <w:adjustRightInd w:val="0"/>
        <w:jc w:val="both"/>
        <w:rPr>
          <w:sz w:val="24"/>
          <w:szCs w:val="24"/>
        </w:rPr>
      </w:pPr>
      <w:r w:rsidRPr="00621064">
        <w:rPr>
          <w:sz w:val="24"/>
          <w:szCs w:val="24"/>
        </w:rPr>
        <w:t>8</w:t>
      </w:r>
      <w:r w:rsidR="00280746" w:rsidRPr="00621064">
        <w:rPr>
          <w:sz w:val="24"/>
          <w:szCs w:val="24"/>
        </w:rPr>
        <w:t xml:space="preserve">.2.2 - Realizar às suas expensas, no total ou em parte, no prazo máximo fixado no Termo de Referência, os serviços efetuados em que se verificarem vícios, defeitos ou incorreções resultantes da execução ou dos materiais empregados, a critério da Administração; </w:t>
      </w:r>
    </w:p>
    <w:p w14:paraId="3987A53C" w14:textId="77777777" w:rsidR="00280746" w:rsidRPr="00621064" w:rsidRDefault="00280746" w:rsidP="00280746">
      <w:pPr>
        <w:autoSpaceDE w:val="0"/>
        <w:autoSpaceDN w:val="0"/>
        <w:adjustRightInd w:val="0"/>
        <w:jc w:val="both"/>
        <w:rPr>
          <w:sz w:val="14"/>
          <w:szCs w:val="14"/>
        </w:rPr>
      </w:pPr>
    </w:p>
    <w:p w14:paraId="23DAC112" w14:textId="2CF85393" w:rsidR="00280746" w:rsidRPr="00621064" w:rsidRDefault="00650648" w:rsidP="00280746">
      <w:pPr>
        <w:autoSpaceDE w:val="0"/>
        <w:autoSpaceDN w:val="0"/>
        <w:adjustRightInd w:val="0"/>
        <w:jc w:val="both"/>
        <w:rPr>
          <w:sz w:val="24"/>
          <w:szCs w:val="24"/>
        </w:rPr>
      </w:pPr>
      <w:r w:rsidRPr="00621064">
        <w:rPr>
          <w:sz w:val="24"/>
          <w:szCs w:val="24"/>
        </w:rPr>
        <w:t>8</w:t>
      </w:r>
      <w:r w:rsidR="00280746" w:rsidRPr="00621064">
        <w:rPr>
          <w:sz w:val="24"/>
          <w:szCs w:val="24"/>
        </w:rPr>
        <w:t xml:space="preserve">.2.3 - Arcar com a responsabilidade civil por todos e quaisquer danos materiais e morais causados pela ação ou omissão de seus empregados, trabalhadores, prepostos ou representantes, dolosa ou culposamente, ao Município de Santo Antônio de Leste ou a terceiros; </w:t>
      </w:r>
    </w:p>
    <w:p w14:paraId="1A2D93F4" w14:textId="77777777" w:rsidR="00280746" w:rsidRPr="00621064" w:rsidRDefault="00280746" w:rsidP="00280746">
      <w:pPr>
        <w:autoSpaceDE w:val="0"/>
        <w:autoSpaceDN w:val="0"/>
        <w:adjustRightInd w:val="0"/>
        <w:jc w:val="both"/>
        <w:rPr>
          <w:sz w:val="14"/>
          <w:szCs w:val="14"/>
        </w:rPr>
      </w:pPr>
    </w:p>
    <w:p w14:paraId="6191A4E5" w14:textId="347F2EAC" w:rsidR="00280746" w:rsidRPr="00621064" w:rsidRDefault="00650648" w:rsidP="00280746">
      <w:pPr>
        <w:autoSpaceDE w:val="0"/>
        <w:autoSpaceDN w:val="0"/>
        <w:adjustRightInd w:val="0"/>
        <w:jc w:val="both"/>
        <w:rPr>
          <w:sz w:val="24"/>
          <w:szCs w:val="24"/>
        </w:rPr>
      </w:pPr>
      <w:r w:rsidRPr="00621064">
        <w:rPr>
          <w:sz w:val="24"/>
          <w:szCs w:val="24"/>
        </w:rPr>
        <w:t>8</w:t>
      </w:r>
      <w:r w:rsidR="00280746" w:rsidRPr="00621064">
        <w:rPr>
          <w:sz w:val="24"/>
          <w:szCs w:val="24"/>
        </w:rPr>
        <w:t xml:space="preserve">.2.4 - Utilizar empregados habilitados e com conhecimentos básicos dos serviços a serem executados, de conformidade com as normas e determinações em vigor; </w:t>
      </w:r>
    </w:p>
    <w:p w14:paraId="2B6FDA4E" w14:textId="77777777" w:rsidR="00280746" w:rsidRPr="00621064" w:rsidRDefault="00280746" w:rsidP="00280746">
      <w:pPr>
        <w:autoSpaceDE w:val="0"/>
        <w:autoSpaceDN w:val="0"/>
        <w:adjustRightInd w:val="0"/>
        <w:jc w:val="both"/>
        <w:rPr>
          <w:sz w:val="24"/>
          <w:szCs w:val="24"/>
        </w:rPr>
      </w:pPr>
    </w:p>
    <w:p w14:paraId="7D16B880" w14:textId="20E97464" w:rsidR="00280746" w:rsidRPr="00621064" w:rsidRDefault="00650648" w:rsidP="00280746">
      <w:pPr>
        <w:autoSpaceDE w:val="0"/>
        <w:autoSpaceDN w:val="0"/>
        <w:adjustRightInd w:val="0"/>
        <w:jc w:val="both"/>
        <w:rPr>
          <w:sz w:val="24"/>
          <w:szCs w:val="24"/>
        </w:rPr>
      </w:pPr>
      <w:r w:rsidRPr="00621064">
        <w:rPr>
          <w:sz w:val="24"/>
          <w:szCs w:val="24"/>
        </w:rPr>
        <w:t>8</w:t>
      </w:r>
      <w:r w:rsidR="00280746" w:rsidRPr="00621064">
        <w:rPr>
          <w:sz w:val="24"/>
          <w:szCs w:val="24"/>
        </w:rPr>
        <w:t xml:space="preserve">.2.5 - Responsabilizar-se por todas as obrigações trabalhistas, sociais, previdenciárias, tributárias e as demais previstas na legislação específica, cuja inadimplência não transfere responsabilidade à Administração; </w:t>
      </w:r>
    </w:p>
    <w:p w14:paraId="6BB1025B" w14:textId="77777777" w:rsidR="00280746" w:rsidRPr="00621064" w:rsidRDefault="00280746" w:rsidP="00280746">
      <w:pPr>
        <w:autoSpaceDE w:val="0"/>
        <w:autoSpaceDN w:val="0"/>
        <w:adjustRightInd w:val="0"/>
        <w:jc w:val="both"/>
        <w:rPr>
          <w:sz w:val="14"/>
          <w:szCs w:val="14"/>
        </w:rPr>
      </w:pPr>
    </w:p>
    <w:p w14:paraId="00B440A4" w14:textId="4E88F2FB" w:rsidR="00280746" w:rsidRPr="00621064" w:rsidRDefault="00650648" w:rsidP="00280746">
      <w:pPr>
        <w:autoSpaceDE w:val="0"/>
        <w:autoSpaceDN w:val="0"/>
        <w:adjustRightInd w:val="0"/>
        <w:jc w:val="both"/>
        <w:rPr>
          <w:sz w:val="24"/>
          <w:szCs w:val="24"/>
        </w:rPr>
      </w:pPr>
      <w:r w:rsidRPr="00621064">
        <w:rPr>
          <w:sz w:val="24"/>
          <w:szCs w:val="24"/>
        </w:rPr>
        <w:t>8</w:t>
      </w:r>
      <w:r w:rsidR="00280746" w:rsidRPr="00621064">
        <w:rPr>
          <w:sz w:val="24"/>
          <w:szCs w:val="24"/>
        </w:rPr>
        <w:t xml:space="preserve">.2.6 - Instruir seus empregados quanto à necessidade de acatar as orientações da Administração, inclusive quanto ao cumprimento das Normas Internas, quando for o caso; </w:t>
      </w:r>
    </w:p>
    <w:p w14:paraId="1E20967E" w14:textId="77777777" w:rsidR="00280746" w:rsidRPr="00621064" w:rsidRDefault="00280746" w:rsidP="00280746">
      <w:pPr>
        <w:autoSpaceDE w:val="0"/>
        <w:autoSpaceDN w:val="0"/>
        <w:adjustRightInd w:val="0"/>
        <w:jc w:val="both"/>
        <w:rPr>
          <w:sz w:val="14"/>
          <w:szCs w:val="14"/>
        </w:rPr>
      </w:pPr>
    </w:p>
    <w:p w14:paraId="633A1B1E" w14:textId="4D8D45B8" w:rsidR="00280746" w:rsidRPr="00621064" w:rsidRDefault="00650648" w:rsidP="00280746">
      <w:pPr>
        <w:autoSpaceDE w:val="0"/>
        <w:autoSpaceDN w:val="0"/>
        <w:adjustRightInd w:val="0"/>
        <w:jc w:val="both"/>
        <w:rPr>
          <w:sz w:val="24"/>
          <w:szCs w:val="24"/>
        </w:rPr>
      </w:pPr>
      <w:r w:rsidRPr="00621064">
        <w:rPr>
          <w:sz w:val="24"/>
          <w:szCs w:val="24"/>
        </w:rPr>
        <w:t>8</w:t>
      </w:r>
      <w:r w:rsidR="00280746" w:rsidRPr="00621064">
        <w:rPr>
          <w:sz w:val="24"/>
          <w:szCs w:val="24"/>
        </w:rPr>
        <w:t xml:space="preserve">.2.7 - Relatar à Administração toda e qualquer irregularidade verificada no decorrer da prestação dos serviços; </w:t>
      </w:r>
    </w:p>
    <w:p w14:paraId="472F2DD8" w14:textId="77777777" w:rsidR="00280746" w:rsidRPr="00621064" w:rsidRDefault="00280746" w:rsidP="00280746">
      <w:pPr>
        <w:autoSpaceDE w:val="0"/>
        <w:autoSpaceDN w:val="0"/>
        <w:adjustRightInd w:val="0"/>
        <w:jc w:val="both"/>
        <w:rPr>
          <w:sz w:val="14"/>
          <w:szCs w:val="14"/>
        </w:rPr>
      </w:pPr>
    </w:p>
    <w:p w14:paraId="77FE94D4" w14:textId="03DD99C6" w:rsidR="00280746" w:rsidRPr="00621064" w:rsidRDefault="00650648" w:rsidP="00280746">
      <w:pPr>
        <w:autoSpaceDE w:val="0"/>
        <w:autoSpaceDN w:val="0"/>
        <w:adjustRightInd w:val="0"/>
        <w:jc w:val="both"/>
        <w:rPr>
          <w:sz w:val="24"/>
          <w:szCs w:val="24"/>
        </w:rPr>
      </w:pPr>
      <w:r w:rsidRPr="00621064">
        <w:rPr>
          <w:sz w:val="24"/>
          <w:szCs w:val="24"/>
        </w:rPr>
        <w:t>8</w:t>
      </w:r>
      <w:r w:rsidR="00280746" w:rsidRPr="00621064">
        <w:rPr>
          <w:sz w:val="24"/>
          <w:szCs w:val="24"/>
        </w:rPr>
        <w:t xml:space="preserve">.2.8 - Manter durante toda a vigência do contrato, em compatibilidade com as obrigações assumidas, todas as condições de habilitação e qualificação exigidas </w:t>
      </w:r>
      <w:r w:rsidR="00CD344B">
        <w:rPr>
          <w:sz w:val="24"/>
          <w:szCs w:val="24"/>
        </w:rPr>
        <w:t>neste termo</w:t>
      </w:r>
      <w:r w:rsidR="00280746" w:rsidRPr="00621064">
        <w:rPr>
          <w:sz w:val="24"/>
          <w:szCs w:val="24"/>
        </w:rPr>
        <w:t xml:space="preserve">; </w:t>
      </w:r>
    </w:p>
    <w:p w14:paraId="7CA06F4A" w14:textId="77777777" w:rsidR="00280746" w:rsidRPr="00621064" w:rsidRDefault="00280746" w:rsidP="00280746">
      <w:pPr>
        <w:autoSpaceDE w:val="0"/>
        <w:autoSpaceDN w:val="0"/>
        <w:adjustRightInd w:val="0"/>
        <w:jc w:val="both"/>
        <w:rPr>
          <w:sz w:val="14"/>
          <w:szCs w:val="14"/>
        </w:rPr>
      </w:pPr>
    </w:p>
    <w:p w14:paraId="31DA67D7" w14:textId="49AF47CF" w:rsidR="00280746" w:rsidRPr="00621064" w:rsidRDefault="00650648" w:rsidP="00280746">
      <w:pPr>
        <w:autoSpaceDE w:val="0"/>
        <w:autoSpaceDN w:val="0"/>
        <w:adjustRightInd w:val="0"/>
        <w:jc w:val="both"/>
        <w:rPr>
          <w:sz w:val="24"/>
          <w:szCs w:val="24"/>
        </w:rPr>
      </w:pPr>
      <w:r w:rsidRPr="00621064">
        <w:rPr>
          <w:sz w:val="24"/>
          <w:szCs w:val="24"/>
        </w:rPr>
        <w:lastRenderedPageBreak/>
        <w:t>8</w:t>
      </w:r>
      <w:r w:rsidR="00280746" w:rsidRPr="00621064">
        <w:rPr>
          <w:sz w:val="24"/>
          <w:szCs w:val="24"/>
        </w:rPr>
        <w:t xml:space="preserve">.2.9 - Não transferir a terceiros, por qualquer forma, nem mesmo parcialmente, as obrigações assumidas, nem subcontratar qualquer das prestações a que está obrigada, exceto nas condições autorizadas no Termo de Referência ou na minuta de contrato; </w:t>
      </w:r>
    </w:p>
    <w:p w14:paraId="22CE639F" w14:textId="77777777" w:rsidR="00280746" w:rsidRPr="00621064" w:rsidRDefault="00280746" w:rsidP="00280746">
      <w:pPr>
        <w:autoSpaceDE w:val="0"/>
        <w:autoSpaceDN w:val="0"/>
        <w:adjustRightInd w:val="0"/>
        <w:jc w:val="both"/>
        <w:rPr>
          <w:sz w:val="14"/>
          <w:szCs w:val="14"/>
        </w:rPr>
      </w:pPr>
    </w:p>
    <w:p w14:paraId="62D08D4C" w14:textId="369B24E5" w:rsidR="004611C4" w:rsidRPr="00621064" w:rsidRDefault="00650648" w:rsidP="00280746">
      <w:pPr>
        <w:rPr>
          <w:sz w:val="24"/>
          <w:szCs w:val="24"/>
        </w:rPr>
      </w:pPr>
      <w:r w:rsidRPr="00621064">
        <w:rPr>
          <w:sz w:val="24"/>
          <w:szCs w:val="24"/>
        </w:rPr>
        <w:t>8</w:t>
      </w:r>
      <w:r w:rsidR="00280746" w:rsidRPr="00621064">
        <w:rPr>
          <w:sz w:val="24"/>
          <w:szCs w:val="24"/>
        </w:rPr>
        <w:t>.2.10 - Orientar seus empregados quanto às normas e procedimentos a serem adotados durante o exercício de suas funções</w:t>
      </w:r>
      <w:r w:rsidR="00280746" w:rsidRPr="00621064">
        <w:t>.</w:t>
      </w:r>
    </w:p>
    <w:p w14:paraId="75C981D6" w14:textId="77777777" w:rsidR="002662EF" w:rsidRPr="00621064" w:rsidRDefault="002662EF" w:rsidP="00716050">
      <w:pPr>
        <w:rPr>
          <w:sz w:val="24"/>
          <w:szCs w:val="24"/>
        </w:rPr>
      </w:pPr>
    </w:p>
    <w:p w14:paraId="4E86D7CB" w14:textId="7DAB8D61" w:rsidR="00973F12" w:rsidRPr="00621064" w:rsidRDefault="00650648" w:rsidP="00973F12">
      <w:pPr>
        <w:autoSpaceDE w:val="0"/>
        <w:autoSpaceDN w:val="0"/>
        <w:adjustRightInd w:val="0"/>
        <w:jc w:val="both"/>
        <w:rPr>
          <w:b/>
          <w:bCs/>
          <w:sz w:val="24"/>
          <w:szCs w:val="24"/>
        </w:rPr>
      </w:pPr>
      <w:r w:rsidRPr="00621064">
        <w:rPr>
          <w:b/>
          <w:bCs/>
          <w:sz w:val="24"/>
          <w:szCs w:val="24"/>
        </w:rPr>
        <w:t>9</w:t>
      </w:r>
      <w:r w:rsidR="00973F12" w:rsidRPr="00621064">
        <w:rPr>
          <w:sz w:val="24"/>
          <w:szCs w:val="24"/>
        </w:rPr>
        <w:t>.</w:t>
      </w:r>
      <w:r w:rsidR="00973F12" w:rsidRPr="00621064">
        <w:rPr>
          <w:b/>
          <w:bCs/>
          <w:sz w:val="24"/>
          <w:szCs w:val="24"/>
        </w:rPr>
        <w:t xml:space="preserve"> </w:t>
      </w:r>
      <w:r w:rsidR="000D5980">
        <w:rPr>
          <w:b/>
          <w:bCs/>
          <w:sz w:val="24"/>
          <w:szCs w:val="24"/>
        </w:rPr>
        <w:t>VIGENCIA</w:t>
      </w:r>
      <w:r w:rsidR="00973F12" w:rsidRPr="00621064">
        <w:rPr>
          <w:b/>
          <w:bCs/>
          <w:sz w:val="24"/>
          <w:szCs w:val="24"/>
        </w:rPr>
        <w:t xml:space="preserve"> DO CONTRATO: </w:t>
      </w:r>
    </w:p>
    <w:p w14:paraId="261153B3" w14:textId="77777777" w:rsidR="00973F12" w:rsidRPr="00621064" w:rsidRDefault="00973F12" w:rsidP="00973F12">
      <w:pPr>
        <w:autoSpaceDE w:val="0"/>
        <w:autoSpaceDN w:val="0"/>
        <w:adjustRightInd w:val="0"/>
        <w:jc w:val="both"/>
        <w:rPr>
          <w:sz w:val="14"/>
          <w:szCs w:val="14"/>
        </w:rPr>
      </w:pPr>
    </w:p>
    <w:p w14:paraId="01C4C26A" w14:textId="582B90BD" w:rsidR="00973F12" w:rsidRPr="00621064" w:rsidRDefault="00650648" w:rsidP="00973F12">
      <w:pPr>
        <w:autoSpaceDE w:val="0"/>
        <w:autoSpaceDN w:val="0"/>
        <w:adjustRightInd w:val="0"/>
        <w:jc w:val="both"/>
        <w:rPr>
          <w:sz w:val="24"/>
          <w:szCs w:val="24"/>
        </w:rPr>
      </w:pPr>
      <w:r w:rsidRPr="00621064">
        <w:rPr>
          <w:sz w:val="24"/>
          <w:szCs w:val="24"/>
        </w:rPr>
        <w:t>9</w:t>
      </w:r>
      <w:r w:rsidR="00973F12" w:rsidRPr="00621064">
        <w:rPr>
          <w:sz w:val="24"/>
          <w:szCs w:val="24"/>
        </w:rPr>
        <w:t xml:space="preserve">.1 - O contrato de prestação de serviços, objeto deste processo, terá o prazo de vigência de </w:t>
      </w:r>
      <w:r w:rsidR="00BE0F13" w:rsidRPr="00621064">
        <w:rPr>
          <w:color w:val="0D0D0D" w:themeColor="text1" w:themeTint="F2"/>
          <w:sz w:val="24"/>
          <w:szCs w:val="24"/>
        </w:rPr>
        <w:t>1</w:t>
      </w:r>
      <w:r w:rsidR="009A600B" w:rsidRPr="00621064">
        <w:rPr>
          <w:color w:val="0D0D0D" w:themeColor="text1" w:themeTint="F2"/>
          <w:sz w:val="24"/>
          <w:szCs w:val="24"/>
        </w:rPr>
        <w:t>2</w:t>
      </w:r>
      <w:r w:rsidR="00973F12" w:rsidRPr="00621064">
        <w:rPr>
          <w:color w:val="0D0D0D" w:themeColor="text1" w:themeTint="F2"/>
          <w:sz w:val="24"/>
          <w:szCs w:val="24"/>
        </w:rPr>
        <w:t xml:space="preserve"> (</w:t>
      </w:r>
      <w:r w:rsidR="009A600B" w:rsidRPr="00621064">
        <w:rPr>
          <w:color w:val="0D0D0D" w:themeColor="text1" w:themeTint="F2"/>
          <w:sz w:val="24"/>
          <w:szCs w:val="24"/>
        </w:rPr>
        <w:t>doze</w:t>
      </w:r>
      <w:r w:rsidR="00973F12" w:rsidRPr="00621064">
        <w:rPr>
          <w:sz w:val="24"/>
          <w:szCs w:val="24"/>
        </w:rPr>
        <w:t xml:space="preserve">) meses, contados a partir da assinatura do contrato, podendo ser prorrogado, nos moldes do artigo </w:t>
      </w:r>
      <w:r w:rsidR="007D2657" w:rsidRPr="00621064">
        <w:rPr>
          <w:sz w:val="24"/>
          <w:szCs w:val="24"/>
        </w:rPr>
        <w:t>105</w:t>
      </w:r>
      <w:r w:rsidR="00973F12" w:rsidRPr="00621064">
        <w:rPr>
          <w:sz w:val="24"/>
          <w:szCs w:val="24"/>
        </w:rPr>
        <w:t xml:space="preserve">, da Lei Federal </w:t>
      </w:r>
      <w:r w:rsidR="007D2657" w:rsidRPr="00621064">
        <w:rPr>
          <w:sz w:val="24"/>
          <w:szCs w:val="24"/>
        </w:rPr>
        <w:t>14.133</w:t>
      </w:r>
      <w:r w:rsidR="00973F12" w:rsidRPr="00621064">
        <w:rPr>
          <w:sz w:val="24"/>
          <w:szCs w:val="24"/>
        </w:rPr>
        <w:t>/</w:t>
      </w:r>
      <w:r w:rsidR="007D2657" w:rsidRPr="00621064">
        <w:rPr>
          <w:sz w:val="24"/>
          <w:szCs w:val="24"/>
        </w:rPr>
        <w:t>21</w:t>
      </w:r>
      <w:r w:rsidR="00973F12" w:rsidRPr="00621064">
        <w:rPr>
          <w:sz w:val="24"/>
          <w:szCs w:val="24"/>
        </w:rPr>
        <w:t>.</w:t>
      </w:r>
    </w:p>
    <w:p w14:paraId="7462FB73" w14:textId="77777777" w:rsidR="0069227B" w:rsidRPr="00621064" w:rsidRDefault="0069227B" w:rsidP="00716050">
      <w:pPr>
        <w:rPr>
          <w:sz w:val="14"/>
          <w:szCs w:val="14"/>
        </w:rPr>
      </w:pPr>
    </w:p>
    <w:p w14:paraId="14556BA9" w14:textId="066CECD8" w:rsidR="00BE0F13" w:rsidRPr="00621064" w:rsidRDefault="00650648" w:rsidP="00B659E0">
      <w:pPr>
        <w:jc w:val="both"/>
        <w:rPr>
          <w:sz w:val="24"/>
          <w:szCs w:val="24"/>
        </w:rPr>
      </w:pPr>
      <w:r w:rsidRPr="00621064">
        <w:rPr>
          <w:sz w:val="24"/>
          <w:szCs w:val="24"/>
        </w:rPr>
        <w:t>9</w:t>
      </w:r>
      <w:r w:rsidR="00BE0F13" w:rsidRPr="00621064">
        <w:rPr>
          <w:sz w:val="24"/>
          <w:szCs w:val="24"/>
        </w:rPr>
        <w:t xml:space="preserve">.2 </w:t>
      </w:r>
      <w:r w:rsidR="00B659E0" w:rsidRPr="00621064">
        <w:rPr>
          <w:sz w:val="24"/>
          <w:szCs w:val="24"/>
        </w:rPr>
        <w:t>-</w:t>
      </w:r>
      <w:r w:rsidR="00BE0F13" w:rsidRPr="00621064">
        <w:rPr>
          <w:sz w:val="24"/>
          <w:szCs w:val="24"/>
        </w:rPr>
        <w:t xml:space="preserve"> O contrato poderá ser prorrogado se ambas as partes </w:t>
      </w:r>
      <w:r w:rsidR="00B659E0" w:rsidRPr="00621064">
        <w:rPr>
          <w:sz w:val="24"/>
          <w:szCs w:val="24"/>
        </w:rPr>
        <w:t>estiverem em comum acordo, bem como, poderá ser feito o destrato sem haja a necessidade ou prejuízo para ambos, antes do período previsto.</w:t>
      </w:r>
    </w:p>
    <w:p w14:paraId="2C0FE6C5" w14:textId="77777777" w:rsidR="002662EF" w:rsidRPr="00621064" w:rsidRDefault="002662EF" w:rsidP="00973F12">
      <w:pPr>
        <w:autoSpaceDE w:val="0"/>
        <w:autoSpaceDN w:val="0"/>
        <w:adjustRightInd w:val="0"/>
        <w:jc w:val="both"/>
        <w:rPr>
          <w:b/>
          <w:bCs/>
          <w:sz w:val="24"/>
          <w:szCs w:val="24"/>
        </w:rPr>
      </w:pPr>
    </w:p>
    <w:p w14:paraId="7914EC21" w14:textId="6B461B13" w:rsidR="00973F12" w:rsidRPr="00621064" w:rsidRDefault="00650648" w:rsidP="00973F12">
      <w:pPr>
        <w:autoSpaceDE w:val="0"/>
        <w:autoSpaceDN w:val="0"/>
        <w:adjustRightInd w:val="0"/>
        <w:jc w:val="both"/>
        <w:rPr>
          <w:b/>
          <w:bCs/>
          <w:sz w:val="24"/>
          <w:szCs w:val="24"/>
        </w:rPr>
      </w:pPr>
      <w:r w:rsidRPr="00621064">
        <w:rPr>
          <w:b/>
          <w:bCs/>
          <w:sz w:val="24"/>
          <w:szCs w:val="24"/>
        </w:rPr>
        <w:t>10</w:t>
      </w:r>
      <w:r w:rsidR="00973F12" w:rsidRPr="00621064">
        <w:rPr>
          <w:b/>
          <w:bCs/>
          <w:sz w:val="24"/>
          <w:szCs w:val="24"/>
        </w:rPr>
        <w:t>. DISPOSIÇÕES GERAIS:</w:t>
      </w:r>
    </w:p>
    <w:p w14:paraId="32B3A2A7" w14:textId="77777777" w:rsidR="00973F12" w:rsidRPr="00621064" w:rsidRDefault="00973F12" w:rsidP="00973F12">
      <w:pPr>
        <w:autoSpaceDE w:val="0"/>
        <w:autoSpaceDN w:val="0"/>
        <w:adjustRightInd w:val="0"/>
        <w:jc w:val="both"/>
        <w:rPr>
          <w:sz w:val="14"/>
          <w:szCs w:val="14"/>
        </w:rPr>
      </w:pPr>
    </w:p>
    <w:p w14:paraId="3073B377" w14:textId="48F21C99" w:rsidR="00973F12" w:rsidRPr="00621064" w:rsidRDefault="00650648" w:rsidP="00973F12">
      <w:pPr>
        <w:autoSpaceDE w:val="0"/>
        <w:autoSpaceDN w:val="0"/>
        <w:adjustRightInd w:val="0"/>
        <w:jc w:val="both"/>
        <w:rPr>
          <w:sz w:val="24"/>
          <w:szCs w:val="24"/>
        </w:rPr>
      </w:pPr>
      <w:r w:rsidRPr="00621064">
        <w:rPr>
          <w:sz w:val="24"/>
          <w:szCs w:val="24"/>
        </w:rPr>
        <w:t>10</w:t>
      </w:r>
      <w:r w:rsidR="00973F12" w:rsidRPr="00621064">
        <w:rPr>
          <w:sz w:val="24"/>
          <w:szCs w:val="24"/>
        </w:rPr>
        <w:t xml:space="preserve">.1 </w:t>
      </w:r>
      <w:r w:rsidR="00B659E0" w:rsidRPr="00621064">
        <w:rPr>
          <w:sz w:val="24"/>
          <w:szCs w:val="24"/>
        </w:rPr>
        <w:t>-</w:t>
      </w:r>
      <w:r w:rsidR="00973F12" w:rsidRPr="00621064">
        <w:rPr>
          <w:sz w:val="24"/>
          <w:szCs w:val="24"/>
        </w:rPr>
        <w:t xml:space="preserve"> Para respaldo legal e consonância com as normas vigentes, deixa-se claro que para ciência dos interessados que, em tudo que este termo de referência for omisso, basear-se-á na Lei 8.666/93</w:t>
      </w:r>
      <w:r w:rsidR="00CE0436" w:rsidRPr="00621064">
        <w:rPr>
          <w:sz w:val="24"/>
          <w:szCs w:val="24"/>
        </w:rPr>
        <w:t xml:space="preserve"> e demais normas, tais como; acórdãos, Leis complementares, decretos</w:t>
      </w:r>
      <w:r w:rsidR="00B827D5" w:rsidRPr="00621064">
        <w:rPr>
          <w:sz w:val="24"/>
          <w:szCs w:val="24"/>
        </w:rPr>
        <w:t>, instruções normativas</w:t>
      </w:r>
      <w:r w:rsidR="00CE0436" w:rsidRPr="00621064">
        <w:rPr>
          <w:sz w:val="24"/>
          <w:szCs w:val="24"/>
        </w:rPr>
        <w:t xml:space="preserve"> etc</w:t>
      </w:r>
      <w:r w:rsidR="00973F12" w:rsidRPr="00621064">
        <w:rPr>
          <w:sz w:val="24"/>
          <w:szCs w:val="24"/>
        </w:rPr>
        <w:t>.</w:t>
      </w:r>
    </w:p>
    <w:p w14:paraId="61B8AB0E" w14:textId="77777777" w:rsidR="0069227B" w:rsidRPr="00621064" w:rsidRDefault="0069227B" w:rsidP="00716050">
      <w:pPr>
        <w:rPr>
          <w:sz w:val="24"/>
          <w:szCs w:val="24"/>
        </w:rPr>
      </w:pPr>
    </w:p>
    <w:p w14:paraId="0487153A" w14:textId="77777777" w:rsidR="00973F12" w:rsidRPr="00621064" w:rsidRDefault="00973F12" w:rsidP="00716050">
      <w:pPr>
        <w:rPr>
          <w:sz w:val="24"/>
          <w:szCs w:val="24"/>
        </w:rPr>
      </w:pPr>
    </w:p>
    <w:p w14:paraId="4D45FD14" w14:textId="643E9303" w:rsidR="00F0530C" w:rsidRPr="00621064" w:rsidRDefault="007E6DF1" w:rsidP="00CC728A">
      <w:pPr>
        <w:rPr>
          <w:sz w:val="24"/>
          <w:szCs w:val="24"/>
        </w:rPr>
      </w:pPr>
      <w:r w:rsidRPr="00621064">
        <w:rPr>
          <w:sz w:val="24"/>
          <w:szCs w:val="24"/>
        </w:rPr>
        <w:t xml:space="preserve">Santo Antônio do Leste, MT – </w:t>
      </w:r>
      <w:r w:rsidR="001C19F8" w:rsidRPr="00621064">
        <w:rPr>
          <w:sz w:val="24"/>
          <w:szCs w:val="24"/>
        </w:rPr>
        <w:t>02</w:t>
      </w:r>
      <w:r w:rsidR="00AC06FE" w:rsidRPr="00621064">
        <w:rPr>
          <w:color w:val="0D0D0D" w:themeColor="text1" w:themeTint="F2"/>
          <w:sz w:val="24"/>
          <w:szCs w:val="24"/>
        </w:rPr>
        <w:t xml:space="preserve"> </w:t>
      </w:r>
      <w:r w:rsidR="00570A26" w:rsidRPr="00621064">
        <w:rPr>
          <w:color w:val="0D0D0D" w:themeColor="text1" w:themeTint="F2"/>
          <w:sz w:val="24"/>
          <w:szCs w:val="24"/>
        </w:rPr>
        <w:t xml:space="preserve">de </w:t>
      </w:r>
      <w:r w:rsidR="001C19F8" w:rsidRPr="00621064">
        <w:rPr>
          <w:color w:val="0D0D0D" w:themeColor="text1" w:themeTint="F2"/>
          <w:sz w:val="24"/>
          <w:szCs w:val="24"/>
        </w:rPr>
        <w:t>março</w:t>
      </w:r>
      <w:r w:rsidR="00570A26" w:rsidRPr="00621064">
        <w:rPr>
          <w:color w:val="0D0D0D" w:themeColor="text1" w:themeTint="F2"/>
          <w:sz w:val="24"/>
          <w:szCs w:val="24"/>
        </w:rPr>
        <w:t xml:space="preserve"> de 20</w:t>
      </w:r>
      <w:r w:rsidR="0069227B" w:rsidRPr="00621064">
        <w:rPr>
          <w:color w:val="0D0D0D" w:themeColor="text1" w:themeTint="F2"/>
          <w:sz w:val="24"/>
          <w:szCs w:val="24"/>
        </w:rPr>
        <w:t>2</w:t>
      </w:r>
      <w:r w:rsidR="001C19F8" w:rsidRPr="00621064">
        <w:rPr>
          <w:color w:val="0D0D0D" w:themeColor="text1" w:themeTint="F2"/>
          <w:sz w:val="24"/>
          <w:szCs w:val="24"/>
        </w:rPr>
        <w:t>3</w:t>
      </w:r>
      <w:r w:rsidRPr="00621064">
        <w:rPr>
          <w:sz w:val="24"/>
          <w:szCs w:val="24"/>
        </w:rPr>
        <w:t>.</w:t>
      </w:r>
    </w:p>
    <w:p w14:paraId="110ACC26" w14:textId="49B7E8CB" w:rsidR="00070D58" w:rsidRDefault="00070D58" w:rsidP="00070D58">
      <w:pPr>
        <w:rPr>
          <w:sz w:val="24"/>
          <w:szCs w:val="24"/>
        </w:rPr>
      </w:pPr>
    </w:p>
    <w:p w14:paraId="2F6A906F" w14:textId="77777777" w:rsidR="001E4726" w:rsidRPr="00621064" w:rsidRDefault="001E4726" w:rsidP="00070D58">
      <w:pPr>
        <w:rPr>
          <w:sz w:val="24"/>
          <w:szCs w:val="24"/>
        </w:rPr>
      </w:pPr>
      <w:bookmarkStart w:id="0" w:name="_GoBack"/>
      <w:bookmarkEnd w:id="0"/>
    </w:p>
    <w:p w14:paraId="66468626" w14:textId="77777777" w:rsidR="00070D58" w:rsidRPr="00621064" w:rsidRDefault="00070D58" w:rsidP="00070D58">
      <w:pPr>
        <w:rPr>
          <w:sz w:val="20"/>
        </w:rPr>
      </w:pPr>
    </w:p>
    <w:p w14:paraId="3A95506C" w14:textId="77777777" w:rsidR="00070D58" w:rsidRPr="00621064" w:rsidRDefault="00070D58" w:rsidP="00070D58">
      <w:pPr>
        <w:jc w:val="center"/>
        <w:rPr>
          <w:sz w:val="20"/>
        </w:rPr>
      </w:pPr>
    </w:p>
    <w:p w14:paraId="0D3B194D" w14:textId="77777777" w:rsidR="0071316A" w:rsidRPr="00621064" w:rsidRDefault="0071316A" w:rsidP="00070D58">
      <w:pPr>
        <w:jc w:val="center"/>
        <w:rPr>
          <w:sz w:val="20"/>
        </w:rPr>
      </w:pPr>
    </w:p>
    <w:p w14:paraId="2F465F30" w14:textId="77777777" w:rsidR="0071316A" w:rsidRPr="00621064" w:rsidRDefault="00EB11E1" w:rsidP="00070D58">
      <w:pPr>
        <w:jc w:val="center"/>
        <w:rPr>
          <w:sz w:val="20"/>
        </w:rPr>
      </w:pPr>
      <w:r w:rsidRPr="00621064">
        <w:rPr>
          <w:sz w:val="20"/>
        </w:rPr>
        <w:t>________________________________________</w:t>
      </w:r>
    </w:p>
    <w:p w14:paraId="39BE8177" w14:textId="02B811B4" w:rsidR="00070D58" w:rsidRPr="00621064" w:rsidRDefault="001C19F8" w:rsidP="00070D58">
      <w:pPr>
        <w:jc w:val="center"/>
        <w:rPr>
          <w:b/>
          <w:bCs/>
          <w:sz w:val="24"/>
          <w:szCs w:val="24"/>
        </w:rPr>
      </w:pPr>
      <w:r w:rsidRPr="00621064">
        <w:rPr>
          <w:b/>
          <w:bCs/>
          <w:sz w:val="24"/>
          <w:szCs w:val="24"/>
        </w:rPr>
        <w:t>EDEMAR MENEGASSI</w:t>
      </w:r>
    </w:p>
    <w:p w14:paraId="5C798194" w14:textId="5B1277FF" w:rsidR="00BF4D0A" w:rsidRPr="00FA3F19" w:rsidRDefault="001C19F8" w:rsidP="0013361D">
      <w:pPr>
        <w:jc w:val="center"/>
        <w:rPr>
          <w:sz w:val="16"/>
          <w:szCs w:val="16"/>
        </w:rPr>
      </w:pPr>
      <w:r w:rsidRPr="00FA3F19">
        <w:rPr>
          <w:sz w:val="16"/>
          <w:szCs w:val="16"/>
        </w:rPr>
        <w:t>SECRETARIO MUNICIPAL DE VIAÇAO OBRAS E SERVIÇOS PUBLICOS</w:t>
      </w:r>
    </w:p>
    <w:p w14:paraId="6E924BD9" w14:textId="455EAE3C" w:rsidR="001C19F8" w:rsidRPr="00FA3F19" w:rsidRDefault="001C19F8" w:rsidP="0013361D">
      <w:pPr>
        <w:jc w:val="center"/>
        <w:rPr>
          <w:sz w:val="16"/>
          <w:szCs w:val="16"/>
        </w:rPr>
      </w:pPr>
      <w:r w:rsidRPr="00FA3F19">
        <w:rPr>
          <w:sz w:val="16"/>
          <w:szCs w:val="16"/>
        </w:rPr>
        <w:t>PORTARIA 005/2021 DE 01/01/2021</w:t>
      </w:r>
    </w:p>
    <w:sectPr w:rsidR="001C19F8" w:rsidRPr="00FA3F19" w:rsidSect="001C418D">
      <w:headerReference w:type="even" r:id="rId8"/>
      <w:headerReference w:type="default" r:id="rId9"/>
      <w:headerReference w:type="first" r:id="rId10"/>
      <w:pgSz w:w="11906" w:h="16838"/>
      <w:pgMar w:top="238" w:right="851" w:bottom="567" w:left="1418" w:header="284"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BD357C" w14:textId="77777777" w:rsidR="003A1420" w:rsidRDefault="003A1420" w:rsidP="00655EF9">
      <w:r>
        <w:separator/>
      </w:r>
    </w:p>
  </w:endnote>
  <w:endnote w:type="continuationSeparator" w:id="0">
    <w:p w14:paraId="2C470182" w14:textId="77777777" w:rsidR="003A1420" w:rsidRDefault="003A1420" w:rsidP="00655EF9">
      <w:r>
        <w:continuationSeparator/>
      </w:r>
    </w:p>
  </w:endnote>
  <w:endnote w:type="continuationNotice" w:id="1">
    <w:p w14:paraId="2EE67F00" w14:textId="77777777" w:rsidR="003A1420" w:rsidRDefault="003A14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CB225B" w14:textId="77777777" w:rsidR="003A1420" w:rsidRDefault="003A1420" w:rsidP="00655EF9">
      <w:r>
        <w:separator/>
      </w:r>
    </w:p>
  </w:footnote>
  <w:footnote w:type="continuationSeparator" w:id="0">
    <w:p w14:paraId="28F05A2B" w14:textId="77777777" w:rsidR="003A1420" w:rsidRDefault="003A1420" w:rsidP="00655EF9">
      <w:r>
        <w:continuationSeparator/>
      </w:r>
    </w:p>
  </w:footnote>
  <w:footnote w:type="continuationNotice" w:id="1">
    <w:p w14:paraId="0677C293" w14:textId="77777777" w:rsidR="003A1420" w:rsidRDefault="003A14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4BEC7" w14:textId="77777777" w:rsidR="00E87B55" w:rsidRDefault="003A1420">
    <w:pPr>
      <w:pStyle w:val="Cabealho"/>
    </w:pPr>
    <w:r>
      <w:rPr>
        <w:noProof/>
      </w:rPr>
      <w:pict w14:anchorId="2D22B3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02521" o:spid="_x0000_s2051" type="#_x0000_t75" style="position:absolute;margin-left:0;margin-top:0;width:503pt;height:432.3pt;z-index:-251658752;mso-position-horizontal:center;mso-position-horizontal-relative:margin;mso-position-vertical:center;mso-position-vertical-relative:margin" o:allowincell="f">
          <v:imagedata r:id="rId1" o:title="1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CDB78" w14:textId="77777777" w:rsidR="00D61E93" w:rsidRDefault="00F77FDE" w:rsidP="00F77FDE">
    <w:pPr>
      <w:pStyle w:val="Masthead"/>
      <w:ind w:hanging="426"/>
      <w:jc w:val="center"/>
      <w:rPr>
        <w:rFonts w:ascii="Arial" w:hAnsi="Arial" w:cs="Arial"/>
        <w:color w:val="333333"/>
        <w:sz w:val="25"/>
        <w:szCs w:val="25"/>
        <w:lang w:val="pt-BR"/>
      </w:rPr>
    </w:pPr>
    <w:r>
      <w:rPr>
        <w:noProof/>
        <w:lang w:val="pt-BR"/>
      </w:rPr>
      <w:drawing>
        <wp:inline distT="0" distB="0" distL="0" distR="0" wp14:anchorId="274BE247" wp14:editId="253495E9">
          <wp:extent cx="6734174" cy="1173079"/>
          <wp:effectExtent l="0" t="0" r="0" b="0"/>
          <wp:docPr id="1" name="Imagem 1" descr="D:\APLIC-2021\LOGOMARCA 2021-2024\Logo Governo Municipal 2021-2024 - FUNDO TRANSPARENTE.png"/>
          <wp:cNvGraphicFramePr/>
          <a:graphic xmlns:a="http://schemas.openxmlformats.org/drawingml/2006/main">
            <a:graphicData uri="http://schemas.openxmlformats.org/drawingml/2006/picture">
              <pic:pic xmlns:pic="http://schemas.openxmlformats.org/drawingml/2006/picture">
                <pic:nvPicPr>
                  <pic:cNvPr id="1" name="Imagem 1" descr="D:\APLIC-2021\LOGOMARCA 2021-2024\Logo Governo Municipal 2021-2024 - FUNDO TRANSPARENTE.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10895" cy="1186444"/>
                  </a:xfrm>
                  <a:prstGeom prst="rect">
                    <a:avLst/>
                  </a:prstGeom>
                  <a:noFill/>
                  <a:ln>
                    <a:noFill/>
                  </a:ln>
                </pic:spPr>
              </pic:pic>
            </a:graphicData>
          </a:graphic>
        </wp:inline>
      </w:drawing>
    </w:r>
    <w:r w:rsidR="003A1420">
      <w:rPr>
        <w:noProof/>
      </w:rPr>
      <w:pict w14:anchorId="6D67D6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02522" o:spid="_x0000_s2052" type="#_x0000_t75" style="position:absolute;left:0;text-align:left;margin-left:0;margin-top:0;width:503pt;height:432.3pt;z-index:-251657728;mso-position-horizontal:center;mso-position-horizontal-relative:margin;mso-position-vertical:center;mso-position-vertical-relative:margin" o:allowincell="f">
          <v:imagedata r:id="rId2" o:title="1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32005" w14:textId="77777777" w:rsidR="00E87B55" w:rsidRDefault="003A1420">
    <w:pPr>
      <w:pStyle w:val="Cabealho"/>
    </w:pPr>
    <w:r>
      <w:rPr>
        <w:noProof/>
      </w:rPr>
      <w:pict w14:anchorId="439CB1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02520" o:spid="_x0000_s2050" type="#_x0000_t75" style="position:absolute;margin-left:0;margin-top:0;width:503pt;height:432.3pt;z-index:-251659776;mso-position-horizontal:center;mso-position-horizontal-relative:margin;mso-position-vertical:center;mso-position-vertical-relative:margin" o:allowincell="f">
          <v:imagedata r:id="rId1" o:title="1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AFE0CC62"/>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b/>
        <w:color w:val="auto"/>
      </w:rPr>
    </w:lvl>
    <w:lvl w:ilvl="2">
      <w:start w:val="1"/>
      <w:numFmt w:val="decimal"/>
      <w:lvlText w:val="%1.%2.%3."/>
      <w:lvlJc w:val="left"/>
      <w:pPr>
        <w:tabs>
          <w:tab w:val="num" w:pos="0"/>
        </w:tabs>
        <w:ind w:left="1224" w:hanging="504"/>
      </w:pPr>
      <w:rPr>
        <w:b/>
        <w:color w:val="auto"/>
        <w:sz w:val="24"/>
        <w:szCs w:val="24"/>
      </w:rPr>
    </w:lvl>
    <w:lvl w:ilvl="3">
      <w:start w:val="1"/>
      <w:numFmt w:val="decimal"/>
      <w:lvlText w:val="%1.%2.%3.%4."/>
      <w:lvlJc w:val="left"/>
      <w:pPr>
        <w:tabs>
          <w:tab w:val="num" w:pos="0"/>
        </w:tabs>
        <w:ind w:left="1728" w:hanging="648"/>
      </w:pPr>
      <w:rPr>
        <w:b/>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19D1705"/>
    <w:multiLevelType w:val="hybridMultilevel"/>
    <w:tmpl w:val="788646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7447357"/>
    <w:multiLevelType w:val="hybridMultilevel"/>
    <w:tmpl w:val="C416046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ED40D15"/>
    <w:multiLevelType w:val="hybridMultilevel"/>
    <w:tmpl w:val="D77E914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16622C7"/>
    <w:multiLevelType w:val="hybridMultilevel"/>
    <w:tmpl w:val="EA880A12"/>
    <w:lvl w:ilvl="0" w:tplc="9CAE5A42">
      <w:start w:val="9"/>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B6039C6"/>
    <w:multiLevelType w:val="hybridMultilevel"/>
    <w:tmpl w:val="301649A0"/>
    <w:lvl w:ilvl="0" w:tplc="0416000F">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BD720E8"/>
    <w:multiLevelType w:val="hybridMultilevel"/>
    <w:tmpl w:val="5CE087CA"/>
    <w:lvl w:ilvl="0" w:tplc="ADB8D7C6">
      <w:start w:val="9"/>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13443F4"/>
    <w:multiLevelType w:val="hybridMultilevel"/>
    <w:tmpl w:val="81AAE624"/>
    <w:lvl w:ilvl="0" w:tplc="D60E5A08">
      <w:start w:val="7"/>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29242F7"/>
    <w:multiLevelType w:val="hybridMultilevel"/>
    <w:tmpl w:val="8B76C5E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354605E"/>
    <w:multiLevelType w:val="hybridMultilevel"/>
    <w:tmpl w:val="406847D4"/>
    <w:lvl w:ilvl="0" w:tplc="CA5CBF7A">
      <w:start w:val="7"/>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4BD6C26"/>
    <w:multiLevelType w:val="hybridMultilevel"/>
    <w:tmpl w:val="59B047AA"/>
    <w:lvl w:ilvl="0" w:tplc="416C46E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5177B73"/>
    <w:multiLevelType w:val="hybridMultilevel"/>
    <w:tmpl w:val="97CE33B0"/>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71E2A66"/>
    <w:multiLevelType w:val="hybridMultilevel"/>
    <w:tmpl w:val="635C169E"/>
    <w:lvl w:ilvl="0" w:tplc="0416000F">
      <w:start w:val="9"/>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A603ACE"/>
    <w:multiLevelType w:val="multilevel"/>
    <w:tmpl w:val="5AF879C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F0A21BE"/>
    <w:multiLevelType w:val="hybridMultilevel"/>
    <w:tmpl w:val="F0BC1AA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18B3BC4"/>
    <w:multiLevelType w:val="hybridMultilevel"/>
    <w:tmpl w:val="22FC649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55AB429D"/>
    <w:multiLevelType w:val="hybridMultilevel"/>
    <w:tmpl w:val="69741C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677682A"/>
    <w:multiLevelType w:val="hybridMultilevel"/>
    <w:tmpl w:val="C1148C9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74C368B"/>
    <w:multiLevelType w:val="hybridMultilevel"/>
    <w:tmpl w:val="051C82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C0B5957"/>
    <w:multiLevelType w:val="hybridMultilevel"/>
    <w:tmpl w:val="7F86E060"/>
    <w:lvl w:ilvl="0" w:tplc="0FDEF56A">
      <w:start w:val="7"/>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635A3BBA"/>
    <w:multiLevelType w:val="hybridMultilevel"/>
    <w:tmpl w:val="B26C79B0"/>
    <w:lvl w:ilvl="0" w:tplc="416C46E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F3E5F5E"/>
    <w:multiLevelType w:val="hybridMultilevel"/>
    <w:tmpl w:val="D2C2FAFC"/>
    <w:lvl w:ilvl="0" w:tplc="416C46E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1BF0289"/>
    <w:multiLevelType w:val="hybridMultilevel"/>
    <w:tmpl w:val="8F2294D2"/>
    <w:lvl w:ilvl="0" w:tplc="CBD65D82">
      <w:start w:val="1"/>
      <w:numFmt w:val="upperRoman"/>
      <w:lvlText w:val="%1)"/>
      <w:lvlJc w:val="left"/>
      <w:pPr>
        <w:ind w:left="1080" w:hanging="720"/>
      </w:pPr>
      <w:rPr>
        <w:rFonts w:ascii="Times New Roman" w:eastAsia="Times New Roman"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EB823AE"/>
    <w:multiLevelType w:val="hybridMultilevel"/>
    <w:tmpl w:val="511861A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FB354CA"/>
    <w:multiLevelType w:val="hybridMultilevel"/>
    <w:tmpl w:val="1352AA0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2"/>
  </w:num>
  <w:num w:numId="2">
    <w:abstractNumId w:val="18"/>
  </w:num>
  <w:num w:numId="3">
    <w:abstractNumId w:val="24"/>
  </w:num>
  <w:num w:numId="4">
    <w:abstractNumId w:val="3"/>
  </w:num>
  <w:num w:numId="5">
    <w:abstractNumId w:val="1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4"/>
  </w:num>
  <w:num w:numId="9">
    <w:abstractNumId w:val="8"/>
  </w:num>
  <w:num w:numId="10">
    <w:abstractNumId w:val="15"/>
  </w:num>
  <w:num w:numId="11">
    <w:abstractNumId w:val="7"/>
  </w:num>
  <w:num w:numId="12">
    <w:abstractNumId w:val="19"/>
  </w:num>
  <w:num w:numId="13">
    <w:abstractNumId w:val="9"/>
  </w:num>
  <w:num w:numId="14">
    <w:abstractNumId w:val="5"/>
  </w:num>
  <w:num w:numId="15">
    <w:abstractNumId w:val="2"/>
  </w:num>
  <w:num w:numId="16">
    <w:abstractNumId w:val="20"/>
  </w:num>
  <w:num w:numId="17">
    <w:abstractNumId w:val="21"/>
  </w:num>
  <w:num w:numId="18">
    <w:abstractNumId w:val="10"/>
  </w:num>
  <w:num w:numId="19">
    <w:abstractNumId w:val="16"/>
  </w:num>
  <w:num w:numId="20">
    <w:abstractNumId w:val="23"/>
  </w:num>
  <w:num w:numId="21">
    <w:abstractNumId w:val="1"/>
  </w:num>
  <w:num w:numId="22">
    <w:abstractNumId w:val="6"/>
  </w:num>
  <w:num w:numId="23">
    <w:abstractNumId w:val="12"/>
  </w:num>
  <w:num w:numId="24">
    <w:abstractNumId w:val="4"/>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282"/>
    <w:rsid w:val="000050F0"/>
    <w:rsid w:val="0000615E"/>
    <w:rsid w:val="0001265B"/>
    <w:rsid w:val="000131D6"/>
    <w:rsid w:val="00027755"/>
    <w:rsid w:val="00030D6D"/>
    <w:rsid w:val="00041AB3"/>
    <w:rsid w:val="00045CE3"/>
    <w:rsid w:val="00053D98"/>
    <w:rsid w:val="00053DA5"/>
    <w:rsid w:val="00062602"/>
    <w:rsid w:val="00064A1E"/>
    <w:rsid w:val="00065CE9"/>
    <w:rsid w:val="000670F7"/>
    <w:rsid w:val="00067EBE"/>
    <w:rsid w:val="00070D58"/>
    <w:rsid w:val="0008125F"/>
    <w:rsid w:val="00082D91"/>
    <w:rsid w:val="00084E53"/>
    <w:rsid w:val="00090459"/>
    <w:rsid w:val="0009379D"/>
    <w:rsid w:val="00095938"/>
    <w:rsid w:val="000A008D"/>
    <w:rsid w:val="000A778F"/>
    <w:rsid w:val="000B392B"/>
    <w:rsid w:val="000C5FEB"/>
    <w:rsid w:val="000D15EF"/>
    <w:rsid w:val="000D26A8"/>
    <w:rsid w:val="000D596D"/>
    <w:rsid w:val="000D5980"/>
    <w:rsid w:val="000E2D21"/>
    <w:rsid w:val="000E6898"/>
    <w:rsid w:val="000E715F"/>
    <w:rsid w:val="000F205A"/>
    <w:rsid w:val="000F4BFF"/>
    <w:rsid w:val="00101D0F"/>
    <w:rsid w:val="0010645A"/>
    <w:rsid w:val="001109D5"/>
    <w:rsid w:val="001118C0"/>
    <w:rsid w:val="00114025"/>
    <w:rsid w:val="001150DE"/>
    <w:rsid w:val="00121C90"/>
    <w:rsid w:val="001277A2"/>
    <w:rsid w:val="00127E4A"/>
    <w:rsid w:val="00132F12"/>
    <w:rsid w:val="0013361D"/>
    <w:rsid w:val="001351A0"/>
    <w:rsid w:val="0015244C"/>
    <w:rsid w:val="00152A1F"/>
    <w:rsid w:val="001706C6"/>
    <w:rsid w:val="00171C01"/>
    <w:rsid w:val="0018247A"/>
    <w:rsid w:val="00183423"/>
    <w:rsid w:val="00183A76"/>
    <w:rsid w:val="001A6124"/>
    <w:rsid w:val="001B156D"/>
    <w:rsid w:val="001B2AEC"/>
    <w:rsid w:val="001C0716"/>
    <w:rsid w:val="001C19F8"/>
    <w:rsid w:val="001C418D"/>
    <w:rsid w:val="001C4832"/>
    <w:rsid w:val="001D0FAB"/>
    <w:rsid w:val="001D3B81"/>
    <w:rsid w:val="001D5DEF"/>
    <w:rsid w:val="001D6B0B"/>
    <w:rsid w:val="001E079D"/>
    <w:rsid w:val="001E0900"/>
    <w:rsid w:val="001E3E56"/>
    <w:rsid w:val="001E3F3E"/>
    <w:rsid w:val="001E4726"/>
    <w:rsid w:val="001E631A"/>
    <w:rsid w:val="001F07FC"/>
    <w:rsid w:val="001F116E"/>
    <w:rsid w:val="001F4B45"/>
    <w:rsid w:val="001F5794"/>
    <w:rsid w:val="00203320"/>
    <w:rsid w:val="00216499"/>
    <w:rsid w:val="00220AD0"/>
    <w:rsid w:val="0022385E"/>
    <w:rsid w:val="0022408C"/>
    <w:rsid w:val="00234A79"/>
    <w:rsid w:val="002363AB"/>
    <w:rsid w:val="0024406E"/>
    <w:rsid w:val="002467EB"/>
    <w:rsid w:val="00261A73"/>
    <w:rsid w:val="002628B9"/>
    <w:rsid w:val="00265342"/>
    <w:rsid w:val="002662EF"/>
    <w:rsid w:val="00280746"/>
    <w:rsid w:val="00285909"/>
    <w:rsid w:val="002961D7"/>
    <w:rsid w:val="00296634"/>
    <w:rsid w:val="00297B50"/>
    <w:rsid w:val="002A151C"/>
    <w:rsid w:val="002A3062"/>
    <w:rsid w:val="002A7270"/>
    <w:rsid w:val="002B019A"/>
    <w:rsid w:val="002B19AD"/>
    <w:rsid w:val="002B6FC4"/>
    <w:rsid w:val="002C2207"/>
    <w:rsid w:val="002C3634"/>
    <w:rsid w:val="002D2408"/>
    <w:rsid w:val="002D4D31"/>
    <w:rsid w:val="002D7139"/>
    <w:rsid w:val="002E159A"/>
    <w:rsid w:val="002E25DF"/>
    <w:rsid w:val="002E5F69"/>
    <w:rsid w:val="002F362C"/>
    <w:rsid w:val="002F3FC3"/>
    <w:rsid w:val="002F4B13"/>
    <w:rsid w:val="002F5EF3"/>
    <w:rsid w:val="00301BF0"/>
    <w:rsid w:val="00301D1E"/>
    <w:rsid w:val="003200F8"/>
    <w:rsid w:val="00331E68"/>
    <w:rsid w:val="003351C6"/>
    <w:rsid w:val="00336F2B"/>
    <w:rsid w:val="003442EA"/>
    <w:rsid w:val="00344E5A"/>
    <w:rsid w:val="00351D38"/>
    <w:rsid w:val="00360D5E"/>
    <w:rsid w:val="00363863"/>
    <w:rsid w:val="00370F03"/>
    <w:rsid w:val="003733DF"/>
    <w:rsid w:val="00377A54"/>
    <w:rsid w:val="00385720"/>
    <w:rsid w:val="0038616B"/>
    <w:rsid w:val="00390F7F"/>
    <w:rsid w:val="00394E41"/>
    <w:rsid w:val="00397A39"/>
    <w:rsid w:val="003A1420"/>
    <w:rsid w:val="003A77F1"/>
    <w:rsid w:val="003B0D0F"/>
    <w:rsid w:val="003B177F"/>
    <w:rsid w:val="003B3E0E"/>
    <w:rsid w:val="003B55F6"/>
    <w:rsid w:val="003C1C23"/>
    <w:rsid w:val="003C5AF3"/>
    <w:rsid w:val="003C717C"/>
    <w:rsid w:val="003D7937"/>
    <w:rsid w:val="003E023E"/>
    <w:rsid w:val="003E3A46"/>
    <w:rsid w:val="003F09D6"/>
    <w:rsid w:val="003F0F82"/>
    <w:rsid w:val="003F4790"/>
    <w:rsid w:val="003F6A9F"/>
    <w:rsid w:val="004012BD"/>
    <w:rsid w:val="004012D3"/>
    <w:rsid w:val="00403CE7"/>
    <w:rsid w:val="00405DED"/>
    <w:rsid w:val="0041500D"/>
    <w:rsid w:val="00423A70"/>
    <w:rsid w:val="00425824"/>
    <w:rsid w:val="00431501"/>
    <w:rsid w:val="004508AA"/>
    <w:rsid w:val="00451543"/>
    <w:rsid w:val="004611C4"/>
    <w:rsid w:val="00476CDE"/>
    <w:rsid w:val="004774F4"/>
    <w:rsid w:val="00482728"/>
    <w:rsid w:val="004911CF"/>
    <w:rsid w:val="004A1043"/>
    <w:rsid w:val="004A28CE"/>
    <w:rsid w:val="004B0D19"/>
    <w:rsid w:val="004B7386"/>
    <w:rsid w:val="004C6ECC"/>
    <w:rsid w:val="004D09BF"/>
    <w:rsid w:val="004D2D31"/>
    <w:rsid w:val="004D5BF9"/>
    <w:rsid w:val="004D6052"/>
    <w:rsid w:val="004D7748"/>
    <w:rsid w:val="004E1A3A"/>
    <w:rsid w:val="004E3A6F"/>
    <w:rsid w:val="004E476F"/>
    <w:rsid w:val="004E5AF7"/>
    <w:rsid w:val="004E661A"/>
    <w:rsid w:val="004F367B"/>
    <w:rsid w:val="004F53DD"/>
    <w:rsid w:val="004F66C3"/>
    <w:rsid w:val="0050796E"/>
    <w:rsid w:val="005127A1"/>
    <w:rsid w:val="00512CC4"/>
    <w:rsid w:val="00513F52"/>
    <w:rsid w:val="00521B55"/>
    <w:rsid w:val="0052301A"/>
    <w:rsid w:val="00523893"/>
    <w:rsid w:val="00526341"/>
    <w:rsid w:val="005318AF"/>
    <w:rsid w:val="00532BED"/>
    <w:rsid w:val="0054076E"/>
    <w:rsid w:val="005449F1"/>
    <w:rsid w:val="00546D8D"/>
    <w:rsid w:val="005506EF"/>
    <w:rsid w:val="0055262F"/>
    <w:rsid w:val="00552688"/>
    <w:rsid w:val="00561490"/>
    <w:rsid w:val="00562AD1"/>
    <w:rsid w:val="00567693"/>
    <w:rsid w:val="00570885"/>
    <w:rsid w:val="00570A26"/>
    <w:rsid w:val="00575F6E"/>
    <w:rsid w:val="005831F3"/>
    <w:rsid w:val="00583BC9"/>
    <w:rsid w:val="00592163"/>
    <w:rsid w:val="005A2747"/>
    <w:rsid w:val="005A3D96"/>
    <w:rsid w:val="005A5899"/>
    <w:rsid w:val="005B2B6D"/>
    <w:rsid w:val="005B5380"/>
    <w:rsid w:val="005C21C3"/>
    <w:rsid w:val="005D408E"/>
    <w:rsid w:val="005D5440"/>
    <w:rsid w:val="005D6582"/>
    <w:rsid w:val="005D75D4"/>
    <w:rsid w:val="005D773E"/>
    <w:rsid w:val="005E19B0"/>
    <w:rsid w:val="005E63A3"/>
    <w:rsid w:val="00607E6B"/>
    <w:rsid w:val="00610BAB"/>
    <w:rsid w:val="00616008"/>
    <w:rsid w:val="00616464"/>
    <w:rsid w:val="00621064"/>
    <w:rsid w:val="00621194"/>
    <w:rsid w:val="00623B01"/>
    <w:rsid w:val="00624549"/>
    <w:rsid w:val="00626AB0"/>
    <w:rsid w:val="00641B88"/>
    <w:rsid w:val="006475C8"/>
    <w:rsid w:val="00650648"/>
    <w:rsid w:val="00651B19"/>
    <w:rsid w:val="00653AD1"/>
    <w:rsid w:val="006557E4"/>
    <w:rsid w:val="00655EF9"/>
    <w:rsid w:val="0066445B"/>
    <w:rsid w:val="006666AC"/>
    <w:rsid w:val="00670976"/>
    <w:rsid w:val="00670CE2"/>
    <w:rsid w:val="00673E64"/>
    <w:rsid w:val="00675484"/>
    <w:rsid w:val="00681C29"/>
    <w:rsid w:val="006851BA"/>
    <w:rsid w:val="00685AE3"/>
    <w:rsid w:val="00685E25"/>
    <w:rsid w:val="00690552"/>
    <w:rsid w:val="0069227B"/>
    <w:rsid w:val="006961AA"/>
    <w:rsid w:val="00696279"/>
    <w:rsid w:val="006972F9"/>
    <w:rsid w:val="006B0C9D"/>
    <w:rsid w:val="006B2DBF"/>
    <w:rsid w:val="006C045E"/>
    <w:rsid w:val="006C215A"/>
    <w:rsid w:val="006C3F33"/>
    <w:rsid w:val="006C5277"/>
    <w:rsid w:val="006C6BF5"/>
    <w:rsid w:val="006E002D"/>
    <w:rsid w:val="006E51D4"/>
    <w:rsid w:val="006E5531"/>
    <w:rsid w:val="006E67CD"/>
    <w:rsid w:val="006E6985"/>
    <w:rsid w:val="006F41FD"/>
    <w:rsid w:val="006F4F19"/>
    <w:rsid w:val="006F7C22"/>
    <w:rsid w:val="007060D2"/>
    <w:rsid w:val="0071316A"/>
    <w:rsid w:val="007149F7"/>
    <w:rsid w:val="00716050"/>
    <w:rsid w:val="007305DF"/>
    <w:rsid w:val="00731425"/>
    <w:rsid w:val="00732156"/>
    <w:rsid w:val="00737695"/>
    <w:rsid w:val="00740334"/>
    <w:rsid w:val="00746C74"/>
    <w:rsid w:val="00746E0B"/>
    <w:rsid w:val="007603CD"/>
    <w:rsid w:val="00760ADD"/>
    <w:rsid w:val="00763CC5"/>
    <w:rsid w:val="00771077"/>
    <w:rsid w:val="00773AEE"/>
    <w:rsid w:val="007804F9"/>
    <w:rsid w:val="00786D80"/>
    <w:rsid w:val="0078767E"/>
    <w:rsid w:val="00787AE6"/>
    <w:rsid w:val="00792DEA"/>
    <w:rsid w:val="007A420B"/>
    <w:rsid w:val="007A55FB"/>
    <w:rsid w:val="007B77FA"/>
    <w:rsid w:val="007C31B4"/>
    <w:rsid w:val="007C78AE"/>
    <w:rsid w:val="007D0ED4"/>
    <w:rsid w:val="007D2657"/>
    <w:rsid w:val="007D284E"/>
    <w:rsid w:val="007D2950"/>
    <w:rsid w:val="007E295B"/>
    <w:rsid w:val="007E6DF1"/>
    <w:rsid w:val="007E7A46"/>
    <w:rsid w:val="0080215F"/>
    <w:rsid w:val="00802B9A"/>
    <w:rsid w:val="008062AB"/>
    <w:rsid w:val="00814043"/>
    <w:rsid w:val="0081553F"/>
    <w:rsid w:val="00816D07"/>
    <w:rsid w:val="008172C2"/>
    <w:rsid w:val="008207B3"/>
    <w:rsid w:val="0082268B"/>
    <w:rsid w:val="008323D5"/>
    <w:rsid w:val="00842194"/>
    <w:rsid w:val="008469B2"/>
    <w:rsid w:val="00851A0A"/>
    <w:rsid w:val="00856F59"/>
    <w:rsid w:val="00862F5E"/>
    <w:rsid w:val="008662F5"/>
    <w:rsid w:val="00866EBA"/>
    <w:rsid w:val="00866EC8"/>
    <w:rsid w:val="00867F2A"/>
    <w:rsid w:val="00874918"/>
    <w:rsid w:val="00876018"/>
    <w:rsid w:val="008805AE"/>
    <w:rsid w:val="00892F77"/>
    <w:rsid w:val="00893B3E"/>
    <w:rsid w:val="008944A0"/>
    <w:rsid w:val="0089613A"/>
    <w:rsid w:val="0089727C"/>
    <w:rsid w:val="008A44BA"/>
    <w:rsid w:val="008C433D"/>
    <w:rsid w:val="008D3717"/>
    <w:rsid w:val="008D689E"/>
    <w:rsid w:val="008E2E65"/>
    <w:rsid w:val="008E39F0"/>
    <w:rsid w:val="008F1F58"/>
    <w:rsid w:val="008F2027"/>
    <w:rsid w:val="008F4E81"/>
    <w:rsid w:val="008F5238"/>
    <w:rsid w:val="00912D53"/>
    <w:rsid w:val="00916B8B"/>
    <w:rsid w:val="00924282"/>
    <w:rsid w:val="00931818"/>
    <w:rsid w:val="00933818"/>
    <w:rsid w:val="009360B5"/>
    <w:rsid w:val="00940039"/>
    <w:rsid w:val="009431F0"/>
    <w:rsid w:val="00946E3B"/>
    <w:rsid w:val="00951091"/>
    <w:rsid w:val="00952EDC"/>
    <w:rsid w:val="009543E9"/>
    <w:rsid w:val="009570A4"/>
    <w:rsid w:val="00963B90"/>
    <w:rsid w:val="009718B1"/>
    <w:rsid w:val="00972666"/>
    <w:rsid w:val="00973F12"/>
    <w:rsid w:val="00975132"/>
    <w:rsid w:val="00975605"/>
    <w:rsid w:val="00977AD0"/>
    <w:rsid w:val="0098003D"/>
    <w:rsid w:val="00992E5E"/>
    <w:rsid w:val="00995BE6"/>
    <w:rsid w:val="009A5AB6"/>
    <w:rsid w:val="009A600B"/>
    <w:rsid w:val="009A66F3"/>
    <w:rsid w:val="009A72BC"/>
    <w:rsid w:val="009D3F91"/>
    <w:rsid w:val="009D6ED5"/>
    <w:rsid w:val="009E00EE"/>
    <w:rsid w:val="009E475F"/>
    <w:rsid w:val="00A11406"/>
    <w:rsid w:val="00A11C6B"/>
    <w:rsid w:val="00A12F28"/>
    <w:rsid w:val="00A1508C"/>
    <w:rsid w:val="00A155D0"/>
    <w:rsid w:val="00A22D19"/>
    <w:rsid w:val="00A24321"/>
    <w:rsid w:val="00A33498"/>
    <w:rsid w:val="00A347E0"/>
    <w:rsid w:val="00A34C6D"/>
    <w:rsid w:val="00A42B9C"/>
    <w:rsid w:val="00A559C8"/>
    <w:rsid w:val="00A577BF"/>
    <w:rsid w:val="00A60D54"/>
    <w:rsid w:val="00A633BF"/>
    <w:rsid w:val="00A64784"/>
    <w:rsid w:val="00A7004F"/>
    <w:rsid w:val="00A8015A"/>
    <w:rsid w:val="00A80E3E"/>
    <w:rsid w:val="00A83232"/>
    <w:rsid w:val="00A84CA3"/>
    <w:rsid w:val="00AB2090"/>
    <w:rsid w:val="00AB252F"/>
    <w:rsid w:val="00AB6B5E"/>
    <w:rsid w:val="00AB7E6E"/>
    <w:rsid w:val="00AC06FE"/>
    <w:rsid w:val="00AC2988"/>
    <w:rsid w:val="00AC3E65"/>
    <w:rsid w:val="00AC5C0F"/>
    <w:rsid w:val="00AE6A8C"/>
    <w:rsid w:val="00AF737D"/>
    <w:rsid w:val="00B04D84"/>
    <w:rsid w:val="00B11CBD"/>
    <w:rsid w:val="00B1234E"/>
    <w:rsid w:val="00B134B2"/>
    <w:rsid w:val="00B137CB"/>
    <w:rsid w:val="00B25E52"/>
    <w:rsid w:val="00B33E04"/>
    <w:rsid w:val="00B40E36"/>
    <w:rsid w:val="00B421FE"/>
    <w:rsid w:val="00B43F6D"/>
    <w:rsid w:val="00B51D4E"/>
    <w:rsid w:val="00B543FA"/>
    <w:rsid w:val="00B54BC8"/>
    <w:rsid w:val="00B5532F"/>
    <w:rsid w:val="00B57B11"/>
    <w:rsid w:val="00B659E0"/>
    <w:rsid w:val="00B675D8"/>
    <w:rsid w:val="00B702D1"/>
    <w:rsid w:val="00B759F7"/>
    <w:rsid w:val="00B77625"/>
    <w:rsid w:val="00B827D5"/>
    <w:rsid w:val="00B92144"/>
    <w:rsid w:val="00B93E1E"/>
    <w:rsid w:val="00B95EC8"/>
    <w:rsid w:val="00BA3A85"/>
    <w:rsid w:val="00BA41BC"/>
    <w:rsid w:val="00BA53C4"/>
    <w:rsid w:val="00BB6263"/>
    <w:rsid w:val="00BC2447"/>
    <w:rsid w:val="00BC3008"/>
    <w:rsid w:val="00BC307F"/>
    <w:rsid w:val="00BC5B55"/>
    <w:rsid w:val="00BC753F"/>
    <w:rsid w:val="00BD179D"/>
    <w:rsid w:val="00BD1E74"/>
    <w:rsid w:val="00BD43B0"/>
    <w:rsid w:val="00BD4E7C"/>
    <w:rsid w:val="00BD6CB9"/>
    <w:rsid w:val="00BE0F13"/>
    <w:rsid w:val="00BE548D"/>
    <w:rsid w:val="00BE6B90"/>
    <w:rsid w:val="00BE72C4"/>
    <w:rsid w:val="00BF0056"/>
    <w:rsid w:val="00BF247C"/>
    <w:rsid w:val="00BF4D0A"/>
    <w:rsid w:val="00BF6E81"/>
    <w:rsid w:val="00C042BD"/>
    <w:rsid w:val="00C11BE7"/>
    <w:rsid w:val="00C12827"/>
    <w:rsid w:val="00C23D19"/>
    <w:rsid w:val="00C26A22"/>
    <w:rsid w:val="00C32050"/>
    <w:rsid w:val="00C36F57"/>
    <w:rsid w:val="00C4306E"/>
    <w:rsid w:val="00C43CD3"/>
    <w:rsid w:val="00C50E67"/>
    <w:rsid w:val="00C57C7F"/>
    <w:rsid w:val="00C71842"/>
    <w:rsid w:val="00C76139"/>
    <w:rsid w:val="00C805F6"/>
    <w:rsid w:val="00C85864"/>
    <w:rsid w:val="00C86ED9"/>
    <w:rsid w:val="00C93556"/>
    <w:rsid w:val="00C95B38"/>
    <w:rsid w:val="00C97940"/>
    <w:rsid w:val="00CA2ED2"/>
    <w:rsid w:val="00CA5439"/>
    <w:rsid w:val="00CA578D"/>
    <w:rsid w:val="00CA5A3D"/>
    <w:rsid w:val="00CA5BD6"/>
    <w:rsid w:val="00CA759E"/>
    <w:rsid w:val="00CA7D00"/>
    <w:rsid w:val="00CB1161"/>
    <w:rsid w:val="00CB1DF9"/>
    <w:rsid w:val="00CB2550"/>
    <w:rsid w:val="00CB676D"/>
    <w:rsid w:val="00CB68DB"/>
    <w:rsid w:val="00CC5997"/>
    <w:rsid w:val="00CC6D5D"/>
    <w:rsid w:val="00CC728A"/>
    <w:rsid w:val="00CD344B"/>
    <w:rsid w:val="00CE0436"/>
    <w:rsid w:val="00CE0441"/>
    <w:rsid w:val="00CE430C"/>
    <w:rsid w:val="00CE43B5"/>
    <w:rsid w:val="00CE506E"/>
    <w:rsid w:val="00CE6449"/>
    <w:rsid w:val="00CF4E43"/>
    <w:rsid w:val="00CF7B6C"/>
    <w:rsid w:val="00CF7BB5"/>
    <w:rsid w:val="00D04098"/>
    <w:rsid w:val="00D105D7"/>
    <w:rsid w:val="00D131B6"/>
    <w:rsid w:val="00D15322"/>
    <w:rsid w:val="00D157EC"/>
    <w:rsid w:val="00D16C39"/>
    <w:rsid w:val="00D23B4E"/>
    <w:rsid w:val="00D24833"/>
    <w:rsid w:val="00D30930"/>
    <w:rsid w:val="00D31167"/>
    <w:rsid w:val="00D31B40"/>
    <w:rsid w:val="00D40D33"/>
    <w:rsid w:val="00D41741"/>
    <w:rsid w:val="00D41913"/>
    <w:rsid w:val="00D47D83"/>
    <w:rsid w:val="00D47F37"/>
    <w:rsid w:val="00D52EEB"/>
    <w:rsid w:val="00D61E93"/>
    <w:rsid w:val="00D7187B"/>
    <w:rsid w:val="00D71E38"/>
    <w:rsid w:val="00D76DF5"/>
    <w:rsid w:val="00D80512"/>
    <w:rsid w:val="00D840C2"/>
    <w:rsid w:val="00D858DD"/>
    <w:rsid w:val="00D9783A"/>
    <w:rsid w:val="00D97BFD"/>
    <w:rsid w:val="00DA24E5"/>
    <w:rsid w:val="00DA2B2E"/>
    <w:rsid w:val="00DA2C9D"/>
    <w:rsid w:val="00DB6458"/>
    <w:rsid w:val="00DC6E4A"/>
    <w:rsid w:val="00DD08FA"/>
    <w:rsid w:val="00DD20B7"/>
    <w:rsid w:val="00DE1237"/>
    <w:rsid w:val="00DE39E7"/>
    <w:rsid w:val="00DE6C3E"/>
    <w:rsid w:val="00DF3B66"/>
    <w:rsid w:val="00E03F64"/>
    <w:rsid w:val="00E04C18"/>
    <w:rsid w:val="00E14433"/>
    <w:rsid w:val="00E21F1C"/>
    <w:rsid w:val="00E25714"/>
    <w:rsid w:val="00E26C93"/>
    <w:rsid w:val="00E3350E"/>
    <w:rsid w:val="00E353DB"/>
    <w:rsid w:val="00E43469"/>
    <w:rsid w:val="00E448C9"/>
    <w:rsid w:val="00E4766B"/>
    <w:rsid w:val="00E71A62"/>
    <w:rsid w:val="00E757FE"/>
    <w:rsid w:val="00E76E9A"/>
    <w:rsid w:val="00E8722E"/>
    <w:rsid w:val="00E87B55"/>
    <w:rsid w:val="00E90ADE"/>
    <w:rsid w:val="00E9313E"/>
    <w:rsid w:val="00EA0A00"/>
    <w:rsid w:val="00EA2C09"/>
    <w:rsid w:val="00EA4279"/>
    <w:rsid w:val="00EA62CC"/>
    <w:rsid w:val="00EB11E1"/>
    <w:rsid w:val="00EB4489"/>
    <w:rsid w:val="00EC28CC"/>
    <w:rsid w:val="00EE24BE"/>
    <w:rsid w:val="00EE775D"/>
    <w:rsid w:val="00EE77DA"/>
    <w:rsid w:val="00EF03E7"/>
    <w:rsid w:val="00EF762C"/>
    <w:rsid w:val="00F01BF0"/>
    <w:rsid w:val="00F0256E"/>
    <w:rsid w:val="00F0530C"/>
    <w:rsid w:val="00F059EF"/>
    <w:rsid w:val="00F07A32"/>
    <w:rsid w:val="00F16EF4"/>
    <w:rsid w:val="00F23A39"/>
    <w:rsid w:val="00F26AB3"/>
    <w:rsid w:val="00F301B6"/>
    <w:rsid w:val="00F353BB"/>
    <w:rsid w:val="00F40284"/>
    <w:rsid w:val="00F413E3"/>
    <w:rsid w:val="00F4356E"/>
    <w:rsid w:val="00F44405"/>
    <w:rsid w:val="00F44D0E"/>
    <w:rsid w:val="00F46398"/>
    <w:rsid w:val="00F544DA"/>
    <w:rsid w:val="00F60550"/>
    <w:rsid w:val="00F61677"/>
    <w:rsid w:val="00F619E9"/>
    <w:rsid w:val="00F61FF7"/>
    <w:rsid w:val="00F63DCF"/>
    <w:rsid w:val="00F669BC"/>
    <w:rsid w:val="00F77580"/>
    <w:rsid w:val="00F77FDE"/>
    <w:rsid w:val="00F81C39"/>
    <w:rsid w:val="00F85DD0"/>
    <w:rsid w:val="00F92F13"/>
    <w:rsid w:val="00F9461F"/>
    <w:rsid w:val="00F948BE"/>
    <w:rsid w:val="00F94B58"/>
    <w:rsid w:val="00FA04FF"/>
    <w:rsid w:val="00FA0768"/>
    <w:rsid w:val="00FA3F19"/>
    <w:rsid w:val="00FA5819"/>
    <w:rsid w:val="00FB5F34"/>
    <w:rsid w:val="00FC6109"/>
    <w:rsid w:val="00FD0233"/>
    <w:rsid w:val="00FD6D4A"/>
    <w:rsid w:val="00FE7854"/>
    <w:rsid w:val="00FF0B26"/>
    <w:rsid w:val="00FF1958"/>
    <w:rsid w:val="00FF54A8"/>
    <w:rsid w:val="00FF686F"/>
    <w:rsid w:val="00FF6B88"/>
    <w:rsid w:val="00FF70A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0618AE37"/>
  <w15:docId w15:val="{7F20CA3A-6A87-429C-9232-F7F3E6C35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24282"/>
    <w:pPr>
      <w:spacing w:after="0" w:line="240" w:lineRule="auto"/>
    </w:pPr>
    <w:rPr>
      <w:rFonts w:ascii="Times New Roman" w:eastAsia="Times New Roman" w:hAnsi="Times New Roman" w:cs="Times New Roman"/>
      <w:sz w:val="28"/>
      <w:szCs w:val="20"/>
      <w:lang w:eastAsia="pt-BR"/>
    </w:rPr>
  </w:style>
  <w:style w:type="paragraph" w:styleId="Ttulo1">
    <w:name w:val="heading 1"/>
    <w:basedOn w:val="Normal"/>
    <w:next w:val="Normal"/>
    <w:link w:val="Ttulo1Char"/>
    <w:uiPriority w:val="9"/>
    <w:qFormat/>
    <w:rsid w:val="00924282"/>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Ttulo4">
    <w:name w:val="heading 4"/>
    <w:basedOn w:val="Normal"/>
    <w:next w:val="Normal"/>
    <w:link w:val="Ttulo4Char"/>
    <w:uiPriority w:val="9"/>
    <w:unhideWhenUsed/>
    <w:qFormat/>
    <w:rsid w:val="00952EDC"/>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iPriority w:val="9"/>
    <w:unhideWhenUsed/>
    <w:qFormat/>
    <w:rsid w:val="008469B2"/>
    <w:pPr>
      <w:keepNext/>
      <w:keepLines/>
      <w:spacing w:before="40"/>
      <w:outlineLvl w:val="4"/>
    </w:pPr>
    <w:rPr>
      <w:rFonts w:asciiTheme="majorHAnsi" w:eastAsiaTheme="majorEastAsia" w:hAnsiTheme="majorHAnsi" w:cstheme="majorBidi"/>
      <w:color w:val="365F91" w:themeColor="accent1" w:themeShade="BF"/>
    </w:rPr>
  </w:style>
  <w:style w:type="paragraph" w:styleId="Ttulo8">
    <w:name w:val="heading 8"/>
    <w:basedOn w:val="Normal"/>
    <w:next w:val="Normal"/>
    <w:link w:val="Ttulo8Char"/>
    <w:unhideWhenUsed/>
    <w:qFormat/>
    <w:rsid w:val="00924282"/>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rsid w:val="00924282"/>
    <w:rPr>
      <w:rFonts w:asciiTheme="majorHAnsi" w:eastAsiaTheme="majorEastAsia" w:hAnsiTheme="majorHAnsi" w:cstheme="majorBidi"/>
      <w:color w:val="404040" w:themeColor="text1" w:themeTint="BF"/>
      <w:sz w:val="20"/>
      <w:szCs w:val="20"/>
      <w:lang w:eastAsia="pt-BR"/>
    </w:rPr>
  </w:style>
  <w:style w:type="paragraph" w:styleId="Cabealho">
    <w:name w:val="header"/>
    <w:aliases w:val="encabezado,hd,he,Cabeçalho superior"/>
    <w:basedOn w:val="Normal"/>
    <w:link w:val="CabealhoChar"/>
    <w:unhideWhenUsed/>
    <w:rsid w:val="00924282"/>
    <w:pPr>
      <w:tabs>
        <w:tab w:val="center" w:pos="4252"/>
        <w:tab w:val="right" w:pos="8504"/>
      </w:tabs>
    </w:pPr>
  </w:style>
  <w:style w:type="character" w:customStyle="1" w:styleId="CabealhoChar">
    <w:name w:val="Cabeçalho Char"/>
    <w:aliases w:val="encabezado Char,hd Char,he Char,Cabeçalho superior Char"/>
    <w:basedOn w:val="Fontepargpadro"/>
    <w:link w:val="Cabealho"/>
    <w:rsid w:val="00924282"/>
    <w:rPr>
      <w:rFonts w:ascii="Times New Roman" w:eastAsia="Times New Roman" w:hAnsi="Times New Roman" w:cs="Times New Roman"/>
      <w:sz w:val="28"/>
      <w:szCs w:val="20"/>
      <w:lang w:eastAsia="pt-BR"/>
    </w:rPr>
  </w:style>
  <w:style w:type="paragraph" w:styleId="Rodap">
    <w:name w:val="footer"/>
    <w:basedOn w:val="Normal"/>
    <w:link w:val="RodapChar"/>
    <w:unhideWhenUsed/>
    <w:rsid w:val="00924282"/>
    <w:pPr>
      <w:tabs>
        <w:tab w:val="center" w:pos="4252"/>
        <w:tab w:val="right" w:pos="8504"/>
      </w:tabs>
    </w:pPr>
  </w:style>
  <w:style w:type="character" w:customStyle="1" w:styleId="RodapChar">
    <w:name w:val="Rodapé Char"/>
    <w:basedOn w:val="Fontepargpadro"/>
    <w:link w:val="Rodap"/>
    <w:rsid w:val="00924282"/>
    <w:rPr>
      <w:rFonts w:ascii="Times New Roman" w:eastAsia="Times New Roman" w:hAnsi="Times New Roman" w:cs="Times New Roman"/>
      <w:sz w:val="28"/>
      <w:szCs w:val="20"/>
      <w:lang w:eastAsia="pt-BR"/>
    </w:rPr>
  </w:style>
  <w:style w:type="paragraph" w:customStyle="1" w:styleId="Masthead">
    <w:name w:val="Masthead"/>
    <w:basedOn w:val="Ttulo1"/>
    <w:rsid w:val="00924282"/>
    <w:pPr>
      <w:keepLines w:val="0"/>
      <w:spacing w:before="0"/>
    </w:pPr>
    <w:rPr>
      <w:rFonts w:ascii="Impact" w:eastAsia="Times New Roman" w:hAnsi="Impact" w:cs="Times New Roman"/>
      <w:b w:val="0"/>
      <w:bCs w:val="0"/>
      <w:color w:val="000000"/>
      <w:sz w:val="94"/>
      <w:szCs w:val="20"/>
      <w:lang w:val="en-US"/>
    </w:rPr>
  </w:style>
  <w:style w:type="character" w:customStyle="1" w:styleId="Ttulo1Char">
    <w:name w:val="Título 1 Char"/>
    <w:basedOn w:val="Fontepargpadro"/>
    <w:link w:val="Ttulo1"/>
    <w:uiPriority w:val="9"/>
    <w:rsid w:val="00924282"/>
    <w:rPr>
      <w:rFonts w:asciiTheme="majorHAnsi" w:eastAsiaTheme="majorEastAsia" w:hAnsiTheme="majorHAnsi" w:cstheme="majorBidi"/>
      <w:b/>
      <w:bCs/>
      <w:color w:val="365F91" w:themeColor="accent1" w:themeShade="BF"/>
      <w:sz w:val="28"/>
      <w:szCs w:val="28"/>
      <w:lang w:eastAsia="pt-BR"/>
    </w:rPr>
  </w:style>
  <w:style w:type="paragraph" w:styleId="Textodebalo">
    <w:name w:val="Balloon Text"/>
    <w:basedOn w:val="Normal"/>
    <w:link w:val="TextodebaloChar"/>
    <w:uiPriority w:val="99"/>
    <w:semiHidden/>
    <w:unhideWhenUsed/>
    <w:rsid w:val="004F53DD"/>
    <w:rPr>
      <w:rFonts w:ascii="Tahoma" w:hAnsi="Tahoma" w:cs="Tahoma"/>
      <w:sz w:val="16"/>
      <w:szCs w:val="16"/>
    </w:rPr>
  </w:style>
  <w:style w:type="character" w:customStyle="1" w:styleId="TextodebaloChar">
    <w:name w:val="Texto de balão Char"/>
    <w:basedOn w:val="Fontepargpadro"/>
    <w:link w:val="Textodebalo"/>
    <w:uiPriority w:val="99"/>
    <w:semiHidden/>
    <w:rsid w:val="004F53DD"/>
    <w:rPr>
      <w:rFonts w:ascii="Tahoma" w:eastAsia="Times New Roman" w:hAnsi="Tahoma" w:cs="Tahoma"/>
      <w:sz w:val="16"/>
      <w:szCs w:val="16"/>
      <w:lang w:eastAsia="pt-BR"/>
    </w:rPr>
  </w:style>
  <w:style w:type="character" w:styleId="nfase">
    <w:name w:val="Emphasis"/>
    <w:basedOn w:val="Fontepargpadro"/>
    <w:uiPriority w:val="20"/>
    <w:qFormat/>
    <w:rsid w:val="00670CE2"/>
    <w:rPr>
      <w:i/>
      <w:iCs/>
    </w:rPr>
  </w:style>
  <w:style w:type="paragraph" w:styleId="PargrafodaLista">
    <w:name w:val="List Paragraph"/>
    <w:basedOn w:val="Normal"/>
    <w:uiPriority w:val="34"/>
    <w:qFormat/>
    <w:rsid w:val="00670CE2"/>
    <w:pPr>
      <w:suppressAutoHyphens/>
      <w:ind w:left="720"/>
      <w:contextualSpacing/>
    </w:pPr>
    <w:rPr>
      <w:sz w:val="20"/>
      <w:lang w:eastAsia="ar-SA"/>
    </w:rPr>
  </w:style>
  <w:style w:type="paragraph" w:customStyle="1" w:styleId="Recuodecorpodetexto31">
    <w:name w:val="Recuo de corpo de texto 31"/>
    <w:basedOn w:val="Normal"/>
    <w:rsid w:val="00390F7F"/>
    <w:pPr>
      <w:suppressAutoHyphens/>
      <w:spacing w:line="100" w:lineRule="atLeast"/>
    </w:pPr>
    <w:rPr>
      <w:kern w:val="2"/>
      <w:sz w:val="20"/>
      <w:lang w:eastAsia="zh-CN"/>
    </w:rPr>
  </w:style>
  <w:style w:type="paragraph" w:customStyle="1" w:styleId="Textoembloco1">
    <w:name w:val="Texto em bloco1"/>
    <w:basedOn w:val="Normal"/>
    <w:rsid w:val="00390F7F"/>
    <w:pPr>
      <w:suppressAutoHyphens/>
      <w:spacing w:line="100" w:lineRule="atLeast"/>
    </w:pPr>
    <w:rPr>
      <w:kern w:val="2"/>
      <w:sz w:val="20"/>
      <w:lang w:eastAsia="zh-CN"/>
    </w:rPr>
  </w:style>
  <w:style w:type="paragraph" w:customStyle="1" w:styleId="Recuodecorpodetexto21">
    <w:name w:val="Recuo de corpo de texto 21"/>
    <w:basedOn w:val="Normal"/>
    <w:rsid w:val="00390F7F"/>
    <w:pPr>
      <w:suppressAutoHyphens/>
      <w:spacing w:line="100" w:lineRule="atLeast"/>
    </w:pPr>
    <w:rPr>
      <w:kern w:val="2"/>
      <w:sz w:val="20"/>
      <w:lang w:eastAsia="zh-CN"/>
    </w:rPr>
  </w:style>
  <w:style w:type="paragraph" w:customStyle="1" w:styleId="PargrafodaLista1">
    <w:name w:val="Parágrafo da Lista1"/>
    <w:basedOn w:val="Normal"/>
    <w:rsid w:val="00390F7F"/>
    <w:pPr>
      <w:suppressAutoHyphens/>
      <w:spacing w:line="100" w:lineRule="atLeast"/>
      <w:ind w:left="720"/>
    </w:pPr>
    <w:rPr>
      <w:kern w:val="2"/>
      <w:sz w:val="20"/>
      <w:lang w:eastAsia="zh-CN"/>
    </w:rPr>
  </w:style>
  <w:style w:type="paragraph" w:styleId="Reviso">
    <w:name w:val="Revision"/>
    <w:hidden/>
    <w:uiPriority w:val="99"/>
    <w:semiHidden/>
    <w:rsid w:val="00BE72C4"/>
    <w:pPr>
      <w:spacing w:after="0" w:line="240" w:lineRule="auto"/>
    </w:pPr>
    <w:rPr>
      <w:rFonts w:ascii="Times New Roman" w:eastAsia="Times New Roman" w:hAnsi="Times New Roman" w:cs="Times New Roman"/>
      <w:sz w:val="28"/>
      <w:szCs w:val="20"/>
      <w:lang w:eastAsia="pt-BR"/>
    </w:rPr>
  </w:style>
  <w:style w:type="table" w:styleId="Tabelacomgrade">
    <w:name w:val="Table Grid"/>
    <w:basedOn w:val="Tabelanormal"/>
    <w:uiPriority w:val="59"/>
    <w:rsid w:val="00512C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uiPriority w:val="99"/>
    <w:unhideWhenUsed/>
    <w:rsid w:val="00862F5E"/>
    <w:pPr>
      <w:jc w:val="both"/>
    </w:pPr>
    <w:rPr>
      <w:sz w:val="24"/>
      <w:szCs w:val="24"/>
    </w:rPr>
  </w:style>
  <w:style w:type="character" w:customStyle="1" w:styleId="CorpodetextoChar">
    <w:name w:val="Corpo de texto Char"/>
    <w:basedOn w:val="Fontepargpadro"/>
    <w:link w:val="Corpodetexto"/>
    <w:uiPriority w:val="99"/>
    <w:rsid w:val="00862F5E"/>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uiPriority w:val="9"/>
    <w:rsid w:val="00952EDC"/>
    <w:rPr>
      <w:rFonts w:asciiTheme="majorHAnsi" w:eastAsiaTheme="majorEastAsia" w:hAnsiTheme="majorHAnsi" w:cstheme="majorBidi"/>
      <w:i/>
      <w:iCs/>
      <w:color w:val="365F91" w:themeColor="accent1" w:themeShade="BF"/>
      <w:sz w:val="28"/>
      <w:szCs w:val="20"/>
      <w:lang w:eastAsia="pt-BR"/>
    </w:rPr>
  </w:style>
  <w:style w:type="character" w:styleId="Hyperlink">
    <w:name w:val="Hyperlink"/>
    <w:basedOn w:val="Fontepargpadro"/>
    <w:uiPriority w:val="99"/>
    <w:semiHidden/>
    <w:unhideWhenUsed/>
    <w:rsid w:val="00952EDC"/>
    <w:rPr>
      <w:color w:val="0000FF"/>
      <w:u w:val="single"/>
    </w:rPr>
  </w:style>
  <w:style w:type="character" w:customStyle="1" w:styleId="apple-converted-space">
    <w:name w:val="apple-converted-space"/>
    <w:basedOn w:val="Fontepargpadro"/>
    <w:rsid w:val="00952EDC"/>
  </w:style>
  <w:style w:type="paragraph" w:styleId="SemEspaamento">
    <w:name w:val="No Spacing"/>
    <w:uiPriority w:val="1"/>
    <w:qFormat/>
    <w:rsid w:val="00DD08FA"/>
    <w:pPr>
      <w:spacing w:after="0" w:line="240" w:lineRule="auto"/>
    </w:pPr>
  </w:style>
  <w:style w:type="character" w:customStyle="1" w:styleId="Ttulo5Char">
    <w:name w:val="Título 5 Char"/>
    <w:basedOn w:val="Fontepargpadro"/>
    <w:link w:val="Ttulo5"/>
    <w:uiPriority w:val="9"/>
    <w:rsid w:val="008469B2"/>
    <w:rPr>
      <w:rFonts w:asciiTheme="majorHAnsi" w:eastAsiaTheme="majorEastAsia" w:hAnsiTheme="majorHAnsi" w:cstheme="majorBidi"/>
      <w:color w:val="365F91" w:themeColor="accent1" w:themeShade="BF"/>
      <w:sz w:val="28"/>
      <w:szCs w:val="20"/>
      <w:lang w:eastAsia="pt-BR"/>
    </w:rPr>
  </w:style>
  <w:style w:type="paragraph" w:customStyle="1" w:styleId="Default">
    <w:name w:val="Default"/>
    <w:rsid w:val="003B3E0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1">
      <w:bodyDiv w:val="1"/>
      <w:marLeft w:val="0"/>
      <w:marRight w:val="0"/>
      <w:marTop w:val="0"/>
      <w:marBottom w:val="0"/>
      <w:divBdr>
        <w:top w:val="none" w:sz="0" w:space="0" w:color="auto"/>
        <w:left w:val="none" w:sz="0" w:space="0" w:color="auto"/>
        <w:bottom w:val="none" w:sz="0" w:space="0" w:color="auto"/>
        <w:right w:val="none" w:sz="0" w:space="0" w:color="auto"/>
      </w:divBdr>
    </w:div>
    <w:div w:id="773478387">
      <w:bodyDiv w:val="1"/>
      <w:marLeft w:val="0"/>
      <w:marRight w:val="0"/>
      <w:marTop w:val="0"/>
      <w:marBottom w:val="0"/>
      <w:divBdr>
        <w:top w:val="none" w:sz="0" w:space="0" w:color="auto"/>
        <w:left w:val="none" w:sz="0" w:space="0" w:color="auto"/>
        <w:bottom w:val="none" w:sz="0" w:space="0" w:color="auto"/>
        <w:right w:val="none" w:sz="0" w:space="0" w:color="auto"/>
      </w:divBdr>
    </w:div>
    <w:div w:id="899293964">
      <w:bodyDiv w:val="1"/>
      <w:marLeft w:val="0"/>
      <w:marRight w:val="0"/>
      <w:marTop w:val="0"/>
      <w:marBottom w:val="0"/>
      <w:divBdr>
        <w:top w:val="none" w:sz="0" w:space="0" w:color="auto"/>
        <w:left w:val="none" w:sz="0" w:space="0" w:color="auto"/>
        <w:bottom w:val="none" w:sz="0" w:space="0" w:color="auto"/>
        <w:right w:val="none" w:sz="0" w:space="0" w:color="auto"/>
      </w:divBdr>
    </w:div>
    <w:div w:id="996962023">
      <w:bodyDiv w:val="1"/>
      <w:marLeft w:val="0"/>
      <w:marRight w:val="0"/>
      <w:marTop w:val="0"/>
      <w:marBottom w:val="0"/>
      <w:divBdr>
        <w:top w:val="none" w:sz="0" w:space="0" w:color="auto"/>
        <w:left w:val="none" w:sz="0" w:space="0" w:color="auto"/>
        <w:bottom w:val="none" w:sz="0" w:space="0" w:color="auto"/>
        <w:right w:val="none" w:sz="0" w:space="0" w:color="auto"/>
      </w:divBdr>
    </w:div>
    <w:div w:id="1212767511">
      <w:bodyDiv w:val="1"/>
      <w:marLeft w:val="0"/>
      <w:marRight w:val="0"/>
      <w:marTop w:val="0"/>
      <w:marBottom w:val="0"/>
      <w:divBdr>
        <w:top w:val="none" w:sz="0" w:space="0" w:color="auto"/>
        <w:left w:val="none" w:sz="0" w:space="0" w:color="auto"/>
        <w:bottom w:val="none" w:sz="0" w:space="0" w:color="auto"/>
        <w:right w:val="none" w:sz="0" w:space="0" w:color="auto"/>
      </w:divBdr>
    </w:div>
    <w:div w:id="1549489448">
      <w:bodyDiv w:val="1"/>
      <w:marLeft w:val="0"/>
      <w:marRight w:val="0"/>
      <w:marTop w:val="0"/>
      <w:marBottom w:val="0"/>
      <w:divBdr>
        <w:top w:val="none" w:sz="0" w:space="0" w:color="auto"/>
        <w:left w:val="none" w:sz="0" w:space="0" w:color="auto"/>
        <w:bottom w:val="none" w:sz="0" w:space="0" w:color="auto"/>
        <w:right w:val="none" w:sz="0" w:space="0" w:color="auto"/>
      </w:divBdr>
    </w:div>
    <w:div w:id="1595551463">
      <w:bodyDiv w:val="1"/>
      <w:marLeft w:val="0"/>
      <w:marRight w:val="0"/>
      <w:marTop w:val="0"/>
      <w:marBottom w:val="0"/>
      <w:divBdr>
        <w:top w:val="none" w:sz="0" w:space="0" w:color="auto"/>
        <w:left w:val="none" w:sz="0" w:space="0" w:color="auto"/>
        <w:bottom w:val="none" w:sz="0" w:space="0" w:color="auto"/>
        <w:right w:val="none" w:sz="0" w:space="0" w:color="auto"/>
      </w:divBdr>
    </w:div>
    <w:div w:id="1897012957">
      <w:bodyDiv w:val="1"/>
      <w:marLeft w:val="0"/>
      <w:marRight w:val="0"/>
      <w:marTop w:val="0"/>
      <w:marBottom w:val="0"/>
      <w:divBdr>
        <w:top w:val="none" w:sz="0" w:space="0" w:color="auto"/>
        <w:left w:val="none" w:sz="0" w:space="0" w:color="auto"/>
        <w:bottom w:val="none" w:sz="0" w:space="0" w:color="auto"/>
        <w:right w:val="none" w:sz="0" w:space="0" w:color="auto"/>
      </w:divBdr>
    </w:div>
    <w:div w:id="1900360283">
      <w:bodyDiv w:val="1"/>
      <w:marLeft w:val="0"/>
      <w:marRight w:val="0"/>
      <w:marTop w:val="0"/>
      <w:marBottom w:val="0"/>
      <w:divBdr>
        <w:top w:val="none" w:sz="0" w:space="0" w:color="auto"/>
        <w:left w:val="none" w:sz="0" w:space="0" w:color="auto"/>
        <w:bottom w:val="none" w:sz="0" w:space="0" w:color="auto"/>
        <w:right w:val="none" w:sz="0" w:space="0" w:color="auto"/>
      </w:divBdr>
    </w:div>
    <w:div w:id="1944872633">
      <w:bodyDiv w:val="1"/>
      <w:marLeft w:val="0"/>
      <w:marRight w:val="0"/>
      <w:marTop w:val="0"/>
      <w:marBottom w:val="0"/>
      <w:divBdr>
        <w:top w:val="none" w:sz="0" w:space="0" w:color="auto"/>
        <w:left w:val="none" w:sz="0" w:space="0" w:color="auto"/>
        <w:bottom w:val="none" w:sz="0" w:space="0" w:color="auto"/>
        <w:right w:val="none" w:sz="0" w:space="0" w:color="auto"/>
      </w:divBdr>
    </w:div>
    <w:div w:id="2093815813">
      <w:bodyDiv w:val="1"/>
      <w:marLeft w:val="0"/>
      <w:marRight w:val="0"/>
      <w:marTop w:val="0"/>
      <w:marBottom w:val="0"/>
      <w:divBdr>
        <w:top w:val="none" w:sz="0" w:space="0" w:color="auto"/>
        <w:left w:val="none" w:sz="0" w:space="0" w:color="auto"/>
        <w:bottom w:val="none" w:sz="0" w:space="0" w:color="auto"/>
        <w:right w:val="none" w:sz="0" w:space="0" w:color="auto"/>
      </w:divBdr>
    </w:div>
    <w:div w:id="211721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FFF588-7D40-4427-B712-6CA54AD38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4</Pages>
  <Words>1492</Words>
  <Characters>8062</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dc:creator>
  <cp:lastModifiedBy>usuario</cp:lastModifiedBy>
  <cp:revision>36</cp:revision>
  <cp:lastPrinted>2023-03-02T18:24:00Z</cp:lastPrinted>
  <dcterms:created xsi:type="dcterms:W3CDTF">2022-10-20T11:55:00Z</dcterms:created>
  <dcterms:modified xsi:type="dcterms:W3CDTF">2023-03-02T20:01:00Z</dcterms:modified>
</cp:coreProperties>
</file>